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42" w:rsidRDefault="00776742"/>
    <w:p w:rsidR="00776742" w:rsidRDefault="00776742">
      <w:r>
        <w:rPr>
          <w:noProof/>
          <w:lang w:eastAsia="ru-RU"/>
        </w:rPr>
        <w:drawing>
          <wp:inline distT="0" distB="0" distL="0" distR="0" wp14:anchorId="19B4F8C7" wp14:editId="4EB89DE1">
            <wp:extent cx="8677275" cy="5665780"/>
            <wp:effectExtent l="0" t="0" r="0" b="0"/>
            <wp:docPr id="1" name="Рисунок 1" descr="F:\титульники 20\Скан_20200922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ики 20\Скан_20200922 (10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044" cy="566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79C" w:rsidRDefault="006E279C"/>
    <w:p w:rsidR="00776742" w:rsidRPr="00776742" w:rsidRDefault="00635087" w:rsidP="00776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Р</w:t>
      </w:r>
      <w:r w:rsidR="00776742" w:rsidRPr="00776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езультаты освоения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деятельности</w:t>
      </w:r>
    </w:p>
    <w:p w:rsidR="00776742" w:rsidRPr="00776742" w:rsidRDefault="00776742" w:rsidP="0077674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7674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• </w:t>
      </w:r>
      <w:r w:rsidRPr="0077674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личностные:</w:t>
      </w:r>
      <w:r w:rsidRPr="0077674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776742" w:rsidRPr="00776742" w:rsidRDefault="00776742" w:rsidP="00776742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7674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овладение навыками адаптации в различных жизненных ситуациях, </w:t>
      </w:r>
    </w:p>
    <w:p w:rsidR="00776742" w:rsidRPr="00776742" w:rsidRDefault="00776742" w:rsidP="00776742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76742">
        <w:rPr>
          <w:rFonts w:ascii="Times New Roman" w:eastAsia="MS Mincho" w:hAnsi="Times New Roman" w:cs="Times New Roman"/>
          <w:sz w:val="24"/>
          <w:szCs w:val="24"/>
          <w:lang w:eastAsia="ja-JP"/>
        </w:rPr>
        <w:t>развитие самостоятельности и личной ответственности за свои поступки;</w:t>
      </w:r>
    </w:p>
    <w:p w:rsidR="00776742" w:rsidRPr="00776742" w:rsidRDefault="00776742" w:rsidP="00776742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7674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развитие этических чувств, доброжелательности и эмоционально-нравственной отзывчивости; </w:t>
      </w:r>
    </w:p>
    <w:p w:rsidR="00776742" w:rsidRPr="00776742" w:rsidRDefault="00776742" w:rsidP="00776742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7674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• </w:t>
      </w:r>
      <w:proofErr w:type="spellStart"/>
      <w:r w:rsidRPr="0077674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метапредметные</w:t>
      </w:r>
      <w:proofErr w:type="spellEnd"/>
      <w:r w:rsidRPr="0077674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: </w:t>
      </w:r>
    </w:p>
    <w:p w:rsidR="00776742" w:rsidRPr="00776742" w:rsidRDefault="00776742" w:rsidP="00776742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7674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логическими действиями сравнения, анализа, обобщения, классификации; </w:t>
      </w:r>
    </w:p>
    <w:p w:rsidR="00776742" w:rsidRPr="00776742" w:rsidRDefault="00776742" w:rsidP="00776742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7674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умением слушать собеседника, вести диалог и аргументировать свою точку зрения; </w:t>
      </w:r>
    </w:p>
    <w:p w:rsidR="00776742" w:rsidRPr="00776742" w:rsidRDefault="00776742" w:rsidP="00776742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7674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• предметные: </w:t>
      </w:r>
    </w:p>
    <w:p w:rsidR="00776742" w:rsidRPr="00776742" w:rsidRDefault="00776742" w:rsidP="0077674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8"/>
          <w:lang w:eastAsia="ja-JP"/>
        </w:rPr>
      </w:pPr>
      <w:r w:rsidRPr="00776742">
        <w:rPr>
          <w:rFonts w:ascii="Times New Roman" w:eastAsia="MS Mincho" w:hAnsi="Times New Roman" w:cs="Times New Roman"/>
          <w:b/>
          <w:i/>
          <w:sz w:val="24"/>
          <w:szCs w:val="28"/>
          <w:lang w:eastAsia="ja-JP"/>
        </w:rPr>
        <w:t>учащиеся должны знать:</w:t>
      </w:r>
    </w:p>
    <w:p w:rsidR="00776742" w:rsidRPr="00776742" w:rsidRDefault="00776742" w:rsidP="0077674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proofErr w:type="gramStart"/>
      <w:r w:rsidRPr="00776742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Понятие этикет, этикет поведения, этикет внешнего вида, речевой этикет, этикетная ситуация, культурный человек, вежливость, коммуникативная роль, социальная роль, имидж, стиль одежды, языковой паспорт, адресат, адресант, жаргон, </w:t>
      </w:r>
      <w:proofErr w:type="spellStart"/>
      <w:r w:rsidRPr="00776742">
        <w:rPr>
          <w:rFonts w:ascii="Times New Roman" w:eastAsia="MS Mincho" w:hAnsi="Times New Roman" w:cs="Times New Roman"/>
          <w:sz w:val="24"/>
          <w:szCs w:val="28"/>
          <w:lang w:eastAsia="ja-JP"/>
        </w:rPr>
        <w:t>инвективная</w:t>
      </w:r>
      <w:proofErr w:type="spellEnd"/>
      <w:r w:rsidRPr="00776742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лексика, спор, дебаты, дискуссия, полемика, прения, диспут;</w:t>
      </w:r>
      <w:proofErr w:type="gramEnd"/>
    </w:p>
    <w:p w:rsidR="00776742" w:rsidRPr="00776742" w:rsidRDefault="00776742" w:rsidP="0077674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776742">
        <w:rPr>
          <w:rFonts w:ascii="Times New Roman" w:eastAsia="MS Mincho" w:hAnsi="Times New Roman" w:cs="Times New Roman"/>
          <w:b/>
          <w:i/>
          <w:sz w:val="24"/>
          <w:szCs w:val="28"/>
          <w:lang w:eastAsia="ja-JP"/>
        </w:rPr>
        <w:t>учащиеся должны уметь:</w:t>
      </w:r>
    </w:p>
    <w:p w:rsidR="00776742" w:rsidRPr="00776742" w:rsidRDefault="00776742" w:rsidP="0077674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776742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       - соблюдать общие нормы этикета: демонстрировать уважение и дружелюбие к собеседнику; изменять свое поведение в зависимости от ситуации;</w:t>
      </w:r>
    </w:p>
    <w:p w:rsidR="00776742" w:rsidRPr="00776742" w:rsidRDefault="00776742" w:rsidP="0077674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776742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      - знать свой фактический имидж; знать, как тебя воспринимают окружающие по твоей внешности, манере одеваться, поведению, речи;</w:t>
      </w:r>
    </w:p>
    <w:p w:rsidR="00776742" w:rsidRPr="00776742" w:rsidRDefault="00776742" w:rsidP="0077674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776742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      - производить положительное впечатление на собеседника своим внешним, коммуникативным и поведенческим имиджем;</w:t>
      </w:r>
    </w:p>
    <w:p w:rsidR="00776742" w:rsidRPr="00776742" w:rsidRDefault="00776742" w:rsidP="0077674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776742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     - проанализировать стиль одежды и внешность другого человека, оценить его с точки зрения соответствия требованиям моды и индивидуального стиля;</w:t>
      </w:r>
    </w:p>
    <w:p w:rsidR="00776742" w:rsidRPr="00776742" w:rsidRDefault="00776742" w:rsidP="0077674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776742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     - сформировать свой внешний стиль с учетом индивидуальных особенностей личности, типа внешности, требований этикета и моды и материальных возможностей;</w:t>
      </w:r>
    </w:p>
    <w:p w:rsidR="00776742" w:rsidRPr="00776742" w:rsidRDefault="00776742" w:rsidP="0077674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776742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     - анализировать языковой паспорт других и выявлять информацию языкового паспорта;</w:t>
      </w:r>
    </w:p>
    <w:p w:rsidR="00776742" w:rsidRPr="00776742" w:rsidRDefault="00776742" w:rsidP="0077674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776742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     - поддерживать в собственной речи благоприятный языковой паспорт;</w:t>
      </w:r>
    </w:p>
    <w:p w:rsidR="00776742" w:rsidRPr="00776742" w:rsidRDefault="00776742" w:rsidP="0077674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776742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     - находить в рамках изученного материала выход из трудных ситуаций русского речевого этикета и этикета поведения;</w:t>
      </w:r>
    </w:p>
    <w:p w:rsidR="00776742" w:rsidRPr="00776742" w:rsidRDefault="00776742" w:rsidP="0077674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776742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     - выявлять жаргонизмы и инвектив в речи собеседника;</w:t>
      </w:r>
    </w:p>
    <w:p w:rsidR="00776742" w:rsidRPr="00776742" w:rsidRDefault="00776742" w:rsidP="0077674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776742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     - обходиться без жаргонизмов и инвектив в собственной речевой практике;</w:t>
      </w:r>
    </w:p>
    <w:p w:rsidR="00776742" w:rsidRPr="00776742" w:rsidRDefault="00776742" w:rsidP="0077674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776742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     - участвовать в дебатах по принятым правилам.</w:t>
      </w:r>
    </w:p>
    <w:p w:rsidR="00776742" w:rsidRPr="00776742" w:rsidRDefault="00776742" w:rsidP="00776742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sectPr w:rsidR="00776742" w:rsidRPr="00776742" w:rsidSect="00A342C6">
          <w:footerReference w:type="default" r:id="rId10"/>
          <w:pgSz w:w="16838" w:h="11906" w:orient="landscape"/>
          <w:pgMar w:top="850" w:right="540" w:bottom="1080" w:left="719" w:header="708" w:footer="708" w:gutter="0"/>
          <w:pgNumType w:start="1"/>
          <w:cols w:space="708"/>
          <w:titlePg/>
          <w:docGrid w:linePitch="360"/>
        </w:sectPr>
      </w:pPr>
    </w:p>
    <w:p w:rsidR="00776742" w:rsidRPr="00635087" w:rsidRDefault="00635087" w:rsidP="0077674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2.</w:t>
      </w:r>
      <w:r w:rsidR="00776742" w:rsidRPr="0063508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Содержание курса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внеурочной деятельности с указанием форм организации и видов деятельности</w:t>
      </w:r>
    </w:p>
    <w:tbl>
      <w:tblPr>
        <w:tblW w:w="1534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2268"/>
        <w:gridCol w:w="993"/>
        <w:gridCol w:w="7796"/>
        <w:gridCol w:w="1843"/>
        <w:gridCol w:w="1701"/>
      </w:tblGrid>
      <w:tr w:rsidR="00776742" w:rsidRPr="00776742" w:rsidTr="007869BF">
        <w:trPr>
          <w:trHeight w:val="327"/>
        </w:trPr>
        <w:tc>
          <w:tcPr>
            <w:tcW w:w="1534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76742" w:rsidRPr="00776742" w:rsidRDefault="00776742" w:rsidP="0077674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</w:tr>
      <w:tr w:rsidR="007D6BB5" w:rsidRPr="00776742" w:rsidTr="007869BF">
        <w:trPr>
          <w:trHeight w:val="327"/>
        </w:trPr>
        <w:tc>
          <w:tcPr>
            <w:tcW w:w="747" w:type="dxa"/>
            <w:tcBorders>
              <w:top w:val="single" w:sz="4" w:space="0" w:color="000000"/>
            </w:tcBorders>
          </w:tcPr>
          <w:p w:rsidR="007D6BB5" w:rsidRPr="00776742" w:rsidRDefault="007D6BB5" w:rsidP="0077674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776742">
              <w:rPr>
                <w:rFonts w:ascii="Times New Roman" w:eastAsia="MS Mincho" w:hAnsi="Times New Roman" w:cs="Times New Roman"/>
                <w:b/>
                <w:lang w:eastAsia="ja-JP"/>
              </w:rPr>
              <w:t>№</w:t>
            </w:r>
          </w:p>
          <w:p w:rsidR="007D6BB5" w:rsidRPr="00776742" w:rsidRDefault="007D6BB5" w:rsidP="0077674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proofErr w:type="gramStart"/>
            <w:r w:rsidRPr="00776742">
              <w:rPr>
                <w:rFonts w:ascii="Times New Roman" w:eastAsia="MS Mincho" w:hAnsi="Times New Roman" w:cs="Times New Roman"/>
                <w:b/>
                <w:lang w:eastAsia="ja-JP"/>
              </w:rPr>
              <w:t>раз-дела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7D6BB5" w:rsidRPr="00776742" w:rsidRDefault="007D6BB5" w:rsidP="007D6BB5">
            <w:pPr>
              <w:spacing w:after="0" w:line="240" w:lineRule="auto"/>
              <w:ind w:right="-178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776742">
              <w:rPr>
                <w:rFonts w:ascii="Times New Roman" w:eastAsia="MS Mincho" w:hAnsi="Times New Roman" w:cs="Times New Roman"/>
                <w:b/>
                <w:lang w:eastAsia="ja-JP"/>
              </w:rPr>
              <w:t>Наименование раздела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7D6BB5" w:rsidRPr="00776742" w:rsidRDefault="007D6BB5" w:rsidP="0077674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776742">
              <w:rPr>
                <w:rFonts w:ascii="Times New Roman" w:eastAsia="MS Mincho" w:hAnsi="Times New Roman" w:cs="Times New Roman"/>
                <w:b/>
                <w:lang w:eastAsia="ja-JP"/>
              </w:rPr>
              <w:t>Кол-во часов</w:t>
            </w:r>
          </w:p>
        </w:tc>
        <w:tc>
          <w:tcPr>
            <w:tcW w:w="7796" w:type="dxa"/>
            <w:tcBorders>
              <w:top w:val="single" w:sz="4" w:space="0" w:color="000000"/>
            </w:tcBorders>
          </w:tcPr>
          <w:p w:rsidR="007D6BB5" w:rsidRPr="00776742" w:rsidRDefault="007D6BB5" w:rsidP="007D6BB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776742">
              <w:rPr>
                <w:rFonts w:ascii="Times New Roman" w:eastAsia="MS Mincho" w:hAnsi="Times New Roman" w:cs="Times New Roman"/>
                <w:b/>
                <w:lang w:eastAsia="ja-JP"/>
              </w:rPr>
              <w:t>Характеристика основных содержательных линий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6BB5" w:rsidRDefault="007D6BB5" w:rsidP="007D6B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97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  <w:p w:rsidR="007D6BB5" w:rsidRPr="00B76B97" w:rsidRDefault="007D6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внеурочной деятельности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6BB5" w:rsidRPr="00B76B97" w:rsidRDefault="007D6BB5" w:rsidP="007D6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7D6BB5" w:rsidRPr="007D6BB5" w:rsidTr="007869BF">
        <w:trPr>
          <w:trHeight w:val="1679"/>
        </w:trPr>
        <w:tc>
          <w:tcPr>
            <w:tcW w:w="747" w:type="dxa"/>
          </w:tcPr>
          <w:p w:rsidR="007D6BB5" w:rsidRPr="007D6BB5" w:rsidRDefault="007D6BB5" w:rsidP="007767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2268" w:type="dxa"/>
          </w:tcPr>
          <w:p w:rsidR="007D6BB5" w:rsidRPr="007D6BB5" w:rsidRDefault="007D6BB5" w:rsidP="007767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D6BB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Понятие «этикет»</w:t>
            </w:r>
          </w:p>
        </w:tc>
        <w:tc>
          <w:tcPr>
            <w:tcW w:w="993" w:type="dxa"/>
          </w:tcPr>
          <w:p w:rsidR="007D6BB5" w:rsidRPr="007D6BB5" w:rsidRDefault="007D6BB5" w:rsidP="0077674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7796" w:type="dxa"/>
          </w:tcPr>
          <w:p w:rsidR="007D6BB5" w:rsidRPr="007D6BB5" w:rsidRDefault="007D6BB5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Этикет как совокупность правил «хорошего тона», принятых в обществе и устанавливающих порядок поведения и общения людей в тех или иных этикетных ситуациях. Основные функции этикета. Понятие </w:t>
            </w:r>
            <w:r w:rsidRPr="007D6BB5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культурный человек. </w:t>
            </w: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Понятие вежливости.</w:t>
            </w:r>
          </w:p>
          <w:p w:rsidR="007D6BB5" w:rsidRPr="007D6BB5" w:rsidRDefault="007D6BB5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Речевой этикет, этикет внешнего вида и этикет поведения, их соотношение и неразрывная связь. Сферы действия и виды этикета.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5" w:rsidRPr="007D6BB5" w:rsidRDefault="007D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BB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5" w:rsidRPr="007D6BB5" w:rsidRDefault="007D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Творческая работа</w:t>
            </w:r>
          </w:p>
        </w:tc>
      </w:tr>
      <w:tr w:rsidR="007D6BB5" w:rsidRPr="007D6BB5" w:rsidTr="007869BF">
        <w:trPr>
          <w:trHeight w:val="531"/>
        </w:trPr>
        <w:tc>
          <w:tcPr>
            <w:tcW w:w="747" w:type="dxa"/>
          </w:tcPr>
          <w:p w:rsidR="007D6BB5" w:rsidRPr="007D6BB5" w:rsidRDefault="007D6BB5" w:rsidP="007767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2268" w:type="dxa"/>
          </w:tcPr>
          <w:p w:rsidR="007D6BB5" w:rsidRPr="007D6BB5" w:rsidRDefault="007D6BB5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D6BB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История этикета</w:t>
            </w:r>
          </w:p>
          <w:p w:rsidR="007D6BB5" w:rsidRPr="007D6BB5" w:rsidRDefault="007D6BB5" w:rsidP="007767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7D6BB5" w:rsidRPr="007D6BB5" w:rsidRDefault="007D6BB5" w:rsidP="0077674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7796" w:type="dxa"/>
          </w:tcPr>
          <w:p w:rsidR="007D6BB5" w:rsidRPr="007D6BB5" w:rsidRDefault="007D6BB5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Зарождение этикета в древности.</w:t>
            </w:r>
          </w:p>
          <w:p w:rsidR="007D6BB5" w:rsidRPr="007D6BB5" w:rsidRDefault="007D6BB5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Возникновение этикета на этапе осознания человеком себя членом определенного коллектива.</w:t>
            </w:r>
          </w:p>
          <w:p w:rsidR="007D6BB5" w:rsidRPr="007D6BB5" w:rsidRDefault="007D6BB5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Семейный этикет в </w:t>
            </w:r>
            <w:proofErr w:type="gramStart"/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первобытные</w:t>
            </w:r>
            <w:proofErr w:type="gramEnd"/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временна. Неравенство в семье, определяемое полом и возрастом ее членов.</w:t>
            </w:r>
          </w:p>
          <w:p w:rsidR="007D6BB5" w:rsidRPr="007D6BB5" w:rsidRDefault="007D6BB5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Этикетные обязанности древних людей по отношению к почитаемым ими богам, правителям.</w:t>
            </w:r>
          </w:p>
          <w:p w:rsidR="007D6BB5" w:rsidRPr="007D6BB5" w:rsidRDefault="007D6BB5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Этикет в античном обществе.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5" w:rsidRPr="007D6BB5" w:rsidRDefault="007D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5" w:rsidRPr="007D6BB5" w:rsidRDefault="007D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Составление  и защита презентаций</w:t>
            </w:r>
          </w:p>
        </w:tc>
      </w:tr>
      <w:tr w:rsidR="007D6BB5" w:rsidRPr="007D6BB5" w:rsidTr="007869BF">
        <w:trPr>
          <w:trHeight w:val="1139"/>
        </w:trPr>
        <w:tc>
          <w:tcPr>
            <w:tcW w:w="747" w:type="dxa"/>
          </w:tcPr>
          <w:p w:rsidR="007D6BB5" w:rsidRPr="007D6BB5" w:rsidRDefault="007D6BB5" w:rsidP="007767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2268" w:type="dxa"/>
          </w:tcPr>
          <w:p w:rsidR="007D6BB5" w:rsidRPr="007D6BB5" w:rsidRDefault="007D6BB5" w:rsidP="0077674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7D6BB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Виды и принципы современного этикета</w:t>
            </w:r>
          </w:p>
        </w:tc>
        <w:tc>
          <w:tcPr>
            <w:tcW w:w="993" w:type="dxa"/>
          </w:tcPr>
          <w:p w:rsidR="007D6BB5" w:rsidRPr="007D6BB5" w:rsidRDefault="007D6BB5" w:rsidP="0077674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7796" w:type="dxa"/>
          </w:tcPr>
          <w:p w:rsidR="007D6BB5" w:rsidRPr="007D6BB5" w:rsidRDefault="007D6BB5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Этикет поведения, этикет внешнего вида и речевой этикет как составляющие современного этикета.</w:t>
            </w:r>
          </w:p>
          <w:p w:rsidR="007D6BB5" w:rsidRPr="007D6BB5" w:rsidRDefault="007D6BB5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Принципы этикета как основа общих норм этикета.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5" w:rsidRPr="007D6BB5" w:rsidRDefault="007D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5" w:rsidRPr="007D6BB5" w:rsidRDefault="007D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публичное выступление</w:t>
            </w:r>
          </w:p>
        </w:tc>
      </w:tr>
      <w:tr w:rsidR="007D6BB5" w:rsidRPr="007D6BB5" w:rsidTr="007869BF">
        <w:trPr>
          <w:trHeight w:val="405"/>
        </w:trPr>
        <w:tc>
          <w:tcPr>
            <w:tcW w:w="747" w:type="dxa"/>
          </w:tcPr>
          <w:p w:rsidR="007D6BB5" w:rsidRPr="007D6BB5" w:rsidRDefault="007D6BB5" w:rsidP="007767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2268" w:type="dxa"/>
          </w:tcPr>
          <w:p w:rsidR="007D6BB5" w:rsidRPr="007D6BB5" w:rsidRDefault="007D6BB5" w:rsidP="0077674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7D6BB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Понятие имиджа</w:t>
            </w:r>
          </w:p>
          <w:p w:rsidR="007D6BB5" w:rsidRPr="007D6BB5" w:rsidRDefault="007D6BB5" w:rsidP="0077674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7D6BB5" w:rsidRPr="007D6BB5" w:rsidRDefault="007D6BB5" w:rsidP="0077674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7796" w:type="dxa"/>
          </w:tcPr>
          <w:p w:rsidR="007D6BB5" w:rsidRPr="007D6BB5" w:rsidRDefault="007D6BB5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Английское происхождение слова </w:t>
            </w:r>
            <w:r w:rsidRPr="007D6BB5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имидж</w:t>
            </w: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 Имидж как публичная индивидуальность. Имидж как образ, который человек выбирает, создает и сознательно поддерживает, используя для достижения своих целей в жизни.</w:t>
            </w:r>
          </w:p>
          <w:p w:rsidR="007D6BB5" w:rsidRPr="007D6BB5" w:rsidRDefault="007D6BB5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Возможные имиджи начальника, преподавателя, учителя, родителей – «строгий», «добрый», «справедливый», «бескомпромиссный», и т.д.</w:t>
            </w:r>
            <w:proofErr w:type="gramEnd"/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Три основные слагаемые имиджа – внешность, речь, поведение.   </w:t>
            </w: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Формирование имиджа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5" w:rsidRPr="007D6BB5" w:rsidRDefault="007D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5" w:rsidRPr="007D6BB5" w:rsidRDefault="007D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конкурс рисунков</w:t>
            </w:r>
          </w:p>
        </w:tc>
      </w:tr>
      <w:tr w:rsidR="007D6BB5" w:rsidRPr="007D6BB5" w:rsidTr="007869BF">
        <w:trPr>
          <w:trHeight w:val="841"/>
        </w:trPr>
        <w:tc>
          <w:tcPr>
            <w:tcW w:w="747" w:type="dxa"/>
          </w:tcPr>
          <w:p w:rsidR="007D6BB5" w:rsidRPr="007D6BB5" w:rsidRDefault="007D6BB5" w:rsidP="007767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5.</w:t>
            </w:r>
          </w:p>
        </w:tc>
        <w:tc>
          <w:tcPr>
            <w:tcW w:w="2268" w:type="dxa"/>
          </w:tcPr>
          <w:p w:rsidR="007D6BB5" w:rsidRPr="007D6BB5" w:rsidRDefault="007D6BB5" w:rsidP="0077674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7D6BB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Этикет внешнего вида</w:t>
            </w:r>
          </w:p>
          <w:p w:rsidR="007D6BB5" w:rsidRPr="007D6BB5" w:rsidRDefault="007D6BB5" w:rsidP="0077674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7D6BB5" w:rsidRPr="007D6BB5" w:rsidRDefault="007D6BB5" w:rsidP="0077674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7796" w:type="dxa"/>
          </w:tcPr>
          <w:p w:rsidR="007D6BB5" w:rsidRPr="007D6BB5" w:rsidRDefault="007D6BB5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Законы моды и этикет. Структура этикета внешнего вида: одежда, прическа, силуэт, цветовая гамма. Соотношение этикета и моды. Функции одежды.</w:t>
            </w:r>
          </w:p>
          <w:p w:rsidR="007D6BB5" w:rsidRPr="007D6BB5" w:rsidRDefault="007D6BB5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Стиль как совокупность деталей внешнего вида, существующих в постоянном, одобряемом обществом единстве. </w:t>
            </w:r>
          </w:p>
          <w:p w:rsidR="007D6BB5" w:rsidRPr="007D6BB5" w:rsidRDefault="007D6BB5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Гармоничные сочетания одежды, аксессуаров, прически и т.п.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5" w:rsidRPr="007D6BB5" w:rsidRDefault="007D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5" w:rsidRPr="007D6BB5" w:rsidRDefault="007D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защита презентаций</w:t>
            </w:r>
          </w:p>
        </w:tc>
      </w:tr>
      <w:tr w:rsidR="007D6BB5" w:rsidRPr="007D6BB5" w:rsidTr="007869BF">
        <w:trPr>
          <w:trHeight w:val="1129"/>
        </w:trPr>
        <w:tc>
          <w:tcPr>
            <w:tcW w:w="747" w:type="dxa"/>
          </w:tcPr>
          <w:p w:rsidR="007D6BB5" w:rsidRPr="007D6BB5" w:rsidRDefault="007D6BB5" w:rsidP="007767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2268" w:type="dxa"/>
          </w:tcPr>
          <w:p w:rsidR="007D6BB5" w:rsidRPr="007D6BB5" w:rsidRDefault="007D6BB5" w:rsidP="0077674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7D6BB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Речевой этикет</w:t>
            </w:r>
          </w:p>
          <w:p w:rsidR="007D6BB5" w:rsidRPr="007D6BB5" w:rsidRDefault="007D6BB5" w:rsidP="0077674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7D6BB5" w:rsidRPr="007D6BB5" w:rsidRDefault="007D6BB5" w:rsidP="0077674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7796" w:type="dxa"/>
          </w:tcPr>
          <w:p w:rsidR="007D6BB5" w:rsidRPr="007D6BB5" w:rsidRDefault="007D6BB5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Речевой этикет как совокупность правил речевого поведения людей. </w:t>
            </w:r>
          </w:p>
          <w:p w:rsidR="007D6BB5" w:rsidRPr="007D6BB5" w:rsidRDefault="007D6BB5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Соблюдение правил речевого этикета как способ формирования благоприятного языкового паспорта человека.</w:t>
            </w:r>
          </w:p>
          <w:p w:rsidR="007D6BB5" w:rsidRPr="007D6BB5" w:rsidRDefault="007D6BB5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Структура положительного речевого паспорта: соблюдение норм культуры речи, правильная дикция, соблюдение норм общения и требований речевого этикета.  Жаргон как особенности речи определенной, относительно замкнутой группы людей. Причины употребления жаргона.  Правила речевого этикета относительно употребления жаргона и инвектив. Ругательства как «гигиенические» слова, как слова для личного употребления. Недопустимость общественного сквернословия.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5" w:rsidRPr="007D6BB5" w:rsidRDefault="007D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5" w:rsidRPr="007D6BB5" w:rsidRDefault="007D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</w:t>
            </w: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естирование</w:t>
            </w:r>
          </w:p>
        </w:tc>
      </w:tr>
      <w:tr w:rsidR="007D6BB5" w:rsidRPr="007D6BB5" w:rsidTr="007869BF">
        <w:trPr>
          <w:trHeight w:val="1129"/>
        </w:trPr>
        <w:tc>
          <w:tcPr>
            <w:tcW w:w="747" w:type="dxa"/>
          </w:tcPr>
          <w:p w:rsidR="007D6BB5" w:rsidRPr="007D6BB5" w:rsidRDefault="007D6BB5" w:rsidP="007767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2268" w:type="dxa"/>
          </w:tcPr>
          <w:p w:rsidR="007D6BB5" w:rsidRPr="007D6BB5" w:rsidRDefault="007D6BB5" w:rsidP="0077674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7D6BB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 xml:space="preserve">Этикетные нормы поведения среди сверстников </w:t>
            </w:r>
          </w:p>
        </w:tc>
        <w:tc>
          <w:tcPr>
            <w:tcW w:w="993" w:type="dxa"/>
          </w:tcPr>
          <w:p w:rsidR="007D6BB5" w:rsidRPr="007D6BB5" w:rsidRDefault="007D6BB5" w:rsidP="0077674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7796" w:type="dxa"/>
          </w:tcPr>
          <w:p w:rsidR="007D6BB5" w:rsidRPr="007D6BB5" w:rsidRDefault="007D6BB5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D6BB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>Этикет поведения в школьном коллективе. Проблема существования в группе. </w:t>
            </w:r>
            <w:r w:rsidRPr="007D6BB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br/>
            </w:r>
            <w:r w:rsidRPr="007D6BB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>«Ярлык» как отличительный знак личности подроста в группе. </w:t>
            </w:r>
            <w:r w:rsidRPr="007D6BB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br/>
            </w:r>
            <w:r w:rsidRPr="007D6BB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>Этикет дружеских отношений.</w:t>
            </w:r>
            <w:r w:rsidRPr="007D6BB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br/>
            </w:r>
            <w:r w:rsidRPr="007D6BB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>Этикет взаимоотношений юноши и девушки.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5" w:rsidRPr="007D6BB5" w:rsidRDefault="007D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5" w:rsidRPr="007D6BB5" w:rsidRDefault="007D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анкетирование</w:t>
            </w:r>
          </w:p>
        </w:tc>
      </w:tr>
      <w:tr w:rsidR="007D6BB5" w:rsidRPr="007D6BB5" w:rsidTr="007869BF">
        <w:trPr>
          <w:trHeight w:val="1129"/>
        </w:trPr>
        <w:tc>
          <w:tcPr>
            <w:tcW w:w="747" w:type="dxa"/>
          </w:tcPr>
          <w:p w:rsidR="007D6BB5" w:rsidRPr="007D6BB5" w:rsidRDefault="007D6BB5" w:rsidP="007767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8.</w:t>
            </w:r>
          </w:p>
        </w:tc>
        <w:tc>
          <w:tcPr>
            <w:tcW w:w="2268" w:type="dxa"/>
          </w:tcPr>
          <w:p w:rsidR="007D6BB5" w:rsidRPr="007D6BB5" w:rsidRDefault="007D6BB5" w:rsidP="0077674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7D6BB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Трудные случаи этикета поведения</w:t>
            </w:r>
          </w:p>
          <w:p w:rsidR="007D6BB5" w:rsidRPr="007D6BB5" w:rsidRDefault="007D6BB5" w:rsidP="0077674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7D6BB5" w:rsidRPr="007D6BB5" w:rsidRDefault="007D6BB5" w:rsidP="0077674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7796" w:type="dxa"/>
          </w:tcPr>
          <w:p w:rsidR="007D6BB5" w:rsidRPr="007D6BB5" w:rsidRDefault="007D6BB5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Трудные случаи этикета как случаи, для которых нет четких норм, для которых большое значение имеет сама ситуация общения.</w:t>
            </w:r>
          </w:p>
          <w:p w:rsidR="007D6BB5" w:rsidRPr="007D6BB5" w:rsidRDefault="007D6BB5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Невыполнение правил поведения в семье как одна из причин конфликтов. Вечность темы конфликта поколений. Этикет семейного общения. Профилактика конфликтов в семье.</w:t>
            </w:r>
          </w:p>
          <w:p w:rsidR="007D6BB5" w:rsidRPr="007D6BB5" w:rsidRDefault="007D6BB5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Этикет поведения в школьном коллективе.</w:t>
            </w:r>
          </w:p>
          <w:p w:rsidR="007D6BB5" w:rsidRPr="007D6BB5" w:rsidRDefault="007D6BB5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Этикет дружеских отношений.</w:t>
            </w:r>
          </w:p>
          <w:p w:rsidR="007D6BB5" w:rsidRPr="007D6BB5" w:rsidRDefault="007D6BB5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Этикет взаимоотношений юноши и девушки.</w:t>
            </w:r>
          </w:p>
          <w:p w:rsidR="007D6BB5" w:rsidRPr="007D6BB5" w:rsidRDefault="007D6BB5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Правила поведения при ссоре.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5" w:rsidRPr="007D6BB5" w:rsidRDefault="007D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круглый стол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5" w:rsidRPr="007D6BB5" w:rsidRDefault="007D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тестирование.</w:t>
            </w:r>
          </w:p>
        </w:tc>
      </w:tr>
      <w:tr w:rsidR="007D6BB5" w:rsidRPr="007D6BB5" w:rsidTr="007869BF">
        <w:trPr>
          <w:trHeight w:val="1129"/>
        </w:trPr>
        <w:tc>
          <w:tcPr>
            <w:tcW w:w="747" w:type="dxa"/>
          </w:tcPr>
          <w:p w:rsidR="007D6BB5" w:rsidRPr="007D6BB5" w:rsidRDefault="007D6BB5" w:rsidP="007767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9.</w:t>
            </w:r>
          </w:p>
        </w:tc>
        <w:tc>
          <w:tcPr>
            <w:tcW w:w="2268" w:type="dxa"/>
          </w:tcPr>
          <w:p w:rsidR="007D6BB5" w:rsidRPr="007D6BB5" w:rsidRDefault="007D6BB5" w:rsidP="0077674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7D6BB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Этикет публичной дискуссии</w:t>
            </w:r>
          </w:p>
          <w:p w:rsidR="007D6BB5" w:rsidRPr="007D6BB5" w:rsidRDefault="007D6BB5" w:rsidP="0077674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7D6BB5" w:rsidRPr="007D6BB5" w:rsidRDefault="007D6BB5" w:rsidP="0077674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7796" w:type="dxa"/>
          </w:tcPr>
          <w:p w:rsidR="007D6BB5" w:rsidRPr="007D6BB5" w:rsidRDefault="007D6BB5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Дебаты как публичное обсуждение какой-либо общественно значимой проблемы, вызывающей всеобщий интерес, но не имеющий на данный момент однозначного решения.                </w:t>
            </w:r>
          </w:p>
          <w:p w:rsidR="007D6BB5" w:rsidRPr="007D6BB5" w:rsidRDefault="007D6BB5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Различение понятий: дебаты, дискуссия, прения, диспут, полемика.</w:t>
            </w:r>
          </w:p>
          <w:p w:rsidR="007D6BB5" w:rsidRPr="007D6BB5" w:rsidRDefault="007D6BB5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Правила проведения дебатов. Возможные проблемы для дебатов. Формулирование тезисов. Подбор аргументов к тезисам. </w:t>
            </w:r>
          </w:p>
          <w:p w:rsidR="007D6BB5" w:rsidRPr="007D6BB5" w:rsidRDefault="007D6BB5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5" w:rsidRPr="007D6BB5" w:rsidRDefault="007D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игра, тренинг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5" w:rsidRPr="007D6BB5" w:rsidRDefault="007D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B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участие в дебатах</w:t>
            </w:r>
          </w:p>
        </w:tc>
      </w:tr>
    </w:tbl>
    <w:p w:rsidR="00635087" w:rsidRPr="007D6BB5" w:rsidRDefault="00635087" w:rsidP="00776742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76B97" w:rsidRDefault="00B76B97" w:rsidP="00776742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0"/>
        </w:rPr>
      </w:pPr>
    </w:p>
    <w:p w:rsidR="00635087" w:rsidRDefault="00635087" w:rsidP="00B76B9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635087">
        <w:rPr>
          <w:rFonts w:ascii="Times New Roman" w:eastAsia="MS Mincho" w:hAnsi="Times New Roman" w:cs="Times New Roman"/>
          <w:b/>
          <w:sz w:val="24"/>
          <w:szCs w:val="24"/>
        </w:rPr>
        <w:t>3.</w:t>
      </w:r>
      <w:r>
        <w:rPr>
          <w:rFonts w:ascii="Times New Roman" w:eastAsia="MS Mincho" w:hAnsi="Times New Roman" w:cs="Times New Roman"/>
          <w:b/>
          <w:sz w:val="24"/>
          <w:szCs w:val="24"/>
        </w:rPr>
        <w:t>Тематическое планирование</w:t>
      </w:r>
    </w:p>
    <w:p w:rsidR="00B76B97" w:rsidRDefault="00B76B97" w:rsidP="00B76B9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9040"/>
        <w:gridCol w:w="4929"/>
      </w:tblGrid>
      <w:tr w:rsidR="00635087" w:rsidTr="00635087">
        <w:tc>
          <w:tcPr>
            <w:tcW w:w="817" w:type="dxa"/>
          </w:tcPr>
          <w:p w:rsidR="00635087" w:rsidRDefault="00B76B97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9040" w:type="dxa"/>
          </w:tcPr>
          <w:p w:rsidR="00635087" w:rsidRDefault="00B76B97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Тема занятия</w:t>
            </w:r>
          </w:p>
        </w:tc>
        <w:tc>
          <w:tcPr>
            <w:tcW w:w="4929" w:type="dxa"/>
          </w:tcPr>
          <w:p w:rsidR="00635087" w:rsidRDefault="00B76B97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Всего часов</w:t>
            </w:r>
          </w:p>
        </w:tc>
      </w:tr>
      <w:tr w:rsidR="00635087" w:rsidTr="00635087">
        <w:tc>
          <w:tcPr>
            <w:tcW w:w="817" w:type="dxa"/>
          </w:tcPr>
          <w:p w:rsidR="00635087" w:rsidRDefault="00B76B97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040" w:type="dxa"/>
          </w:tcPr>
          <w:p w:rsidR="00635087" w:rsidRDefault="00635087" w:rsidP="00B76B97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этикет?</w:t>
            </w:r>
          </w:p>
        </w:tc>
        <w:tc>
          <w:tcPr>
            <w:tcW w:w="4929" w:type="dxa"/>
          </w:tcPr>
          <w:p w:rsidR="00635087" w:rsidRDefault="00635087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635087" w:rsidTr="00635087">
        <w:tc>
          <w:tcPr>
            <w:tcW w:w="817" w:type="dxa"/>
          </w:tcPr>
          <w:p w:rsidR="00635087" w:rsidRDefault="00B76B97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040" w:type="dxa"/>
          </w:tcPr>
          <w:p w:rsidR="00635087" w:rsidRDefault="00635087" w:rsidP="00B76B97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>Функции и значение этикета.</w:t>
            </w:r>
          </w:p>
        </w:tc>
        <w:tc>
          <w:tcPr>
            <w:tcW w:w="4929" w:type="dxa"/>
          </w:tcPr>
          <w:p w:rsidR="00635087" w:rsidRDefault="00635087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635087" w:rsidTr="00635087">
        <w:tc>
          <w:tcPr>
            <w:tcW w:w="817" w:type="dxa"/>
          </w:tcPr>
          <w:p w:rsidR="00635087" w:rsidRDefault="00B76B97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9040" w:type="dxa"/>
          </w:tcPr>
          <w:p w:rsidR="00635087" w:rsidRDefault="00635087" w:rsidP="00B76B97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Культурный человек – это…</w:t>
            </w:r>
          </w:p>
        </w:tc>
        <w:tc>
          <w:tcPr>
            <w:tcW w:w="4929" w:type="dxa"/>
          </w:tcPr>
          <w:p w:rsidR="00635087" w:rsidRDefault="00635087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635087" w:rsidTr="00635087">
        <w:tc>
          <w:tcPr>
            <w:tcW w:w="817" w:type="dxa"/>
          </w:tcPr>
          <w:p w:rsidR="00635087" w:rsidRDefault="00B76B97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9040" w:type="dxa"/>
          </w:tcPr>
          <w:p w:rsidR="00635087" w:rsidRPr="00B76B97" w:rsidRDefault="00635087" w:rsidP="00B76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Зарождение этикета в древности. </w:t>
            </w:r>
          </w:p>
        </w:tc>
        <w:tc>
          <w:tcPr>
            <w:tcW w:w="4929" w:type="dxa"/>
          </w:tcPr>
          <w:p w:rsidR="00635087" w:rsidRDefault="00635087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635087" w:rsidTr="00635087">
        <w:tc>
          <w:tcPr>
            <w:tcW w:w="817" w:type="dxa"/>
          </w:tcPr>
          <w:p w:rsidR="00635087" w:rsidRDefault="00B76B97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9040" w:type="dxa"/>
          </w:tcPr>
          <w:p w:rsidR="00635087" w:rsidRPr="00B76B97" w:rsidRDefault="00635087" w:rsidP="00B76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Этикет античности.    </w:t>
            </w:r>
          </w:p>
        </w:tc>
        <w:tc>
          <w:tcPr>
            <w:tcW w:w="4929" w:type="dxa"/>
          </w:tcPr>
          <w:p w:rsidR="00635087" w:rsidRDefault="00635087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635087" w:rsidTr="00635087">
        <w:tc>
          <w:tcPr>
            <w:tcW w:w="817" w:type="dxa"/>
          </w:tcPr>
          <w:p w:rsidR="00635087" w:rsidRDefault="00B76B97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9040" w:type="dxa"/>
          </w:tcPr>
          <w:p w:rsidR="00635087" w:rsidRPr="00B76B97" w:rsidRDefault="00635087" w:rsidP="00B76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Этикет эпохи Средневековья. </w:t>
            </w:r>
          </w:p>
        </w:tc>
        <w:tc>
          <w:tcPr>
            <w:tcW w:w="4929" w:type="dxa"/>
          </w:tcPr>
          <w:p w:rsidR="00635087" w:rsidRDefault="00635087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635087" w:rsidTr="00635087">
        <w:tc>
          <w:tcPr>
            <w:tcW w:w="817" w:type="dxa"/>
          </w:tcPr>
          <w:p w:rsidR="00635087" w:rsidRDefault="00B76B97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9040" w:type="dxa"/>
          </w:tcPr>
          <w:p w:rsidR="00635087" w:rsidRDefault="00635087" w:rsidP="00B76B97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Этикет эпохи Возрождения.   </w:t>
            </w:r>
          </w:p>
        </w:tc>
        <w:tc>
          <w:tcPr>
            <w:tcW w:w="4929" w:type="dxa"/>
          </w:tcPr>
          <w:p w:rsidR="00635087" w:rsidRDefault="00635087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635087" w:rsidTr="00635087">
        <w:tc>
          <w:tcPr>
            <w:tcW w:w="817" w:type="dxa"/>
          </w:tcPr>
          <w:p w:rsidR="00635087" w:rsidRDefault="00B76B97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9040" w:type="dxa"/>
          </w:tcPr>
          <w:p w:rsidR="00635087" w:rsidRPr="00776742" w:rsidRDefault="000F38C8" w:rsidP="00B76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Восточный и западный этикет: сходства и различия.   </w:t>
            </w:r>
          </w:p>
        </w:tc>
        <w:tc>
          <w:tcPr>
            <w:tcW w:w="4929" w:type="dxa"/>
          </w:tcPr>
          <w:p w:rsidR="00635087" w:rsidRDefault="00635087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635087" w:rsidTr="00635087">
        <w:tc>
          <w:tcPr>
            <w:tcW w:w="817" w:type="dxa"/>
          </w:tcPr>
          <w:p w:rsidR="00635087" w:rsidRDefault="00B76B97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9040" w:type="dxa"/>
          </w:tcPr>
          <w:p w:rsidR="00635087" w:rsidRPr="00776742" w:rsidRDefault="000F38C8" w:rsidP="00B76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этикетных норм в России (16-20 вв.).</w:t>
            </w:r>
          </w:p>
        </w:tc>
        <w:tc>
          <w:tcPr>
            <w:tcW w:w="4929" w:type="dxa"/>
          </w:tcPr>
          <w:p w:rsidR="00635087" w:rsidRDefault="00635087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0F38C8" w:rsidTr="00635087">
        <w:tc>
          <w:tcPr>
            <w:tcW w:w="817" w:type="dxa"/>
          </w:tcPr>
          <w:p w:rsidR="000F38C8" w:rsidRDefault="00B76B97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9040" w:type="dxa"/>
          </w:tcPr>
          <w:p w:rsidR="000F38C8" w:rsidRPr="00776742" w:rsidRDefault="000F38C8" w:rsidP="00B76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>Виды современного этикета.</w:t>
            </w:r>
          </w:p>
        </w:tc>
        <w:tc>
          <w:tcPr>
            <w:tcW w:w="4929" w:type="dxa"/>
          </w:tcPr>
          <w:p w:rsidR="000F38C8" w:rsidRDefault="000F38C8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0F38C8" w:rsidTr="00635087">
        <w:tc>
          <w:tcPr>
            <w:tcW w:w="817" w:type="dxa"/>
          </w:tcPr>
          <w:p w:rsidR="000F38C8" w:rsidRDefault="00B76B97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9040" w:type="dxa"/>
          </w:tcPr>
          <w:p w:rsidR="000F38C8" w:rsidRPr="00776742" w:rsidRDefault="000F38C8" w:rsidP="00B76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современного этикета.</w:t>
            </w:r>
          </w:p>
        </w:tc>
        <w:tc>
          <w:tcPr>
            <w:tcW w:w="4929" w:type="dxa"/>
          </w:tcPr>
          <w:p w:rsidR="000F38C8" w:rsidRDefault="000F38C8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0F38C8" w:rsidTr="00635087">
        <w:tc>
          <w:tcPr>
            <w:tcW w:w="817" w:type="dxa"/>
          </w:tcPr>
          <w:p w:rsidR="000F38C8" w:rsidRDefault="00B76B97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9040" w:type="dxa"/>
          </w:tcPr>
          <w:p w:rsidR="000F38C8" w:rsidRPr="00776742" w:rsidRDefault="000F38C8" w:rsidP="00B76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>Этикет поведения в общественных местах.</w:t>
            </w:r>
          </w:p>
        </w:tc>
        <w:tc>
          <w:tcPr>
            <w:tcW w:w="4929" w:type="dxa"/>
          </w:tcPr>
          <w:p w:rsidR="000F38C8" w:rsidRDefault="000F38C8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0F38C8" w:rsidTr="00635087">
        <w:tc>
          <w:tcPr>
            <w:tcW w:w="817" w:type="dxa"/>
          </w:tcPr>
          <w:p w:rsidR="000F38C8" w:rsidRDefault="00B76B97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9040" w:type="dxa"/>
          </w:tcPr>
          <w:p w:rsidR="000F38C8" w:rsidRPr="00776742" w:rsidRDefault="000F38C8" w:rsidP="00B76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имиджа.</w:t>
            </w:r>
          </w:p>
        </w:tc>
        <w:tc>
          <w:tcPr>
            <w:tcW w:w="4929" w:type="dxa"/>
          </w:tcPr>
          <w:p w:rsidR="000F38C8" w:rsidRDefault="000F38C8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0F38C8" w:rsidTr="00635087">
        <w:tc>
          <w:tcPr>
            <w:tcW w:w="817" w:type="dxa"/>
          </w:tcPr>
          <w:p w:rsidR="000F38C8" w:rsidRDefault="00B76B97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9040" w:type="dxa"/>
          </w:tcPr>
          <w:p w:rsidR="000F38C8" w:rsidRPr="00776742" w:rsidRDefault="000F38C8" w:rsidP="00B76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имиджа.</w:t>
            </w:r>
          </w:p>
        </w:tc>
        <w:tc>
          <w:tcPr>
            <w:tcW w:w="4929" w:type="dxa"/>
          </w:tcPr>
          <w:p w:rsidR="000F38C8" w:rsidRDefault="000F38C8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0F38C8" w:rsidTr="00635087">
        <w:tc>
          <w:tcPr>
            <w:tcW w:w="817" w:type="dxa"/>
          </w:tcPr>
          <w:p w:rsidR="000F38C8" w:rsidRDefault="00B76B97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9040" w:type="dxa"/>
          </w:tcPr>
          <w:p w:rsidR="000F38C8" w:rsidRPr="00776742" w:rsidRDefault="000F38C8" w:rsidP="00B76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>Имидж современного школьника</w:t>
            </w:r>
          </w:p>
        </w:tc>
        <w:tc>
          <w:tcPr>
            <w:tcW w:w="4929" w:type="dxa"/>
          </w:tcPr>
          <w:p w:rsidR="000F38C8" w:rsidRDefault="000F38C8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0F38C8" w:rsidTr="00635087">
        <w:tc>
          <w:tcPr>
            <w:tcW w:w="817" w:type="dxa"/>
          </w:tcPr>
          <w:p w:rsidR="000F38C8" w:rsidRDefault="00B76B97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9040" w:type="dxa"/>
          </w:tcPr>
          <w:p w:rsidR="000F38C8" w:rsidRPr="00776742" w:rsidRDefault="000F38C8" w:rsidP="00B76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Законы моды и этикет. </w:t>
            </w:r>
          </w:p>
        </w:tc>
        <w:tc>
          <w:tcPr>
            <w:tcW w:w="4929" w:type="dxa"/>
          </w:tcPr>
          <w:p w:rsidR="000F38C8" w:rsidRDefault="000F38C8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0F38C8" w:rsidTr="00635087">
        <w:tc>
          <w:tcPr>
            <w:tcW w:w="817" w:type="dxa"/>
          </w:tcPr>
          <w:p w:rsidR="000F38C8" w:rsidRDefault="00B76B97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9040" w:type="dxa"/>
          </w:tcPr>
          <w:p w:rsidR="000F38C8" w:rsidRPr="00776742" w:rsidRDefault="000F38C8" w:rsidP="00B76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>Мода и индивидуальный стиль.</w:t>
            </w:r>
          </w:p>
        </w:tc>
        <w:tc>
          <w:tcPr>
            <w:tcW w:w="4929" w:type="dxa"/>
          </w:tcPr>
          <w:p w:rsidR="000F38C8" w:rsidRDefault="000F38C8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0F38C8" w:rsidTr="00635087">
        <w:tc>
          <w:tcPr>
            <w:tcW w:w="817" w:type="dxa"/>
          </w:tcPr>
          <w:p w:rsidR="000F38C8" w:rsidRDefault="00B76B97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9040" w:type="dxa"/>
          </w:tcPr>
          <w:p w:rsidR="000F38C8" w:rsidRPr="00776742" w:rsidRDefault="000F38C8" w:rsidP="00B76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стили одежды.</w:t>
            </w:r>
          </w:p>
        </w:tc>
        <w:tc>
          <w:tcPr>
            <w:tcW w:w="4929" w:type="dxa"/>
          </w:tcPr>
          <w:p w:rsidR="000F38C8" w:rsidRDefault="000F38C8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0F38C8" w:rsidTr="00635087">
        <w:tc>
          <w:tcPr>
            <w:tcW w:w="817" w:type="dxa"/>
          </w:tcPr>
          <w:p w:rsidR="000F38C8" w:rsidRDefault="00B76B97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9040" w:type="dxa"/>
          </w:tcPr>
          <w:p w:rsidR="000F38C8" w:rsidRPr="00776742" w:rsidRDefault="00B76B97" w:rsidP="00B76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>Трудные случаи русского речевого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>этикета.</w:t>
            </w:r>
          </w:p>
        </w:tc>
        <w:tc>
          <w:tcPr>
            <w:tcW w:w="4929" w:type="dxa"/>
          </w:tcPr>
          <w:p w:rsidR="000F38C8" w:rsidRDefault="000F38C8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0F38C8" w:rsidTr="00635087">
        <w:tc>
          <w:tcPr>
            <w:tcW w:w="817" w:type="dxa"/>
          </w:tcPr>
          <w:p w:rsidR="000F38C8" w:rsidRDefault="00B76B97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9040" w:type="dxa"/>
          </w:tcPr>
          <w:p w:rsidR="000F38C8" w:rsidRPr="00776742" w:rsidRDefault="00B76B97" w:rsidP="00B76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>Языковой паспорт человека, его формирование</w:t>
            </w:r>
          </w:p>
        </w:tc>
        <w:tc>
          <w:tcPr>
            <w:tcW w:w="4929" w:type="dxa"/>
          </w:tcPr>
          <w:p w:rsidR="000F38C8" w:rsidRDefault="000F38C8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0F38C8" w:rsidTr="00635087">
        <w:tc>
          <w:tcPr>
            <w:tcW w:w="817" w:type="dxa"/>
          </w:tcPr>
          <w:p w:rsidR="000F38C8" w:rsidRDefault="00B76B97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lastRenderedPageBreak/>
              <w:t>21</w:t>
            </w:r>
          </w:p>
        </w:tc>
        <w:tc>
          <w:tcPr>
            <w:tcW w:w="9040" w:type="dxa"/>
          </w:tcPr>
          <w:p w:rsidR="000F38C8" w:rsidRPr="00776742" w:rsidRDefault="00B76B97" w:rsidP="00B76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>Недопустимость общественного сквернословия</w:t>
            </w:r>
          </w:p>
        </w:tc>
        <w:tc>
          <w:tcPr>
            <w:tcW w:w="4929" w:type="dxa"/>
          </w:tcPr>
          <w:p w:rsidR="000F38C8" w:rsidRDefault="000F38C8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0F38C8" w:rsidTr="00635087">
        <w:tc>
          <w:tcPr>
            <w:tcW w:w="817" w:type="dxa"/>
          </w:tcPr>
          <w:p w:rsidR="000F38C8" w:rsidRDefault="00B76B97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9040" w:type="dxa"/>
          </w:tcPr>
          <w:p w:rsidR="000F38C8" w:rsidRPr="00776742" w:rsidRDefault="00B76B97" w:rsidP="00B76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>Этикет письменного общения</w:t>
            </w:r>
          </w:p>
        </w:tc>
        <w:tc>
          <w:tcPr>
            <w:tcW w:w="4929" w:type="dxa"/>
          </w:tcPr>
          <w:p w:rsidR="000F38C8" w:rsidRDefault="000F38C8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0F38C8" w:rsidTr="00635087">
        <w:tc>
          <w:tcPr>
            <w:tcW w:w="817" w:type="dxa"/>
          </w:tcPr>
          <w:p w:rsidR="000F38C8" w:rsidRDefault="00B76B97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9040" w:type="dxa"/>
          </w:tcPr>
          <w:p w:rsidR="000F38C8" w:rsidRPr="00776742" w:rsidRDefault="00B76B97" w:rsidP="00B76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>Этикет поведения в школьном коллективе.</w:t>
            </w:r>
          </w:p>
        </w:tc>
        <w:tc>
          <w:tcPr>
            <w:tcW w:w="4929" w:type="dxa"/>
          </w:tcPr>
          <w:p w:rsidR="000F38C8" w:rsidRDefault="000F38C8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0F38C8" w:rsidTr="00635087">
        <w:tc>
          <w:tcPr>
            <w:tcW w:w="817" w:type="dxa"/>
          </w:tcPr>
          <w:p w:rsidR="000F38C8" w:rsidRDefault="00B76B97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9040" w:type="dxa"/>
          </w:tcPr>
          <w:p w:rsidR="000F38C8" w:rsidRPr="00776742" w:rsidRDefault="00B76B97" w:rsidP="00B76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>Этикет дружеских отношений.</w:t>
            </w:r>
          </w:p>
        </w:tc>
        <w:tc>
          <w:tcPr>
            <w:tcW w:w="4929" w:type="dxa"/>
          </w:tcPr>
          <w:p w:rsidR="000F38C8" w:rsidRDefault="000F38C8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0F38C8" w:rsidTr="00635087">
        <w:tc>
          <w:tcPr>
            <w:tcW w:w="817" w:type="dxa"/>
          </w:tcPr>
          <w:p w:rsidR="000F38C8" w:rsidRDefault="00B76B97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9040" w:type="dxa"/>
          </w:tcPr>
          <w:p w:rsidR="000F38C8" w:rsidRPr="00776742" w:rsidRDefault="00B76B97" w:rsidP="00B76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настоящий друг. </w:t>
            </w:r>
          </w:p>
        </w:tc>
        <w:tc>
          <w:tcPr>
            <w:tcW w:w="4929" w:type="dxa"/>
          </w:tcPr>
          <w:p w:rsidR="000F38C8" w:rsidRDefault="000F38C8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0F38C8" w:rsidTr="00635087">
        <w:tc>
          <w:tcPr>
            <w:tcW w:w="817" w:type="dxa"/>
          </w:tcPr>
          <w:p w:rsidR="000F38C8" w:rsidRDefault="00B76B97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9040" w:type="dxa"/>
          </w:tcPr>
          <w:p w:rsidR="000F38C8" w:rsidRPr="00776742" w:rsidRDefault="00B76B97" w:rsidP="00B76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>Этикет семейного общения.</w:t>
            </w:r>
          </w:p>
        </w:tc>
        <w:tc>
          <w:tcPr>
            <w:tcW w:w="4929" w:type="dxa"/>
          </w:tcPr>
          <w:p w:rsidR="000F38C8" w:rsidRDefault="000F38C8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0F38C8" w:rsidTr="00635087">
        <w:tc>
          <w:tcPr>
            <w:tcW w:w="817" w:type="dxa"/>
          </w:tcPr>
          <w:p w:rsidR="000F38C8" w:rsidRDefault="00B76B97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9040" w:type="dxa"/>
          </w:tcPr>
          <w:p w:rsidR="000F38C8" w:rsidRPr="00776742" w:rsidRDefault="00B76B97" w:rsidP="00B76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внимания и поддержание отношений.</w:t>
            </w:r>
          </w:p>
        </w:tc>
        <w:tc>
          <w:tcPr>
            <w:tcW w:w="4929" w:type="dxa"/>
          </w:tcPr>
          <w:p w:rsidR="000F38C8" w:rsidRDefault="000F38C8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0F38C8" w:rsidTr="00635087">
        <w:tc>
          <w:tcPr>
            <w:tcW w:w="817" w:type="dxa"/>
          </w:tcPr>
          <w:p w:rsidR="000F38C8" w:rsidRDefault="00B76B97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9040" w:type="dxa"/>
          </w:tcPr>
          <w:p w:rsidR="000F38C8" w:rsidRPr="00776742" w:rsidRDefault="00B76B97" w:rsidP="00B76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>Мы поссорились.</w:t>
            </w:r>
          </w:p>
        </w:tc>
        <w:tc>
          <w:tcPr>
            <w:tcW w:w="4929" w:type="dxa"/>
          </w:tcPr>
          <w:p w:rsidR="000F38C8" w:rsidRDefault="000F38C8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B76B97" w:rsidTr="00635087">
        <w:tc>
          <w:tcPr>
            <w:tcW w:w="817" w:type="dxa"/>
          </w:tcPr>
          <w:p w:rsidR="00B76B97" w:rsidRDefault="00B76B97" w:rsidP="00B76B97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9040" w:type="dxa"/>
          </w:tcPr>
          <w:p w:rsidR="00B76B97" w:rsidRPr="00776742" w:rsidRDefault="00B76B97" w:rsidP="00B76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>Умей уступать.</w:t>
            </w:r>
          </w:p>
        </w:tc>
        <w:tc>
          <w:tcPr>
            <w:tcW w:w="4929" w:type="dxa"/>
          </w:tcPr>
          <w:p w:rsidR="00B76B97" w:rsidRDefault="00B76B97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B76B97" w:rsidTr="00635087">
        <w:tc>
          <w:tcPr>
            <w:tcW w:w="817" w:type="dxa"/>
          </w:tcPr>
          <w:p w:rsidR="00B76B97" w:rsidRDefault="00B76B97" w:rsidP="00B76B97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9040" w:type="dxa"/>
          </w:tcPr>
          <w:p w:rsidR="00B76B97" w:rsidRPr="00776742" w:rsidRDefault="00B76B97" w:rsidP="00B76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>Дебаты как этикетная форма обсуждения проблемы.</w:t>
            </w:r>
          </w:p>
        </w:tc>
        <w:tc>
          <w:tcPr>
            <w:tcW w:w="4929" w:type="dxa"/>
          </w:tcPr>
          <w:p w:rsidR="00B76B97" w:rsidRDefault="00B76B97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B76B97" w:rsidTr="00635087">
        <w:tc>
          <w:tcPr>
            <w:tcW w:w="817" w:type="dxa"/>
          </w:tcPr>
          <w:p w:rsidR="00B76B97" w:rsidRDefault="00B76B97" w:rsidP="00B76B97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31</w:t>
            </w:r>
          </w:p>
        </w:tc>
        <w:tc>
          <w:tcPr>
            <w:tcW w:w="9040" w:type="dxa"/>
          </w:tcPr>
          <w:p w:rsidR="00B76B97" w:rsidRPr="00776742" w:rsidRDefault="00B76B97" w:rsidP="00B76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проведения дебатов</w:t>
            </w:r>
          </w:p>
        </w:tc>
        <w:tc>
          <w:tcPr>
            <w:tcW w:w="4929" w:type="dxa"/>
          </w:tcPr>
          <w:p w:rsidR="00B76B97" w:rsidRDefault="00B76B97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B76B97" w:rsidTr="00635087">
        <w:tc>
          <w:tcPr>
            <w:tcW w:w="817" w:type="dxa"/>
          </w:tcPr>
          <w:p w:rsidR="00B76B97" w:rsidRDefault="00B76B97" w:rsidP="00B76B97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32</w:t>
            </w:r>
          </w:p>
        </w:tc>
        <w:tc>
          <w:tcPr>
            <w:tcW w:w="9040" w:type="dxa"/>
          </w:tcPr>
          <w:p w:rsidR="00B76B97" w:rsidRPr="00776742" w:rsidRDefault="00B76B97" w:rsidP="00B76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>«Нужна ли школьная форма». Подготовка и проведение дебатов</w:t>
            </w:r>
          </w:p>
        </w:tc>
        <w:tc>
          <w:tcPr>
            <w:tcW w:w="4929" w:type="dxa"/>
          </w:tcPr>
          <w:p w:rsidR="00B76B97" w:rsidRDefault="00B76B97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B76B97" w:rsidTr="00635087">
        <w:tc>
          <w:tcPr>
            <w:tcW w:w="817" w:type="dxa"/>
          </w:tcPr>
          <w:p w:rsidR="00B76B97" w:rsidRDefault="00B76B97" w:rsidP="00B76B97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33</w:t>
            </w:r>
          </w:p>
        </w:tc>
        <w:tc>
          <w:tcPr>
            <w:tcW w:w="9040" w:type="dxa"/>
          </w:tcPr>
          <w:p w:rsidR="00B76B97" w:rsidRPr="00776742" w:rsidRDefault="00B76B97" w:rsidP="00B76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>«Всегда ли правы взрослые». Подготовка и проведение дебатов.</w:t>
            </w:r>
          </w:p>
        </w:tc>
        <w:tc>
          <w:tcPr>
            <w:tcW w:w="4929" w:type="dxa"/>
          </w:tcPr>
          <w:p w:rsidR="00B76B97" w:rsidRDefault="00B76B97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B76B97" w:rsidTr="00635087">
        <w:tc>
          <w:tcPr>
            <w:tcW w:w="817" w:type="dxa"/>
          </w:tcPr>
          <w:p w:rsidR="00B76B97" w:rsidRDefault="00B76B97" w:rsidP="00B76B97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34</w:t>
            </w:r>
          </w:p>
        </w:tc>
        <w:tc>
          <w:tcPr>
            <w:tcW w:w="9040" w:type="dxa"/>
          </w:tcPr>
          <w:p w:rsidR="00B76B97" w:rsidRPr="00776742" w:rsidRDefault="00B76B97" w:rsidP="00B76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>«Подавляет ли коллектив индивидуальность». Дебаты на свободную тему</w:t>
            </w:r>
          </w:p>
        </w:tc>
        <w:tc>
          <w:tcPr>
            <w:tcW w:w="4929" w:type="dxa"/>
          </w:tcPr>
          <w:p w:rsidR="00B76B97" w:rsidRDefault="00B76B97" w:rsidP="0077674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</w:tbl>
    <w:p w:rsidR="00635087" w:rsidRDefault="00635087" w:rsidP="0077674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869BF" w:rsidRDefault="007869BF" w:rsidP="0077674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869BF" w:rsidRDefault="007869BF" w:rsidP="0077674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869BF" w:rsidRDefault="007869BF" w:rsidP="0077674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869BF" w:rsidRDefault="007869BF" w:rsidP="0077674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869BF" w:rsidRDefault="007869BF" w:rsidP="0077674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869BF" w:rsidRDefault="007869BF" w:rsidP="0077674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869BF" w:rsidRDefault="007869BF" w:rsidP="0077674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869BF" w:rsidRDefault="007869BF" w:rsidP="0077674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869BF" w:rsidRDefault="007869BF" w:rsidP="0077674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869BF" w:rsidRDefault="007869BF" w:rsidP="0077674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869BF" w:rsidRDefault="007869BF" w:rsidP="0077674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869BF" w:rsidRDefault="007869BF" w:rsidP="0077674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869BF" w:rsidRDefault="007869BF" w:rsidP="0077674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869BF" w:rsidRDefault="007869BF" w:rsidP="0077674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869BF" w:rsidRDefault="007869BF" w:rsidP="0077674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869BF" w:rsidRDefault="007869BF" w:rsidP="0077674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869BF" w:rsidRDefault="007869BF" w:rsidP="0077674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869BF" w:rsidRDefault="007869BF" w:rsidP="0077674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B76B97" w:rsidRDefault="00B76B97" w:rsidP="00B76B97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Приложение 1</w:t>
      </w:r>
    </w:p>
    <w:p w:rsidR="00B76B97" w:rsidRPr="00635087" w:rsidRDefault="00B76B97" w:rsidP="00B76B9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Календарно-тематическое планирование внеурочной деятельности</w:t>
      </w:r>
    </w:p>
    <w:tbl>
      <w:tblPr>
        <w:tblpPr w:leftFromText="181" w:rightFromText="181" w:vertAnchor="text" w:horzAnchor="margin" w:tblpY="35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"/>
        <w:gridCol w:w="30"/>
        <w:gridCol w:w="1155"/>
        <w:gridCol w:w="75"/>
        <w:gridCol w:w="6"/>
        <w:gridCol w:w="9"/>
        <w:gridCol w:w="15"/>
        <w:gridCol w:w="75"/>
        <w:gridCol w:w="30"/>
        <w:gridCol w:w="13"/>
        <w:gridCol w:w="1559"/>
        <w:gridCol w:w="5103"/>
        <w:gridCol w:w="6096"/>
      </w:tblGrid>
      <w:tr w:rsidR="00776742" w:rsidRPr="00776742" w:rsidTr="00776742">
        <w:trPr>
          <w:trHeight w:val="38"/>
        </w:trPr>
        <w:tc>
          <w:tcPr>
            <w:tcW w:w="1110" w:type="dxa"/>
            <w:gridSpan w:val="2"/>
            <w:vAlign w:val="center"/>
          </w:tcPr>
          <w:p w:rsidR="00776742" w:rsidRDefault="00776742" w:rsidP="0077674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76742" w:rsidRPr="00776742" w:rsidRDefault="00776742" w:rsidP="0077674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7674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№</w:t>
            </w:r>
          </w:p>
          <w:p w:rsidR="00776742" w:rsidRDefault="00776742" w:rsidP="0077674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76742" w:rsidRPr="00776742" w:rsidRDefault="00776742" w:rsidP="0077674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776742" w:rsidRDefault="00776742" w:rsidP="0077674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76742" w:rsidRDefault="00776742" w:rsidP="0077674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план</w:t>
            </w:r>
          </w:p>
          <w:p w:rsidR="00776742" w:rsidRPr="00776742" w:rsidRDefault="00776742" w:rsidP="0077674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782" w:type="dxa"/>
            <w:gridSpan w:val="8"/>
            <w:vAlign w:val="center"/>
          </w:tcPr>
          <w:p w:rsidR="00776742" w:rsidRDefault="00776742" w:rsidP="0077674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76742" w:rsidRPr="00776742" w:rsidRDefault="00776742" w:rsidP="0077674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факт</w:t>
            </w:r>
          </w:p>
        </w:tc>
        <w:tc>
          <w:tcPr>
            <w:tcW w:w="5103" w:type="dxa"/>
            <w:vAlign w:val="center"/>
          </w:tcPr>
          <w:p w:rsidR="00776742" w:rsidRPr="00776742" w:rsidRDefault="00776742" w:rsidP="0077674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7674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Тема занятия</w:t>
            </w:r>
            <w:r w:rsidR="00B76B9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6096" w:type="dxa"/>
            <w:vAlign w:val="center"/>
          </w:tcPr>
          <w:p w:rsidR="00776742" w:rsidRPr="00776742" w:rsidRDefault="00776742" w:rsidP="0077674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7674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Результаты.</w:t>
            </w:r>
          </w:p>
          <w:p w:rsidR="00776742" w:rsidRPr="00776742" w:rsidRDefault="00776742" w:rsidP="0077674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7674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Основные виды деятельности учащихся</w:t>
            </w:r>
          </w:p>
        </w:tc>
      </w:tr>
      <w:tr w:rsidR="00776742" w:rsidRPr="00776742" w:rsidTr="00776742">
        <w:trPr>
          <w:trHeight w:val="38"/>
        </w:trPr>
        <w:tc>
          <w:tcPr>
            <w:tcW w:w="15276" w:type="dxa"/>
            <w:gridSpan w:val="14"/>
          </w:tcPr>
          <w:p w:rsidR="00776742" w:rsidRPr="00776742" w:rsidRDefault="00776742" w:rsidP="0077674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7674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Понятие «этикет» - 3ч</w:t>
            </w:r>
          </w:p>
        </w:tc>
      </w:tr>
      <w:tr w:rsidR="00776742" w:rsidRPr="00776742" w:rsidTr="00776742">
        <w:trPr>
          <w:trHeight w:val="38"/>
        </w:trPr>
        <w:tc>
          <w:tcPr>
            <w:tcW w:w="1140" w:type="dxa"/>
            <w:gridSpan w:val="3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230" w:type="dxa"/>
            <w:gridSpan w:val="2"/>
          </w:tcPr>
          <w:p w:rsidR="00776742" w:rsidRPr="00776742" w:rsidRDefault="007869BF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04.09</w:t>
            </w:r>
          </w:p>
        </w:tc>
        <w:tc>
          <w:tcPr>
            <w:tcW w:w="1707" w:type="dxa"/>
            <w:gridSpan w:val="7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03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этикет? </w:t>
            </w:r>
          </w:p>
        </w:tc>
        <w:tc>
          <w:tcPr>
            <w:tcW w:w="6096" w:type="dxa"/>
            <w:vMerge w:val="restart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7674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Знать понятие этикета, основные функции этикета,  уметь соблюдать общие нормы этикета  </w:t>
            </w:r>
          </w:p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7674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Творческая работа «Портрет культурного человека» </w:t>
            </w:r>
          </w:p>
        </w:tc>
      </w:tr>
      <w:tr w:rsidR="00776742" w:rsidRPr="00776742" w:rsidTr="00776742">
        <w:trPr>
          <w:trHeight w:val="38"/>
        </w:trPr>
        <w:tc>
          <w:tcPr>
            <w:tcW w:w="1140" w:type="dxa"/>
            <w:gridSpan w:val="3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30" w:type="dxa"/>
            <w:gridSpan w:val="2"/>
          </w:tcPr>
          <w:p w:rsidR="00776742" w:rsidRPr="00776742" w:rsidRDefault="007869BF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11.09</w:t>
            </w:r>
          </w:p>
        </w:tc>
        <w:tc>
          <w:tcPr>
            <w:tcW w:w="1707" w:type="dxa"/>
            <w:gridSpan w:val="7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03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>Функции и значение этикета.</w:t>
            </w:r>
          </w:p>
        </w:tc>
        <w:tc>
          <w:tcPr>
            <w:tcW w:w="6096" w:type="dxa"/>
            <w:vMerge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76742" w:rsidRPr="00776742" w:rsidTr="00776742">
        <w:trPr>
          <w:trHeight w:val="38"/>
        </w:trPr>
        <w:tc>
          <w:tcPr>
            <w:tcW w:w="1140" w:type="dxa"/>
            <w:gridSpan w:val="3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30" w:type="dxa"/>
            <w:gridSpan w:val="2"/>
          </w:tcPr>
          <w:p w:rsidR="00776742" w:rsidRPr="00776742" w:rsidRDefault="007869BF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18.09</w:t>
            </w:r>
          </w:p>
        </w:tc>
        <w:tc>
          <w:tcPr>
            <w:tcW w:w="1707" w:type="dxa"/>
            <w:gridSpan w:val="7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03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Культурный человек – это…</w:t>
            </w:r>
          </w:p>
        </w:tc>
        <w:tc>
          <w:tcPr>
            <w:tcW w:w="6096" w:type="dxa"/>
            <w:vMerge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76742" w:rsidRPr="00776742" w:rsidTr="00776742">
        <w:trPr>
          <w:trHeight w:val="38"/>
        </w:trPr>
        <w:tc>
          <w:tcPr>
            <w:tcW w:w="1140" w:type="dxa"/>
            <w:gridSpan w:val="3"/>
          </w:tcPr>
          <w:p w:rsidR="00776742" w:rsidRPr="00776742" w:rsidRDefault="00776742" w:rsidP="0077674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36" w:type="dxa"/>
            <w:gridSpan w:val="11"/>
          </w:tcPr>
          <w:p w:rsidR="00776742" w:rsidRPr="00776742" w:rsidRDefault="00776742" w:rsidP="0077674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7674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История этикета- 6ч</w:t>
            </w:r>
          </w:p>
        </w:tc>
      </w:tr>
      <w:tr w:rsidR="00776742" w:rsidRPr="00776742" w:rsidTr="00776742">
        <w:trPr>
          <w:trHeight w:val="38"/>
        </w:trPr>
        <w:tc>
          <w:tcPr>
            <w:tcW w:w="1140" w:type="dxa"/>
            <w:gridSpan w:val="3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260" w:type="dxa"/>
            <w:gridSpan w:val="5"/>
          </w:tcPr>
          <w:p w:rsidR="00776742" w:rsidRPr="00776742" w:rsidRDefault="007869BF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25.09</w:t>
            </w:r>
          </w:p>
        </w:tc>
        <w:tc>
          <w:tcPr>
            <w:tcW w:w="1677" w:type="dxa"/>
            <w:gridSpan w:val="4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03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Зарождение этикета в древности. </w:t>
            </w:r>
          </w:p>
          <w:p w:rsidR="00776742" w:rsidRPr="00776742" w:rsidRDefault="00776742" w:rsidP="00776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</w:tcPr>
          <w:p w:rsidR="00776742" w:rsidRPr="00776742" w:rsidRDefault="00776742" w:rsidP="007767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7674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Знать историю зарождения и развития этикета в разных эпохах</w:t>
            </w:r>
          </w:p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7674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Знать основные различия между восточным и западным этикетом  </w:t>
            </w:r>
          </w:p>
          <w:p w:rsidR="00776742" w:rsidRPr="00776742" w:rsidRDefault="00776742" w:rsidP="007767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7674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Знать особенности развития и становления этикетных норм в России</w:t>
            </w:r>
          </w:p>
          <w:p w:rsidR="00776742" w:rsidRPr="00776742" w:rsidRDefault="00776742" w:rsidP="007767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776742" w:rsidRPr="00776742" w:rsidRDefault="00776742" w:rsidP="007767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776742" w:rsidRPr="00776742" w:rsidRDefault="00776742" w:rsidP="007767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7674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Составление  и защита презентаций</w:t>
            </w:r>
          </w:p>
        </w:tc>
      </w:tr>
      <w:tr w:rsidR="00776742" w:rsidRPr="00776742" w:rsidTr="00776742">
        <w:trPr>
          <w:trHeight w:val="38"/>
        </w:trPr>
        <w:tc>
          <w:tcPr>
            <w:tcW w:w="1140" w:type="dxa"/>
            <w:gridSpan w:val="3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260" w:type="dxa"/>
            <w:gridSpan w:val="5"/>
          </w:tcPr>
          <w:p w:rsidR="00776742" w:rsidRPr="00776742" w:rsidRDefault="007869BF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02.10</w:t>
            </w:r>
          </w:p>
        </w:tc>
        <w:tc>
          <w:tcPr>
            <w:tcW w:w="1677" w:type="dxa"/>
            <w:gridSpan w:val="4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03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Этикет античности.    </w:t>
            </w:r>
          </w:p>
          <w:p w:rsidR="00776742" w:rsidRPr="00776742" w:rsidRDefault="00776742" w:rsidP="00776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776742" w:rsidRPr="00776742" w:rsidRDefault="00776742" w:rsidP="007767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76742" w:rsidRPr="00776742" w:rsidTr="00776742">
        <w:trPr>
          <w:trHeight w:val="38"/>
        </w:trPr>
        <w:tc>
          <w:tcPr>
            <w:tcW w:w="1140" w:type="dxa"/>
            <w:gridSpan w:val="3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260" w:type="dxa"/>
            <w:gridSpan w:val="5"/>
          </w:tcPr>
          <w:p w:rsidR="00776742" w:rsidRPr="00776742" w:rsidRDefault="007869BF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09.10</w:t>
            </w:r>
          </w:p>
        </w:tc>
        <w:tc>
          <w:tcPr>
            <w:tcW w:w="1677" w:type="dxa"/>
            <w:gridSpan w:val="4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03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Этикет эпохи Средневековья. </w:t>
            </w:r>
          </w:p>
          <w:p w:rsidR="00776742" w:rsidRPr="00776742" w:rsidRDefault="00776742" w:rsidP="00776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776742" w:rsidRPr="00776742" w:rsidRDefault="00776742" w:rsidP="007767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76742" w:rsidRPr="00776742" w:rsidTr="00776742">
        <w:trPr>
          <w:trHeight w:val="38"/>
        </w:trPr>
        <w:tc>
          <w:tcPr>
            <w:tcW w:w="1140" w:type="dxa"/>
            <w:gridSpan w:val="3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260" w:type="dxa"/>
            <w:gridSpan w:val="5"/>
          </w:tcPr>
          <w:p w:rsidR="00776742" w:rsidRPr="00776742" w:rsidRDefault="007869BF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16.10</w:t>
            </w:r>
          </w:p>
        </w:tc>
        <w:tc>
          <w:tcPr>
            <w:tcW w:w="1677" w:type="dxa"/>
            <w:gridSpan w:val="4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03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Этикет эпохи Возрождения.   </w:t>
            </w:r>
          </w:p>
          <w:p w:rsidR="00776742" w:rsidRPr="00776742" w:rsidRDefault="00776742" w:rsidP="00776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776742" w:rsidRPr="00776742" w:rsidRDefault="00776742" w:rsidP="007767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76742" w:rsidRPr="00776742" w:rsidTr="00776742">
        <w:trPr>
          <w:trHeight w:val="38"/>
        </w:trPr>
        <w:tc>
          <w:tcPr>
            <w:tcW w:w="1140" w:type="dxa"/>
            <w:gridSpan w:val="3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260" w:type="dxa"/>
            <w:gridSpan w:val="5"/>
          </w:tcPr>
          <w:p w:rsidR="00776742" w:rsidRPr="00776742" w:rsidRDefault="007869BF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23.10</w:t>
            </w:r>
          </w:p>
        </w:tc>
        <w:tc>
          <w:tcPr>
            <w:tcW w:w="1677" w:type="dxa"/>
            <w:gridSpan w:val="4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03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Восточный и западный этикет: сходства и различия.   </w:t>
            </w:r>
          </w:p>
        </w:tc>
        <w:tc>
          <w:tcPr>
            <w:tcW w:w="6096" w:type="dxa"/>
            <w:vMerge/>
          </w:tcPr>
          <w:p w:rsidR="00776742" w:rsidRPr="00776742" w:rsidRDefault="00776742" w:rsidP="007767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76742" w:rsidRPr="00776742" w:rsidTr="00776742">
        <w:trPr>
          <w:trHeight w:val="38"/>
        </w:trPr>
        <w:tc>
          <w:tcPr>
            <w:tcW w:w="1140" w:type="dxa"/>
            <w:gridSpan w:val="3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260" w:type="dxa"/>
            <w:gridSpan w:val="5"/>
          </w:tcPr>
          <w:p w:rsidR="00776742" w:rsidRPr="00776742" w:rsidRDefault="007869BF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06.11</w:t>
            </w:r>
          </w:p>
        </w:tc>
        <w:tc>
          <w:tcPr>
            <w:tcW w:w="1677" w:type="dxa"/>
            <w:gridSpan w:val="4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03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Становление этикетных норм в России (16-20 вв.). </w:t>
            </w:r>
          </w:p>
        </w:tc>
        <w:tc>
          <w:tcPr>
            <w:tcW w:w="6096" w:type="dxa"/>
            <w:vMerge/>
          </w:tcPr>
          <w:p w:rsidR="00776742" w:rsidRPr="00776742" w:rsidRDefault="00776742" w:rsidP="007767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76742" w:rsidRPr="00776742" w:rsidTr="00776742">
        <w:trPr>
          <w:trHeight w:val="38"/>
        </w:trPr>
        <w:tc>
          <w:tcPr>
            <w:tcW w:w="15276" w:type="dxa"/>
            <w:gridSpan w:val="14"/>
          </w:tcPr>
          <w:p w:rsidR="00776742" w:rsidRPr="00776742" w:rsidRDefault="00776742" w:rsidP="0077674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77674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Виды и принципы современного этикета – 3ч</w:t>
            </w:r>
          </w:p>
        </w:tc>
      </w:tr>
      <w:tr w:rsidR="00776742" w:rsidRPr="00776742" w:rsidTr="00776742">
        <w:trPr>
          <w:trHeight w:val="38"/>
        </w:trPr>
        <w:tc>
          <w:tcPr>
            <w:tcW w:w="1140" w:type="dxa"/>
            <w:gridSpan w:val="3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260" w:type="dxa"/>
            <w:gridSpan w:val="5"/>
          </w:tcPr>
          <w:p w:rsidR="00776742" w:rsidRPr="00776742" w:rsidRDefault="007869BF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13.11</w:t>
            </w:r>
          </w:p>
        </w:tc>
        <w:tc>
          <w:tcPr>
            <w:tcW w:w="1677" w:type="dxa"/>
            <w:gridSpan w:val="4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03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современного этикета. </w:t>
            </w:r>
          </w:p>
        </w:tc>
        <w:tc>
          <w:tcPr>
            <w:tcW w:w="6096" w:type="dxa"/>
          </w:tcPr>
          <w:p w:rsidR="00776742" w:rsidRPr="00776742" w:rsidRDefault="00776742" w:rsidP="007767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7674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Знать понятия: этикет внешнего вида, этикет поведения, речевой этикет</w:t>
            </w:r>
          </w:p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7674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Уметь соблюдать общие нормы этикета,  демонстрировать уважение и дружелюбие к собеседнику</w:t>
            </w:r>
          </w:p>
          <w:p w:rsidR="00776742" w:rsidRPr="00776742" w:rsidRDefault="00776742" w:rsidP="007869BF">
            <w:pPr>
              <w:spacing w:after="0" w:line="240" w:lineRule="auto"/>
              <w:ind w:left="-90" w:firstLine="9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7674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Уметь соблюдать общие нормы этикета,  демонстрировать уважение и дружелюбие к собеседнику, изменять своё поведение в зависимости от  ситуации</w:t>
            </w:r>
          </w:p>
          <w:p w:rsidR="00776742" w:rsidRPr="00776742" w:rsidRDefault="00776742" w:rsidP="00776742">
            <w:pPr>
              <w:spacing w:after="0" w:line="240" w:lineRule="auto"/>
              <w:ind w:left="-90" w:firstLine="9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7674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lastRenderedPageBreak/>
              <w:t>«Нужен ли нам этикет?» - публичное выступление</w:t>
            </w:r>
          </w:p>
          <w:p w:rsidR="00776742" w:rsidRPr="00776742" w:rsidRDefault="00776742" w:rsidP="00776742">
            <w:pPr>
              <w:spacing w:after="0" w:line="240" w:lineRule="auto"/>
              <w:ind w:left="-90" w:firstLine="9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76742" w:rsidRPr="00776742" w:rsidTr="00776742">
        <w:trPr>
          <w:trHeight w:val="38"/>
        </w:trPr>
        <w:tc>
          <w:tcPr>
            <w:tcW w:w="1140" w:type="dxa"/>
            <w:gridSpan w:val="3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11</w:t>
            </w:r>
          </w:p>
        </w:tc>
        <w:tc>
          <w:tcPr>
            <w:tcW w:w="1260" w:type="dxa"/>
            <w:gridSpan w:val="5"/>
          </w:tcPr>
          <w:p w:rsidR="00776742" w:rsidRPr="00776742" w:rsidRDefault="007869BF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20.11</w:t>
            </w:r>
          </w:p>
        </w:tc>
        <w:tc>
          <w:tcPr>
            <w:tcW w:w="1677" w:type="dxa"/>
            <w:gridSpan w:val="4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03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современного этикета.</w:t>
            </w:r>
          </w:p>
        </w:tc>
        <w:tc>
          <w:tcPr>
            <w:tcW w:w="6096" w:type="dxa"/>
            <w:vMerge w:val="restart"/>
          </w:tcPr>
          <w:p w:rsidR="00776742" w:rsidRPr="00776742" w:rsidRDefault="00776742" w:rsidP="00776742">
            <w:pPr>
              <w:spacing w:after="0" w:line="240" w:lineRule="auto"/>
              <w:ind w:left="-90" w:firstLine="9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76742" w:rsidRPr="00776742" w:rsidTr="00776742">
        <w:trPr>
          <w:trHeight w:val="38"/>
        </w:trPr>
        <w:tc>
          <w:tcPr>
            <w:tcW w:w="1140" w:type="dxa"/>
            <w:gridSpan w:val="3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260" w:type="dxa"/>
            <w:gridSpan w:val="5"/>
          </w:tcPr>
          <w:p w:rsidR="00776742" w:rsidRPr="00776742" w:rsidRDefault="007869BF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27.11</w:t>
            </w:r>
          </w:p>
        </w:tc>
        <w:tc>
          <w:tcPr>
            <w:tcW w:w="1677" w:type="dxa"/>
            <w:gridSpan w:val="4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03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>Этикет поведения в общественных местах.</w:t>
            </w:r>
          </w:p>
        </w:tc>
        <w:tc>
          <w:tcPr>
            <w:tcW w:w="6096" w:type="dxa"/>
            <w:vMerge/>
          </w:tcPr>
          <w:p w:rsidR="00776742" w:rsidRPr="00776742" w:rsidRDefault="00776742" w:rsidP="00776742">
            <w:pPr>
              <w:spacing w:after="0" w:line="240" w:lineRule="auto"/>
              <w:ind w:left="-90" w:firstLine="9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76742" w:rsidRPr="00776742" w:rsidTr="00776742">
        <w:trPr>
          <w:trHeight w:val="38"/>
        </w:trPr>
        <w:tc>
          <w:tcPr>
            <w:tcW w:w="15276" w:type="dxa"/>
            <w:gridSpan w:val="14"/>
          </w:tcPr>
          <w:p w:rsidR="00776742" w:rsidRPr="00776742" w:rsidRDefault="00776742" w:rsidP="0077674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77674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Понятие имиджа – 3ч</w:t>
            </w:r>
          </w:p>
        </w:tc>
      </w:tr>
      <w:tr w:rsidR="00776742" w:rsidRPr="00776742" w:rsidTr="00776742">
        <w:trPr>
          <w:trHeight w:val="38"/>
        </w:trPr>
        <w:tc>
          <w:tcPr>
            <w:tcW w:w="1140" w:type="dxa"/>
            <w:gridSpan w:val="3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1245" w:type="dxa"/>
            <w:gridSpan w:val="4"/>
          </w:tcPr>
          <w:p w:rsidR="00776742" w:rsidRPr="00776742" w:rsidRDefault="007869BF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04.12</w:t>
            </w:r>
          </w:p>
        </w:tc>
        <w:tc>
          <w:tcPr>
            <w:tcW w:w="1692" w:type="dxa"/>
            <w:gridSpan w:val="5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03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Понятие имиджа.</w:t>
            </w:r>
          </w:p>
          <w:p w:rsidR="00776742" w:rsidRPr="00776742" w:rsidRDefault="00776742" w:rsidP="00776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</w:tcPr>
          <w:p w:rsidR="00776742" w:rsidRPr="00776742" w:rsidRDefault="00776742" w:rsidP="007767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7674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Знать понятие имидж,  вежливость, коммуникативная роль, социальная роль</w:t>
            </w:r>
          </w:p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7674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Знать  компоненты имиджа человека, функции имиджа</w:t>
            </w:r>
          </w:p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7674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Понимать, как должен выглядеть ученик</w:t>
            </w:r>
          </w:p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7674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«Имидж современного школьника» - конкурс рисунков</w:t>
            </w:r>
          </w:p>
        </w:tc>
      </w:tr>
      <w:tr w:rsidR="00776742" w:rsidRPr="00776742" w:rsidTr="00776742">
        <w:trPr>
          <w:trHeight w:val="38"/>
        </w:trPr>
        <w:tc>
          <w:tcPr>
            <w:tcW w:w="1140" w:type="dxa"/>
            <w:gridSpan w:val="3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1245" w:type="dxa"/>
            <w:gridSpan w:val="4"/>
          </w:tcPr>
          <w:p w:rsidR="00776742" w:rsidRPr="00776742" w:rsidRDefault="007869BF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11.12</w:t>
            </w:r>
          </w:p>
        </w:tc>
        <w:tc>
          <w:tcPr>
            <w:tcW w:w="1692" w:type="dxa"/>
            <w:gridSpan w:val="5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03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имиджа.</w:t>
            </w:r>
          </w:p>
          <w:p w:rsidR="00776742" w:rsidRPr="00776742" w:rsidRDefault="00776742" w:rsidP="00776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76742" w:rsidRPr="00776742" w:rsidTr="00776742">
        <w:trPr>
          <w:trHeight w:val="38"/>
        </w:trPr>
        <w:tc>
          <w:tcPr>
            <w:tcW w:w="1140" w:type="dxa"/>
            <w:gridSpan w:val="3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1245" w:type="dxa"/>
            <w:gridSpan w:val="4"/>
          </w:tcPr>
          <w:p w:rsidR="00776742" w:rsidRPr="00776742" w:rsidRDefault="007869BF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18.12</w:t>
            </w:r>
          </w:p>
        </w:tc>
        <w:tc>
          <w:tcPr>
            <w:tcW w:w="1692" w:type="dxa"/>
            <w:gridSpan w:val="5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03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>Имидж современного школьника</w:t>
            </w:r>
          </w:p>
        </w:tc>
        <w:tc>
          <w:tcPr>
            <w:tcW w:w="6096" w:type="dxa"/>
            <w:vMerge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76742" w:rsidRPr="00776742" w:rsidTr="00776742">
        <w:trPr>
          <w:trHeight w:val="38"/>
        </w:trPr>
        <w:tc>
          <w:tcPr>
            <w:tcW w:w="15276" w:type="dxa"/>
            <w:gridSpan w:val="14"/>
          </w:tcPr>
          <w:p w:rsidR="00776742" w:rsidRPr="00776742" w:rsidRDefault="00776742" w:rsidP="0077674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77674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Этикет внешнего вида – 3ч</w:t>
            </w:r>
          </w:p>
        </w:tc>
      </w:tr>
      <w:tr w:rsidR="00776742" w:rsidRPr="00776742" w:rsidTr="00776742">
        <w:trPr>
          <w:trHeight w:val="38"/>
        </w:trPr>
        <w:tc>
          <w:tcPr>
            <w:tcW w:w="1140" w:type="dxa"/>
            <w:gridSpan w:val="3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1245" w:type="dxa"/>
            <w:gridSpan w:val="4"/>
          </w:tcPr>
          <w:p w:rsidR="00776742" w:rsidRPr="00776742" w:rsidRDefault="007869BF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25.12</w:t>
            </w:r>
          </w:p>
        </w:tc>
        <w:tc>
          <w:tcPr>
            <w:tcW w:w="1692" w:type="dxa"/>
            <w:gridSpan w:val="5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03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Законы моды и этикет. </w:t>
            </w:r>
          </w:p>
          <w:p w:rsidR="00776742" w:rsidRPr="00776742" w:rsidRDefault="00776742" w:rsidP="00776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</w:tcPr>
          <w:p w:rsidR="00776742" w:rsidRPr="00776742" w:rsidRDefault="00776742" w:rsidP="007767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7674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Знать понятия: стиль,  мода;  функции одежды; соотношение моды и индивидуального стиля; соотношение этикета и моды</w:t>
            </w:r>
          </w:p>
          <w:p w:rsidR="00776742" w:rsidRPr="00776742" w:rsidRDefault="00776742" w:rsidP="007767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7674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Знать виды стилей одежды и их особенности; уметь  сформировать свой внешний стиль с учётом индивидуальных особенностей личности, типа внешности, требований этикета, моды, материальных возможностей</w:t>
            </w:r>
          </w:p>
          <w:p w:rsidR="00776742" w:rsidRPr="00776742" w:rsidRDefault="00776742" w:rsidP="007767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776742" w:rsidRPr="00776742" w:rsidRDefault="00776742" w:rsidP="007767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7674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«Я выбираю свой стиль» - защита презентаций</w:t>
            </w:r>
          </w:p>
        </w:tc>
      </w:tr>
      <w:tr w:rsidR="00776742" w:rsidRPr="00776742" w:rsidTr="00776742">
        <w:trPr>
          <w:trHeight w:val="38"/>
        </w:trPr>
        <w:tc>
          <w:tcPr>
            <w:tcW w:w="1140" w:type="dxa"/>
            <w:gridSpan w:val="3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1245" w:type="dxa"/>
            <w:gridSpan w:val="4"/>
          </w:tcPr>
          <w:p w:rsidR="00776742" w:rsidRPr="00776742" w:rsidRDefault="007869BF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15.01</w:t>
            </w:r>
          </w:p>
        </w:tc>
        <w:tc>
          <w:tcPr>
            <w:tcW w:w="1692" w:type="dxa"/>
            <w:gridSpan w:val="5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03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Мода и индивидуальный стиль. </w:t>
            </w:r>
          </w:p>
          <w:p w:rsidR="00776742" w:rsidRPr="00776742" w:rsidRDefault="00776742" w:rsidP="00776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776742" w:rsidRPr="00776742" w:rsidRDefault="00776742" w:rsidP="007767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76742" w:rsidRPr="00776742" w:rsidTr="00776742">
        <w:trPr>
          <w:trHeight w:val="38"/>
        </w:trPr>
        <w:tc>
          <w:tcPr>
            <w:tcW w:w="1140" w:type="dxa"/>
            <w:gridSpan w:val="3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1245" w:type="dxa"/>
            <w:gridSpan w:val="4"/>
          </w:tcPr>
          <w:p w:rsidR="00776742" w:rsidRPr="00776742" w:rsidRDefault="007869BF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22.01</w:t>
            </w:r>
          </w:p>
        </w:tc>
        <w:tc>
          <w:tcPr>
            <w:tcW w:w="1692" w:type="dxa"/>
            <w:gridSpan w:val="5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03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стили одежды.</w:t>
            </w:r>
          </w:p>
          <w:p w:rsidR="00776742" w:rsidRPr="00776742" w:rsidRDefault="00776742" w:rsidP="00776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76742" w:rsidRPr="00776742" w:rsidRDefault="00776742" w:rsidP="007767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76742" w:rsidRPr="00776742" w:rsidTr="00776742">
        <w:trPr>
          <w:trHeight w:val="38"/>
        </w:trPr>
        <w:tc>
          <w:tcPr>
            <w:tcW w:w="15276" w:type="dxa"/>
            <w:gridSpan w:val="14"/>
          </w:tcPr>
          <w:p w:rsidR="00776742" w:rsidRPr="00776742" w:rsidRDefault="00776742" w:rsidP="0077674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77674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Речевой этикет – 4ч</w:t>
            </w:r>
          </w:p>
        </w:tc>
      </w:tr>
      <w:tr w:rsidR="00776742" w:rsidRPr="00776742" w:rsidTr="00776742">
        <w:trPr>
          <w:trHeight w:val="38"/>
        </w:trPr>
        <w:tc>
          <w:tcPr>
            <w:tcW w:w="1101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1275" w:type="dxa"/>
            <w:gridSpan w:val="5"/>
          </w:tcPr>
          <w:p w:rsidR="00776742" w:rsidRPr="00776742" w:rsidRDefault="007869BF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29.01</w:t>
            </w:r>
          </w:p>
        </w:tc>
        <w:tc>
          <w:tcPr>
            <w:tcW w:w="1701" w:type="dxa"/>
            <w:gridSpan w:val="6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03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>Трудные случаи русского речевого</w:t>
            </w:r>
          </w:p>
          <w:p w:rsidR="00776742" w:rsidRPr="00776742" w:rsidRDefault="00776742" w:rsidP="00776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>этикета.</w:t>
            </w:r>
          </w:p>
        </w:tc>
        <w:tc>
          <w:tcPr>
            <w:tcW w:w="6096" w:type="dxa"/>
            <w:vMerge w:val="restart"/>
          </w:tcPr>
          <w:p w:rsidR="00776742" w:rsidRPr="00776742" w:rsidRDefault="00776742" w:rsidP="007767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7674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Знать понятие речевого этикета, языковой паспорт человека, уметь  анализировать языковой паспорт других и выявлять информацию языкового паспорта, поддерживать в собственной речи благоприятный языковой паспорт  </w:t>
            </w:r>
          </w:p>
          <w:p w:rsidR="00776742" w:rsidRPr="00776742" w:rsidRDefault="00776742" w:rsidP="007767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776742" w:rsidRPr="00776742" w:rsidRDefault="00776742" w:rsidP="007767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7674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«Мой речевой этикет» - тестирование</w:t>
            </w:r>
          </w:p>
        </w:tc>
      </w:tr>
      <w:tr w:rsidR="00776742" w:rsidRPr="00776742" w:rsidTr="00776742">
        <w:trPr>
          <w:trHeight w:val="38"/>
        </w:trPr>
        <w:tc>
          <w:tcPr>
            <w:tcW w:w="1101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1275" w:type="dxa"/>
            <w:gridSpan w:val="5"/>
          </w:tcPr>
          <w:p w:rsidR="00776742" w:rsidRPr="00776742" w:rsidRDefault="007869BF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05.02</w:t>
            </w:r>
          </w:p>
        </w:tc>
        <w:tc>
          <w:tcPr>
            <w:tcW w:w="1701" w:type="dxa"/>
            <w:gridSpan w:val="6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03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Языковой паспорт человека, его формирование. </w:t>
            </w:r>
          </w:p>
        </w:tc>
        <w:tc>
          <w:tcPr>
            <w:tcW w:w="6096" w:type="dxa"/>
            <w:vMerge/>
          </w:tcPr>
          <w:p w:rsidR="00776742" w:rsidRPr="00776742" w:rsidRDefault="00776742" w:rsidP="007767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76742" w:rsidRPr="00776742" w:rsidTr="00776742">
        <w:trPr>
          <w:trHeight w:val="38"/>
        </w:trPr>
        <w:tc>
          <w:tcPr>
            <w:tcW w:w="1101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1275" w:type="dxa"/>
            <w:gridSpan w:val="5"/>
          </w:tcPr>
          <w:p w:rsidR="00776742" w:rsidRPr="00776742" w:rsidRDefault="007869BF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12.02</w:t>
            </w:r>
          </w:p>
        </w:tc>
        <w:tc>
          <w:tcPr>
            <w:tcW w:w="1701" w:type="dxa"/>
            <w:gridSpan w:val="6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03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>Недопустимость общественного сквернословия.</w:t>
            </w:r>
          </w:p>
        </w:tc>
        <w:tc>
          <w:tcPr>
            <w:tcW w:w="6096" w:type="dxa"/>
            <w:vMerge/>
          </w:tcPr>
          <w:p w:rsidR="00776742" w:rsidRPr="00776742" w:rsidRDefault="00776742" w:rsidP="007767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76742" w:rsidRPr="00776742" w:rsidTr="00776742">
        <w:trPr>
          <w:trHeight w:val="38"/>
        </w:trPr>
        <w:tc>
          <w:tcPr>
            <w:tcW w:w="1101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1275" w:type="dxa"/>
            <w:gridSpan w:val="5"/>
          </w:tcPr>
          <w:p w:rsidR="00776742" w:rsidRPr="00776742" w:rsidRDefault="007869BF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19.02</w:t>
            </w:r>
          </w:p>
        </w:tc>
        <w:tc>
          <w:tcPr>
            <w:tcW w:w="1701" w:type="dxa"/>
            <w:gridSpan w:val="6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03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Этикет письменного общения. </w:t>
            </w:r>
          </w:p>
        </w:tc>
        <w:tc>
          <w:tcPr>
            <w:tcW w:w="6096" w:type="dxa"/>
            <w:vMerge/>
          </w:tcPr>
          <w:p w:rsidR="00776742" w:rsidRPr="00776742" w:rsidRDefault="00776742" w:rsidP="007767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76742" w:rsidRPr="00776742" w:rsidTr="00776742">
        <w:trPr>
          <w:trHeight w:val="38"/>
        </w:trPr>
        <w:tc>
          <w:tcPr>
            <w:tcW w:w="15276" w:type="dxa"/>
            <w:gridSpan w:val="14"/>
          </w:tcPr>
          <w:p w:rsidR="00776742" w:rsidRPr="00776742" w:rsidRDefault="00776742" w:rsidP="0077674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77674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lastRenderedPageBreak/>
              <w:t>Этикетные нормы поведения среди сверстников – 3ч</w:t>
            </w:r>
          </w:p>
        </w:tc>
      </w:tr>
      <w:tr w:rsidR="00776742" w:rsidRPr="00776742" w:rsidTr="00776742">
        <w:trPr>
          <w:trHeight w:val="38"/>
        </w:trPr>
        <w:tc>
          <w:tcPr>
            <w:tcW w:w="1101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1404" w:type="dxa"/>
            <w:gridSpan w:val="9"/>
          </w:tcPr>
          <w:p w:rsidR="00776742" w:rsidRPr="00776742" w:rsidRDefault="007869BF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26.02</w:t>
            </w:r>
          </w:p>
        </w:tc>
        <w:tc>
          <w:tcPr>
            <w:tcW w:w="1572" w:type="dxa"/>
            <w:gridSpan w:val="2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03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Этикет поведения в школьном коллективе. </w:t>
            </w:r>
          </w:p>
        </w:tc>
        <w:tc>
          <w:tcPr>
            <w:tcW w:w="6096" w:type="dxa"/>
            <w:vMerge w:val="restart"/>
          </w:tcPr>
          <w:p w:rsidR="00776742" w:rsidRPr="00776742" w:rsidRDefault="00776742" w:rsidP="00776742">
            <w:pPr>
              <w:spacing w:after="0" w:line="240" w:lineRule="auto"/>
              <w:ind w:left="-90" w:firstLine="9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7674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Уметь соблюдать общие нормы этикета,  демонстрировать уважение и дружелюбие к собеседнику, изменять своё поведение в зависимости от  ситуации</w:t>
            </w:r>
          </w:p>
          <w:p w:rsidR="00776742" w:rsidRPr="00776742" w:rsidRDefault="00776742" w:rsidP="00776742">
            <w:pPr>
              <w:spacing w:after="0" w:line="240" w:lineRule="auto"/>
              <w:ind w:left="-90" w:firstLine="9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7674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Знать понятия: дружба, друг, товарищ; уметь соблюдать общие нормы этикета,  демонстрировать уважение и дружелюбие к собеседнику, изменять своё поведение в зависимости от  ситуации</w:t>
            </w:r>
          </w:p>
          <w:p w:rsidR="00776742" w:rsidRPr="00776742" w:rsidRDefault="00776742" w:rsidP="00776742">
            <w:pPr>
              <w:spacing w:after="0" w:line="240" w:lineRule="auto"/>
              <w:ind w:left="-90" w:firstLine="9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776742" w:rsidRPr="007869BF" w:rsidRDefault="00776742" w:rsidP="007869BF">
            <w:pPr>
              <w:spacing w:after="0" w:line="240" w:lineRule="auto"/>
              <w:ind w:left="-90" w:firstLine="9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7674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«Я среди сверстников» - анкетирование</w:t>
            </w:r>
            <w:bookmarkStart w:id="0" w:name="_GoBack"/>
            <w:bookmarkEnd w:id="0"/>
          </w:p>
        </w:tc>
      </w:tr>
      <w:tr w:rsidR="00776742" w:rsidRPr="00776742" w:rsidTr="00776742">
        <w:trPr>
          <w:trHeight w:val="38"/>
        </w:trPr>
        <w:tc>
          <w:tcPr>
            <w:tcW w:w="1101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1404" w:type="dxa"/>
            <w:gridSpan w:val="9"/>
          </w:tcPr>
          <w:p w:rsidR="00776742" w:rsidRPr="00776742" w:rsidRDefault="007869BF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05.03</w:t>
            </w:r>
          </w:p>
        </w:tc>
        <w:tc>
          <w:tcPr>
            <w:tcW w:w="1572" w:type="dxa"/>
            <w:gridSpan w:val="2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03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>Этикет дружеских отношений.</w:t>
            </w:r>
          </w:p>
          <w:p w:rsidR="00776742" w:rsidRPr="00776742" w:rsidRDefault="00776742" w:rsidP="00776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776742" w:rsidRPr="00776742" w:rsidRDefault="00776742" w:rsidP="007767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76742" w:rsidRPr="00776742" w:rsidTr="00776742">
        <w:trPr>
          <w:trHeight w:val="38"/>
        </w:trPr>
        <w:tc>
          <w:tcPr>
            <w:tcW w:w="1101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1404" w:type="dxa"/>
            <w:gridSpan w:val="9"/>
          </w:tcPr>
          <w:p w:rsidR="00776742" w:rsidRPr="00776742" w:rsidRDefault="007869BF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12.03</w:t>
            </w:r>
          </w:p>
        </w:tc>
        <w:tc>
          <w:tcPr>
            <w:tcW w:w="1572" w:type="dxa"/>
            <w:gridSpan w:val="2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03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настоящий друг. </w:t>
            </w:r>
          </w:p>
          <w:p w:rsidR="00776742" w:rsidRPr="00776742" w:rsidRDefault="00776742" w:rsidP="00776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776742" w:rsidRPr="00776742" w:rsidRDefault="00776742" w:rsidP="00776742">
            <w:pPr>
              <w:spacing w:after="0" w:line="240" w:lineRule="auto"/>
              <w:ind w:left="-90" w:firstLine="9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76742" w:rsidRPr="00776742" w:rsidTr="00776742">
        <w:trPr>
          <w:trHeight w:val="38"/>
        </w:trPr>
        <w:tc>
          <w:tcPr>
            <w:tcW w:w="15276" w:type="dxa"/>
            <w:gridSpan w:val="14"/>
          </w:tcPr>
          <w:p w:rsidR="00776742" w:rsidRPr="00776742" w:rsidRDefault="00776742" w:rsidP="0077674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77674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Трудные случаи этикета поведения – 4ч</w:t>
            </w:r>
          </w:p>
        </w:tc>
      </w:tr>
      <w:tr w:rsidR="00776742" w:rsidRPr="00776742" w:rsidTr="00776742">
        <w:trPr>
          <w:trHeight w:val="38"/>
        </w:trPr>
        <w:tc>
          <w:tcPr>
            <w:tcW w:w="1101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1374" w:type="dxa"/>
            <w:gridSpan w:val="8"/>
          </w:tcPr>
          <w:p w:rsidR="00776742" w:rsidRPr="007869BF" w:rsidRDefault="007869BF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69B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19.03    </w:t>
            </w:r>
          </w:p>
        </w:tc>
        <w:tc>
          <w:tcPr>
            <w:tcW w:w="1602" w:type="dxa"/>
            <w:gridSpan w:val="3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03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>Этикет семейного общения.</w:t>
            </w:r>
          </w:p>
          <w:p w:rsidR="00776742" w:rsidRPr="00776742" w:rsidRDefault="00776742" w:rsidP="00776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</w:tcPr>
          <w:p w:rsidR="00776742" w:rsidRPr="00776742" w:rsidRDefault="00776742" w:rsidP="007767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7674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Знать  трудные случаи этикета поведения  в семье, профилактика конфликтов, уметь  находить в рамках изученного материала выход из трудных ситуаций русского речевого этикета и этикета поведения</w:t>
            </w:r>
          </w:p>
          <w:p w:rsidR="00776742" w:rsidRPr="00776742" w:rsidRDefault="00776742" w:rsidP="007767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776742" w:rsidRPr="00776742" w:rsidRDefault="00776742" w:rsidP="007767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776742" w:rsidRPr="00776742" w:rsidRDefault="00776742" w:rsidP="007767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7674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«Конфликтный ли ты?» - тестирование.</w:t>
            </w:r>
          </w:p>
        </w:tc>
      </w:tr>
      <w:tr w:rsidR="00776742" w:rsidRPr="00776742" w:rsidTr="00776742">
        <w:trPr>
          <w:trHeight w:val="38"/>
        </w:trPr>
        <w:tc>
          <w:tcPr>
            <w:tcW w:w="1101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1374" w:type="dxa"/>
            <w:gridSpan w:val="8"/>
          </w:tcPr>
          <w:p w:rsidR="00776742" w:rsidRPr="00776742" w:rsidRDefault="007869BF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02.04</w:t>
            </w:r>
          </w:p>
        </w:tc>
        <w:tc>
          <w:tcPr>
            <w:tcW w:w="1602" w:type="dxa"/>
            <w:gridSpan w:val="3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03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внимания и поддержание отношений. </w:t>
            </w:r>
          </w:p>
        </w:tc>
        <w:tc>
          <w:tcPr>
            <w:tcW w:w="6096" w:type="dxa"/>
            <w:vMerge/>
          </w:tcPr>
          <w:p w:rsidR="00776742" w:rsidRPr="00776742" w:rsidRDefault="00776742" w:rsidP="007767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76742" w:rsidRPr="00776742" w:rsidTr="00776742">
        <w:trPr>
          <w:trHeight w:val="38"/>
        </w:trPr>
        <w:tc>
          <w:tcPr>
            <w:tcW w:w="1101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1417" w:type="dxa"/>
            <w:gridSpan w:val="10"/>
          </w:tcPr>
          <w:p w:rsidR="00776742" w:rsidRPr="00776742" w:rsidRDefault="007869BF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09.04</w:t>
            </w:r>
          </w:p>
        </w:tc>
        <w:tc>
          <w:tcPr>
            <w:tcW w:w="1559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03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>Мы поссорились.</w:t>
            </w:r>
          </w:p>
          <w:p w:rsidR="00776742" w:rsidRPr="00776742" w:rsidRDefault="00776742" w:rsidP="00776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776742" w:rsidRPr="00776742" w:rsidRDefault="00776742" w:rsidP="007767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76742" w:rsidRPr="00776742" w:rsidTr="00776742">
        <w:trPr>
          <w:trHeight w:val="38"/>
        </w:trPr>
        <w:tc>
          <w:tcPr>
            <w:tcW w:w="1101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1417" w:type="dxa"/>
            <w:gridSpan w:val="10"/>
          </w:tcPr>
          <w:p w:rsidR="00776742" w:rsidRPr="00776742" w:rsidRDefault="007869BF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16.04</w:t>
            </w:r>
          </w:p>
        </w:tc>
        <w:tc>
          <w:tcPr>
            <w:tcW w:w="1559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03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>Умей уступать.</w:t>
            </w:r>
          </w:p>
        </w:tc>
        <w:tc>
          <w:tcPr>
            <w:tcW w:w="6096" w:type="dxa"/>
            <w:vMerge/>
          </w:tcPr>
          <w:p w:rsidR="00776742" w:rsidRPr="00776742" w:rsidRDefault="00776742" w:rsidP="007767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76742" w:rsidRPr="00776742" w:rsidTr="00776742">
        <w:trPr>
          <w:trHeight w:val="38"/>
        </w:trPr>
        <w:tc>
          <w:tcPr>
            <w:tcW w:w="15276" w:type="dxa"/>
            <w:gridSpan w:val="14"/>
          </w:tcPr>
          <w:p w:rsidR="00776742" w:rsidRPr="00776742" w:rsidRDefault="00776742" w:rsidP="0077674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77674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Этикет публичной дискуссии – 6ч</w:t>
            </w:r>
          </w:p>
        </w:tc>
      </w:tr>
      <w:tr w:rsidR="00776742" w:rsidRPr="00776742" w:rsidTr="00776742">
        <w:trPr>
          <w:trHeight w:val="38"/>
        </w:trPr>
        <w:tc>
          <w:tcPr>
            <w:tcW w:w="1101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1417" w:type="dxa"/>
            <w:gridSpan w:val="10"/>
          </w:tcPr>
          <w:p w:rsidR="00776742" w:rsidRPr="00776742" w:rsidRDefault="007869BF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23.04</w:t>
            </w:r>
          </w:p>
        </w:tc>
        <w:tc>
          <w:tcPr>
            <w:tcW w:w="1559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03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Дебаты как этикетная форма обсуждения проблемы.</w:t>
            </w:r>
          </w:p>
        </w:tc>
        <w:tc>
          <w:tcPr>
            <w:tcW w:w="6096" w:type="dxa"/>
            <w:vMerge w:val="restart"/>
          </w:tcPr>
          <w:p w:rsidR="00776742" w:rsidRPr="00776742" w:rsidRDefault="00776742" w:rsidP="007767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7674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Знать и различать понятия:  спор, дебаты, дискуссия, полемика, прения, диспут. </w:t>
            </w:r>
          </w:p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7674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Знать основные правила  проведения дебатов, правила поведения участников дебатов; уметь участвовать в дебатах по принятым правилам.</w:t>
            </w:r>
          </w:p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7674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«Нужна ли школьная форма»</w:t>
            </w:r>
          </w:p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7674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«Всегда ли правы взрослые»</w:t>
            </w:r>
          </w:p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7674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«Подавляет ли коллектив индивидуальность» - участие в дебатах</w:t>
            </w:r>
          </w:p>
        </w:tc>
      </w:tr>
      <w:tr w:rsidR="00776742" w:rsidRPr="00776742" w:rsidTr="00776742">
        <w:trPr>
          <w:trHeight w:val="38"/>
        </w:trPr>
        <w:tc>
          <w:tcPr>
            <w:tcW w:w="1101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31</w:t>
            </w:r>
          </w:p>
        </w:tc>
        <w:tc>
          <w:tcPr>
            <w:tcW w:w="1417" w:type="dxa"/>
            <w:gridSpan w:val="10"/>
          </w:tcPr>
          <w:p w:rsidR="00776742" w:rsidRPr="00776742" w:rsidRDefault="007869BF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07.05</w:t>
            </w:r>
          </w:p>
        </w:tc>
        <w:tc>
          <w:tcPr>
            <w:tcW w:w="1559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03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проведения дебатов</w:t>
            </w:r>
          </w:p>
        </w:tc>
        <w:tc>
          <w:tcPr>
            <w:tcW w:w="6096" w:type="dxa"/>
            <w:vMerge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76742" w:rsidRPr="00776742" w:rsidTr="00776742">
        <w:trPr>
          <w:trHeight w:val="38"/>
        </w:trPr>
        <w:tc>
          <w:tcPr>
            <w:tcW w:w="1101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32</w:t>
            </w:r>
          </w:p>
        </w:tc>
        <w:tc>
          <w:tcPr>
            <w:tcW w:w="1417" w:type="dxa"/>
            <w:gridSpan w:val="10"/>
          </w:tcPr>
          <w:p w:rsidR="00776742" w:rsidRPr="00776742" w:rsidRDefault="007869BF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14.05</w:t>
            </w:r>
          </w:p>
        </w:tc>
        <w:tc>
          <w:tcPr>
            <w:tcW w:w="1559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03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>«Нужна ли школьная форма». Подготовка и проведение дебатов.</w:t>
            </w:r>
          </w:p>
        </w:tc>
        <w:tc>
          <w:tcPr>
            <w:tcW w:w="6096" w:type="dxa"/>
            <w:vMerge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76742" w:rsidRPr="00776742" w:rsidTr="00776742">
        <w:trPr>
          <w:trHeight w:val="38"/>
        </w:trPr>
        <w:tc>
          <w:tcPr>
            <w:tcW w:w="1101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33</w:t>
            </w:r>
          </w:p>
        </w:tc>
        <w:tc>
          <w:tcPr>
            <w:tcW w:w="1417" w:type="dxa"/>
            <w:gridSpan w:val="10"/>
          </w:tcPr>
          <w:p w:rsidR="00776742" w:rsidRPr="00776742" w:rsidRDefault="007869BF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21.05</w:t>
            </w:r>
          </w:p>
        </w:tc>
        <w:tc>
          <w:tcPr>
            <w:tcW w:w="1559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03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>«Всегда ли правы взрослые». Подготовка и проведение дебатов.</w:t>
            </w:r>
          </w:p>
        </w:tc>
        <w:tc>
          <w:tcPr>
            <w:tcW w:w="6096" w:type="dxa"/>
            <w:vMerge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76742" w:rsidRPr="00776742" w:rsidTr="00776742">
        <w:trPr>
          <w:trHeight w:val="38"/>
        </w:trPr>
        <w:tc>
          <w:tcPr>
            <w:tcW w:w="1101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34</w:t>
            </w:r>
          </w:p>
        </w:tc>
        <w:tc>
          <w:tcPr>
            <w:tcW w:w="1417" w:type="dxa"/>
            <w:gridSpan w:val="10"/>
          </w:tcPr>
          <w:p w:rsidR="00776742" w:rsidRPr="00776742" w:rsidRDefault="007869BF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28.05</w:t>
            </w:r>
          </w:p>
        </w:tc>
        <w:tc>
          <w:tcPr>
            <w:tcW w:w="1559" w:type="dxa"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03" w:type="dxa"/>
          </w:tcPr>
          <w:p w:rsidR="00776742" w:rsidRPr="00776742" w:rsidRDefault="00776742" w:rsidP="00776742">
            <w:pPr>
              <w:spacing w:after="0" w:line="240" w:lineRule="auto"/>
              <w:ind w:left="-108" w:right="-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742">
              <w:rPr>
                <w:rFonts w:ascii="Times New Roman" w:eastAsia="Calibri" w:hAnsi="Times New Roman" w:cs="Times New Roman"/>
                <w:sz w:val="24"/>
                <w:szCs w:val="24"/>
              </w:rPr>
              <w:t>«Подавляет ли коллектив индивидуальность». Дебаты на свободную тему</w:t>
            </w:r>
          </w:p>
        </w:tc>
        <w:tc>
          <w:tcPr>
            <w:tcW w:w="6096" w:type="dxa"/>
            <w:vMerge/>
          </w:tcPr>
          <w:p w:rsidR="00776742" w:rsidRPr="00776742" w:rsidRDefault="00776742" w:rsidP="0077674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776742" w:rsidRPr="00990869" w:rsidRDefault="00776742" w:rsidP="00990869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           </w:t>
      </w:r>
    </w:p>
    <w:sectPr w:rsidR="00776742" w:rsidRPr="00990869" w:rsidSect="005C25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A8E" w:rsidRDefault="00990869">
      <w:pPr>
        <w:spacing w:after="0" w:line="240" w:lineRule="auto"/>
      </w:pPr>
      <w:r>
        <w:separator/>
      </w:r>
    </w:p>
  </w:endnote>
  <w:endnote w:type="continuationSeparator" w:id="0">
    <w:p w:rsidR="00C52A8E" w:rsidRDefault="0099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4F" w:rsidRDefault="0077674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69BF">
      <w:rPr>
        <w:noProof/>
      </w:rPr>
      <w:t>9</w:t>
    </w:r>
    <w:r>
      <w:fldChar w:fldCharType="end"/>
    </w:r>
  </w:p>
  <w:p w:rsidR="002F2B4F" w:rsidRDefault="007869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A8E" w:rsidRDefault="00990869">
      <w:pPr>
        <w:spacing w:after="0" w:line="240" w:lineRule="auto"/>
      </w:pPr>
      <w:r>
        <w:separator/>
      </w:r>
    </w:p>
  </w:footnote>
  <w:footnote w:type="continuationSeparator" w:id="0">
    <w:p w:rsidR="00C52A8E" w:rsidRDefault="00990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75053"/>
    <w:multiLevelType w:val="hybridMultilevel"/>
    <w:tmpl w:val="AD1A3494"/>
    <w:lvl w:ilvl="0" w:tplc="47C25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1A73"/>
    <w:multiLevelType w:val="hybridMultilevel"/>
    <w:tmpl w:val="C9124D5A"/>
    <w:lvl w:ilvl="0" w:tplc="47C25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E7"/>
    <w:rsid w:val="000F38C8"/>
    <w:rsid w:val="005C254A"/>
    <w:rsid w:val="00635087"/>
    <w:rsid w:val="006E279C"/>
    <w:rsid w:val="00776742"/>
    <w:rsid w:val="007869BF"/>
    <w:rsid w:val="007D6BB5"/>
    <w:rsid w:val="00990869"/>
    <w:rsid w:val="00AA39E7"/>
    <w:rsid w:val="00B76B97"/>
    <w:rsid w:val="00C5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54A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776742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customStyle="1" w:styleId="a6">
    <w:name w:val="Нижний колонтитул Знак"/>
    <w:basedOn w:val="a0"/>
    <w:link w:val="a5"/>
    <w:uiPriority w:val="99"/>
    <w:rsid w:val="00776742"/>
    <w:rPr>
      <w:rFonts w:ascii="Times New Roman" w:eastAsia="MS Mincho" w:hAnsi="Times New Roman" w:cs="Times New Roman"/>
      <w:sz w:val="24"/>
      <w:szCs w:val="24"/>
      <w:lang w:val="x-none" w:eastAsia="ja-JP"/>
    </w:rPr>
  </w:style>
  <w:style w:type="table" w:styleId="a7">
    <w:name w:val="Table Grid"/>
    <w:basedOn w:val="a1"/>
    <w:uiPriority w:val="59"/>
    <w:rsid w:val="0063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54A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776742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customStyle="1" w:styleId="a6">
    <w:name w:val="Нижний колонтитул Знак"/>
    <w:basedOn w:val="a0"/>
    <w:link w:val="a5"/>
    <w:uiPriority w:val="99"/>
    <w:rsid w:val="00776742"/>
    <w:rPr>
      <w:rFonts w:ascii="Times New Roman" w:eastAsia="MS Mincho" w:hAnsi="Times New Roman" w:cs="Times New Roman"/>
      <w:sz w:val="24"/>
      <w:szCs w:val="24"/>
      <w:lang w:val="x-none" w:eastAsia="ja-JP"/>
    </w:rPr>
  </w:style>
  <w:style w:type="table" w:styleId="a7">
    <w:name w:val="Table Grid"/>
    <w:basedOn w:val="a1"/>
    <w:uiPriority w:val="59"/>
    <w:rsid w:val="0063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67F41-199D-467B-9F19-0ACB9789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2020-10-11T16:31:00Z</cp:lastPrinted>
  <dcterms:created xsi:type="dcterms:W3CDTF">2020-10-10T17:03:00Z</dcterms:created>
  <dcterms:modified xsi:type="dcterms:W3CDTF">2020-10-11T16:31:00Z</dcterms:modified>
</cp:coreProperties>
</file>