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62" w:rsidRPr="00D47762" w:rsidRDefault="00D47762" w:rsidP="00D47762">
      <w:pPr>
        <w:spacing w:after="200" w:line="276" w:lineRule="auto"/>
        <w:rPr>
          <w:rFonts w:eastAsia="Calibri"/>
          <w:b/>
          <w:bCs/>
          <w:lang w:eastAsia="en-US"/>
        </w:rPr>
      </w:pPr>
      <w:r w:rsidRPr="00D47762">
        <w:rPr>
          <w:rFonts w:eastAsia="Calibri"/>
          <w:b/>
          <w:bCs/>
          <w:lang w:eastAsia="en-US"/>
        </w:rPr>
        <w:t xml:space="preserve">                                                                Муниципальное автономное общеобразовательное учреждение</w:t>
      </w:r>
    </w:p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proofErr w:type="spellStart"/>
      <w:r w:rsidRPr="00D47762">
        <w:rPr>
          <w:rFonts w:eastAsia="Calibri"/>
          <w:b/>
          <w:bCs/>
          <w:lang w:eastAsia="en-US"/>
        </w:rPr>
        <w:t>Вагайская</w:t>
      </w:r>
      <w:proofErr w:type="spellEnd"/>
      <w:r w:rsidRPr="00D47762">
        <w:rPr>
          <w:rFonts w:eastAsia="Calibri"/>
          <w:b/>
          <w:bCs/>
          <w:lang w:eastAsia="en-US"/>
        </w:rPr>
        <w:t xml:space="preserve"> средняя общеобразовательная  школа</w:t>
      </w:r>
    </w:p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b/>
          <w:bCs/>
          <w:sz w:val="22"/>
          <w:szCs w:val="22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096"/>
        <w:gridCol w:w="4898"/>
        <w:gridCol w:w="4898"/>
      </w:tblGrid>
      <w:tr w:rsidR="00D47762" w:rsidRPr="00D47762" w:rsidTr="00303976">
        <w:tc>
          <w:tcPr>
            <w:tcW w:w="5204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Рассмотрено на заседании ШМО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УТВЕРЖДАЮ:</w:t>
            </w:r>
          </w:p>
        </w:tc>
      </w:tr>
      <w:tr w:rsidR="00D47762" w:rsidRPr="00D47762" w:rsidTr="00303976">
        <w:tc>
          <w:tcPr>
            <w:tcW w:w="5204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учителей  начальных классов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D47762">
              <w:rPr>
                <w:rFonts w:eastAsia="Calibri"/>
                <w:sz w:val="22"/>
                <w:szCs w:val="22"/>
                <w:lang w:eastAsia="en-US"/>
              </w:rPr>
              <w:t>Заведующий филиала</w:t>
            </w:r>
            <w:proofErr w:type="gramEnd"/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Директор МАОУ </w:t>
            </w:r>
            <w:proofErr w:type="spellStart"/>
            <w:r w:rsidRPr="00D47762">
              <w:rPr>
                <w:rFonts w:eastAsia="Calibri"/>
                <w:sz w:val="22"/>
                <w:szCs w:val="22"/>
                <w:lang w:eastAsia="en-US"/>
              </w:rPr>
              <w:t>Вагайская</w:t>
            </w:r>
            <w:proofErr w:type="spellEnd"/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СОШ</w:t>
            </w:r>
          </w:p>
        </w:tc>
      </w:tr>
      <w:tr w:rsidR="00D47762" w:rsidRPr="00D47762" w:rsidTr="00303976">
        <w:tc>
          <w:tcPr>
            <w:tcW w:w="5204" w:type="dxa"/>
            <w:hideMark/>
          </w:tcPr>
          <w:p w:rsidR="00D47762" w:rsidRPr="00D47762" w:rsidRDefault="00D47762" w:rsidP="00D47762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ФИО  </w:t>
            </w:r>
            <w:proofErr w:type="spellStart"/>
            <w:r w:rsidRPr="00D47762">
              <w:rPr>
                <w:rFonts w:eastAsia="Calibri"/>
                <w:sz w:val="22"/>
                <w:szCs w:val="22"/>
                <w:lang w:eastAsia="en-US"/>
              </w:rPr>
              <w:t>Таскаева</w:t>
            </w:r>
            <w:proofErr w:type="spellEnd"/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Т.Л.   ___________________ 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47762">
              <w:rPr>
                <w:rFonts w:eastAsia="Calibri"/>
                <w:sz w:val="22"/>
                <w:szCs w:val="22"/>
                <w:lang w:eastAsia="en-US"/>
              </w:rPr>
              <w:t>Таулетбаев</w:t>
            </w:r>
            <w:proofErr w:type="spellEnd"/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Р.Р.  ___________________</w:t>
            </w:r>
          </w:p>
        </w:tc>
      </w:tr>
      <w:tr w:rsidR="00D47762" w:rsidRPr="00D47762" w:rsidTr="00303976">
        <w:tc>
          <w:tcPr>
            <w:tcW w:w="5204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</w:p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16"/>
                <w:szCs w:val="16"/>
                <w:lang w:eastAsia="en-US"/>
              </w:rPr>
              <w:t>(подпись)</w:t>
            </w:r>
          </w:p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>Протокол № ___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« 28 »  августа  2017 г.</w:t>
            </w:r>
          </w:p>
        </w:tc>
        <w:tc>
          <w:tcPr>
            <w:tcW w:w="5205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« 28 »  августа  2017 г.</w:t>
            </w:r>
          </w:p>
        </w:tc>
      </w:tr>
      <w:tr w:rsidR="00D47762" w:rsidRPr="00D47762" w:rsidTr="00303976">
        <w:tc>
          <w:tcPr>
            <w:tcW w:w="5204" w:type="dxa"/>
            <w:hideMark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47762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От «27»  августа 2017 г.</w:t>
            </w:r>
          </w:p>
        </w:tc>
        <w:tc>
          <w:tcPr>
            <w:tcW w:w="5205" w:type="dxa"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05" w:type="dxa"/>
          </w:tcPr>
          <w:p w:rsidR="00D47762" w:rsidRPr="00D47762" w:rsidRDefault="00D47762" w:rsidP="00D4776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b/>
          <w:bCs/>
          <w:sz w:val="32"/>
          <w:szCs w:val="32"/>
          <w:lang w:eastAsia="en-US"/>
        </w:rPr>
      </w:pPr>
      <w:r w:rsidRPr="00D47762">
        <w:rPr>
          <w:rFonts w:eastAsia="Calibri"/>
          <w:b/>
          <w:bCs/>
          <w:sz w:val="32"/>
          <w:szCs w:val="32"/>
          <w:lang w:eastAsia="en-US"/>
        </w:rPr>
        <w:t>РАБОЧАЯ ПРОГРАММА</w:t>
      </w:r>
    </w:p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proofErr w:type="gramStart"/>
      <w:r w:rsidRPr="00D47762">
        <w:rPr>
          <w:rFonts w:eastAsia="Calibri"/>
          <w:sz w:val="22"/>
          <w:szCs w:val="22"/>
          <w:lang w:eastAsia="en-US"/>
        </w:rPr>
        <w:t>Предмет</w:t>
      </w:r>
      <w:proofErr w:type="gramEnd"/>
      <w:r w:rsidRPr="00D47762">
        <w:rPr>
          <w:rFonts w:eastAsia="Calibri"/>
          <w:sz w:val="22"/>
          <w:szCs w:val="22"/>
          <w:lang w:eastAsia="en-US"/>
        </w:rPr>
        <w:t xml:space="preserve">   окружающий мир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>Учебный год</w:t>
      </w:r>
      <w:r w:rsidRPr="00D47762">
        <w:rPr>
          <w:rFonts w:eastAsia="Calibri"/>
          <w:sz w:val="22"/>
          <w:szCs w:val="22"/>
          <w:lang w:eastAsia="en-US"/>
        </w:rPr>
        <w:tab/>
        <w:t xml:space="preserve">   </w:t>
      </w:r>
      <w:r w:rsidRPr="00D47762">
        <w:rPr>
          <w:rFonts w:eastAsia="Calibri"/>
          <w:sz w:val="22"/>
          <w:szCs w:val="22"/>
          <w:u w:val="single"/>
          <w:lang w:eastAsia="en-US"/>
        </w:rPr>
        <w:t>2017-2018г.</w:t>
      </w:r>
      <w:r w:rsidRPr="00D47762">
        <w:rPr>
          <w:rFonts w:eastAsia="Calibri"/>
          <w:sz w:val="22"/>
          <w:szCs w:val="22"/>
          <w:lang w:eastAsia="en-US"/>
        </w:rPr>
        <w:t xml:space="preserve">                         </w:t>
      </w:r>
      <w:r w:rsidRPr="00D47762">
        <w:rPr>
          <w:rFonts w:eastAsia="Calibri"/>
          <w:sz w:val="22"/>
          <w:szCs w:val="22"/>
          <w:lang w:eastAsia="en-US"/>
        </w:rPr>
        <w:tab/>
        <w:t xml:space="preserve">                   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>Класс, уровень</w:t>
      </w:r>
      <w:r w:rsidRPr="00D47762">
        <w:rPr>
          <w:rFonts w:eastAsia="Calibri"/>
          <w:sz w:val="22"/>
          <w:szCs w:val="22"/>
          <w:lang w:eastAsia="en-US"/>
        </w:rPr>
        <w:tab/>
      </w:r>
      <w:r w:rsidRPr="00D47762">
        <w:rPr>
          <w:rFonts w:eastAsia="Calibri"/>
          <w:sz w:val="22"/>
          <w:szCs w:val="22"/>
          <w:lang w:eastAsia="en-US"/>
        </w:rPr>
        <w:tab/>
      </w:r>
      <w:r w:rsidRPr="00D47762">
        <w:rPr>
          <w:rFonts w:eastAsia="Calibri"/>
          <w:sz w:val="22"/>
          <w:szCs w:val="22"/>
          <w:u w:val="single"/>
          <w:lang w:eastAsia="en-US"/>
        </w:rPr>
        <w:t>3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>Количество часов в год   68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 xml:space="preserve">Количество часов в неделю    </w:t>
      </w:r>
      <w:r w:rsidRPr="00D47762">
        <w:rPr>
          <w:rFonts w:eastAsia="Calibri"/>
          <w:sz w:val="22"/>
          <w:szCs w:val="22"/>
          <w:u w:val="single"/>
          <w:lang w:eastAsia="en-US"/>
        </w:rPr>
        <w:t>2 ч.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>Составитель</w:t>
      </w:r>
      <w:r w:rsidRPr="00D47762">
        <w:rPr>
          <w:rFonts w:eastAsia="Calibri"/>
          <w:sz w:val="22"/>
          <w:szCs w:val="22"/>
          <w:u w:val="single"/>
          <w:lang w:eastAsia="en-US"/>
        </w:rPr>
        <w:t>: учитель   Угрюмова А. И.</w:t>
      </w:r>
    </w:p>
    <w:p w:rsidR="00D47762" w:rsidRPr="00D47762" w:rsidRDefault="00D47762" w:rsidP="00D47762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D47762" w:rsidRPr="00D47762" w:rsidRDefault="00D47762" w:rsidP="00D47762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 w:rsidRPr="00D47762">
        <w:rPr>
          <w:rFonts w:eastAsia="Calibri"/>
          <w:sz w:val="22"/>
          <w:szCs w:val="22"/>
          <w:lang w:eastAsia="en-US"/>
        </w:rPr>
        <w:t>с. Черное  2017г</w:t>
      </w:r>
    </w:p>
    <w:p w:rsidR="00D47762" w:rsidRDefault="00D47762" w:rsidP="00942D0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D47762" w:rsidRDefault="00D47762" w:rsidP="00942D08">
      <w:pPr>
        <w:tabs>
          <w:tab w:val="left" w:pos="9288"/>
        </w:tabs>
        <w:jc w:val="center"/>
        <w:rPr>
          <w:b/>
          <w:sz w:val="28"/>
          <w:szCs w:val="28"/>
        </w:rPr>
      </w:pPr>
    </w:p>
    <w:p w:rsidR="00942D08" w:rsidRDefault="00D47762" w:rsidP="00D47762">
      <w:pPr>
        <w:tabs>
          <w:tab w:val="left" w:pos="9288"/>
        </w:tabs>
        <w:rPr>
          <w:b/>
          <w:i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  <w:bookmarkStart w:id="0" w:name="_GoBack"/>
      <w:bookmarkEnd w:id="0"/>
      <w:r w:rsidR="000A076D">
        <w:rPr>
          <w:b/>
          <w:sz w:val="28"/>
          <w:szCs w:val="28"/>
        </w:rPr>
        <w:t>2017 – 2018</w:t>
      </w:r>
      <w:r w:rsidR="00942D08">
        <w:rPr>
          <w:b/>
          <w:sz w:val="28"/>
          <w:szCs w:val="28"/>
        </w:rPr>
        <w:t xml:space="preserve">  учебный год</w:t>
      </w:r>
      <w:r w:rsidR="00942D08" w:rsidRPr="00CB11DE">
        <w:rPr>
          <w:b/>
          <w:i/>
          <w:sz w:val="22"/>
          <w:szCs w:val="22"/>
        </w:rPr>
        <w:t xml:space="preserve">                    </w:t>
      </w:r>
    </w:p>
    <w:p w:rsidR="00942D08" w:rsidRDefault="00942D08" w:rsidP="00942D08"/>
    <w:p w:rsidR="00942D08" w:rsidRPr="00D10608" w:rsidRDefault="00942D08" w:rsidP="00942D08">
      <w:pPr>
        <w:ind w:left="360"/>
        <w:contextualSpacing/>
        <w:jc w:val="center"/>
        <w:rPr>
          <w:b/>
        </w:rPr>
      </w:pPr>
      <w:r>
        <w:rPr>
          <w:b/>
        </w:rPr>
        <w:t xml:space="preserve">Раздел 1. </w:t>
      </w:r>
      <w:r w:rsidRPr="00D10608">
        <w:rPr>
          <w:b/>
        </w:rPr>
        <w:t>Пояснительная записка</w:t>
      </w:r>
    </w:p>
    <w:p w:rsidR="00942D08" w:rsidRDefault="00942D08" w:rsidP="00942D08">
      <w:pPr>
        <w:ind w:firstLine="360"/>
        <w:jc w:val="both"/>
      </w:pPr>
      <w:r>
        <w:t xml:space="preserve">Рабочая программа по окружающему миру для 3 класса составлена на основе рабочей программы по окружающему для 3 классов </w:t>
      </w:r>
      <w:r w:rsidRPr="002C71A4">
        <w:t>(автор</w:t>
      </w:r>
      <w:r>
        <w:t xml:space="preserve"> Виноградова Н.Ф.</w:t>
      </w:r>
      <w:r w:rsidRPr="002C71A4">
        <w:t>)</w:t>
      </w:r>
      <w:r>
        <w:t xml:space="preserve">, в соответствии с требованиями к результатам освоения основной образовательной программы и направлена на достижение учащимися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по окружающему миру.</w:t>
      </w:r>
    </w:p>
    <w:p w:rsidR="00942D08" w:rsidRPr="00A11D76" w:rsidRDefault="00942D08" w:rsidP="00942D08">
      <w:pPr>
        <w:ind w:firstLine="454"/>
        <w:jc w:val="both"/>
      </w:pPr>
      <w:r>
        <w:t xml:space="preserve"> </w:t>
      </w:r>
      <w:r w:rsidRPr="00BF733E">
        <w:rPr>
          <w:b/>
          <w:u w:val="single"/>
        </w:rPr>
        <w:t>Цель</w:t>
      </w:r>
      <w:r w:rsidRPr="00A11D76">
        <w:t xml:space="preserve"> обучения по предмету</w:t>
      </w:r>
      <w:r>
        <w:t xml:space="preserve"> «Окружающий мир» - представить в обобщённом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грамотные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</w:t>
      </w:r>
    </w:p>
    <w:p w:rsidR="00942D08" w:rsidRPr="00E3617A" w:rsidRDefault="00942D08" w:rsidP="00942D08">
      <w:pPr>
        <w:jc w:val="both"/>
        <w:rPr>
          <w:b/>
        </w:rPr>
      </w:pPr>
      <w:r>
        <w:rPr>
          <w:b/>
        </w:rPr>
        <w:t xml:space="preserve">         </w:t>
      </w:r>
      <w:r w:rsidRPr="00BF733E">
        <w:rPr>
          <w:b/>
          <w:u w:val="single"/>
        </w:rPr>
        <w:t xml:space="preserve">Задачи </w:t>
      </w:r>
      <w:r w:rsidRPr="00E3617A">
        <w:rPr>
          <w:b/>
        </w:rPr>
        <w:t>обучения: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</w:rPr>
      </w:pPr>
      <w:r w:rsidRPr="002C71A4">
        <w:rPr>
          <w:i/>
          <w:iCs/>
          <w:color w:val="000000"/>
        </w:rPr>
        <w:t>Изучение окружающего мира в начальной школе направлено на достижение следующих целей: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развитие</w:t>
      </w:r>
      <w:r w:rsidRPr="002C71A4">
        <w:rPr>
          <w:color w:val="000000"/>
        </w:rPr>
        <w:t xml:space="preserve"> умений наблюдать, анализировать, обобщать, характеризовать объекты окружающего мира, рассуждать, решать творческие задачи;</w:t>
      </w:r>
    </w:p>
    <w:p w:rsidR="00942D08" w:rsidRPr="002C71A4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освоение</w:t>
      </w:r>
      <w:r w:rsidRPr="002C71A4">
        <w:rPr>
          <w:color w:val="000000"/>
        </w:rPr>
        <w:t xml:space="preserve"> знаний об окружающем мире, единстве и различиях природного и социального; о человеке и его месте в природе и в обществе;</w:t>
      </w:r>
    </w:p>
    <w:p w:rsidR="00942D08" w:rsidRDefault="00942D08" w:rsidP="00942D0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C71A4">
        <w:rPr>
          <w:rFonts w:ascii="Symbol" w:hAnsi="Symbol" w:cs="Symbol"/>
          <w:noProof/>
        </w:rPr>
        <w:t></w:t>
      </w:r>
      <w:r w:rsidRPr="002C71A4">
        <w:rPr>
          <w:b/>
          <w:bCs/>
          <w:color w:val="000000"/>
        </w:rPr>
        <w:t xml:space="preserve"> воспитание</w:t>
      </w:r>
      <w:r w:rsidRPr="002C71A4">
        <w:rPr>
          <w:color w:val="000000"/>
        </w:rPr>
        <w:t xml:space="preserve">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942D08" w:rsidRPr="00D106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D08" w:rsidRDefault="00942D08" w:rsidP="00942D08">
      <w:pPr>
        <w:jc w:val="center"/>
        <w:rPr>
          <w:b/>
        </w:rPr>
      </w:pPr>
      <w:r w:rsidRPr="00BF733E">
        <w:rPr>
          <w:b/>
        </w:rPr>
        <w:t>Раздел 2. Общая характеристика учебного предмета.</w:t>
      </w:r>
    </w:p>
    <w:p w:rsidR="00942D08" w:rsidRPr="00BF733E" w:rsidRDefault="00942D08" w:rsidP="00942D08">
      <w:pPr>
        <w:rPr>
          <w:b/>
          <w:u w:val="single"/>
        </w:rPr>
      </w:pPr>
      <w:r>
        <w:rPr>
          <w:b/>
        </w:rPr>
        <w:t xml:space="preserve">           </w:t>
      </w:r>
      <w:r w:rsidRPr="00BF733E">
        <w:rPr>
          <w:b/>
          <w:u w:val="single"/>
        </w:rPr>
        <w:t>Специфика предмета</w:t>
      </w:r>
    </w:p>
    <w:p w:rsidR="00942D08" w:rsidRDefault="00942D08" w:rsidP="00942D08">
      <w:pPr>
        <w:ind w:firstLine="709"/>
        <w:jc w:val="both"/>
      </w:pPr>
      <w:r w:rsidRPr="00D10608">
        <w:t>Специфика предмета “Окружающий мир”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дает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  <w:r>
        <w:t xml:space="preserve"> </w:t>
      </w:r>
    </w:p>
    <w:p w:rsidR="00942D08" w:rsidRPr="00B3753D" w:rsidRDefault="00942D08" w:rsidP="00942D08">
      <w:pPr>
        <w:ind w:firstLine="709"/>
        <w:jc w:val="both"/>
        <w:rPr>
          <w:color w:val="000000"/>
        </w:rPr>
      </w:pPr>
      <w:r w:rsidRPr="00B3753D">
        <w:rPr>
          <w:color w:val="000000"/>
        </w:rPr>
        <w:t>Окружающий мир как</w:t>
      </w:r>
      <w:r w:rsidRPr="00B3753D">
        <w:rPr>
          <w:i/>
          <w:iCs/>
          <w:color w:val="000000"/>
        </w:rPr>
        <w:t xml:space="preserve"> </w:t>
      </w:r>
      <w:r w:rsidRPr="00B3753D">
        <w:rPr>
          <w:color w:val="000000"/>
        </w:rPr>
        <w:t xml:space="preserve">учебный предмет несет в себе большой развивающий потенциал: у детей формируются предпосылки научного мировоззрения, их познавательные интересы и способности; создаются условия для самопознания и саморазвития ребенка. Знания, формируемые в рамках данного учебного предмета, имеют глубокий личностный смысл и тесно связаны с практической жизнью младшего школьника. </w:t>
      </w:r>
    </w:p>
    <w:p w:rsidR="00942D08" w:rsidRPr="00D10608" w:rsidRDefault="00942D08" w:rsidP="00942D08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10608">
        <w:rPr>
          <w:rFonts w:ascii="Times New Roman" w:hAnsi="Times New Roman"/>
          <w:sz w:val="24"/>
          <w:szCs w:val="24"/>
        </w:rPr>
        <w:t xml:space="preserve"> Значение курса “Окружающий мир”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</w:t>
      </w:r>
      <w:r w:rsidRPr="00D10608">
        <w:rPr>
          <w:rFonts w:ascii="Times New Roman" w:hAnsi="Times New Roman"/>
          <w:sz w:val="24"/>
          <w:szCs w:val="24"/>
        </w:rPr>
        <w:lastRenderedPageBreak/>
        <w:t xml:space="preserve">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компетентностей-умений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D10608">
        <w:rPr>
          <w:rFonts w:ascii="Times New Roman" w:hAnsi="Times New Roman"/>
          <w:sz w:val="24"/>
          <w:szCs w:val="24"/>
        </w:rPr>
        <w:t>природо</w:t>
      </w:r>
      <w:proofErr w:type="spellEnd"/>
      <w:r w:rsidRPr="00D10608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D10608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D10608">
        <w:rPr>
          <w:rFonts w:ascii="Times New Roman" w:hAnsi="Times New Roman"/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942D08" w:rsidRPr="00BF733E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943593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В программе представлены следующие ведущие содержательные линии.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как биологическое существо:</w:t>
      </w:r>
      <w:r>
        <w:rPr>
          <w:rFonts w:ascii="Times New Roman" w:hAnsi="Times New Roman"/>
        </w:rPr>
        <w:t xml:space="preserve"> чем человек отличается от других живых существ, индивидуальность человека, здоровье и образ его жизни, знание себя как необходимое условие эмоционального благополучия и успешной социализации Тема в 3 классе «Земля – наш общий дом»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Я и другие люди:</w:t>
      </w:r>
      <w:r>
        <w:rPr>
          <w:rFonts w:ascii="Times New Roman" w:hAnsi="Times New Roman"/>
        </w:rPr>
        <w:t xml:space="preserve"> может ли человек жить один, как нужно относиться к другим людям, правила культурного поведения и почему их нужно выполнять. Тема в 3 классе «Каким был человек в разные времена (исторические эпохи)».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и мир природы:</w:t>
      </w:r>
      <w:r>
        <w:rPr>
          <w:rFonts w:ascii="Times New Roman" w:hAnsi="Times New Roman"/>
        </w:rPr>
        <w:t xml:space="preserve"> что такое природа, может ли человек жить без природы, почему люди должны беречь природу. Тема в 3 классе «Человек изучает Землю».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Человек и общество:</w:t>
      </w:r>
      <w:r>
        <w:rPr>
          <w:rFonts w:ascii="Times New Roman" w:hAnsi="Times New Roman"/>
        </w:rPr>
        <w:t xml:space="preserve"> чем богата и знаменита родная страна, почему гражданин любит свою Родину, что значит любить Родину, семья как ячейка общества. Тема в 3 классе «Как трудились люди в старину».</w:t>
      </w:r>
    </w:p>
    <w:p w:rsidR="00942D08" w:rsidRDefault="00942D08" w:rsidP="00942D08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История родной страны:</w:t>
      </w:r>
      <w:r>
        <w:rPr>
          <w:rFonts w:ascii="Times New Roman" w:hAnsi="Times New Roman"/>
        </w:rPr>
        <w:t xml:space="preserve"> как рождалось и развивалось наше государство, какие важнейшие события произошли в его истории, как развивались экономика, техника, культура и искусство в нашей стране. Темы в 3 классе «Наша Родина – от Руси до России», «Как люди жили в старину», «Как трудились в старину».</w:t>
      </w:r>
    </w:p>
    <w:p w:rsidR="00942D08" w:rsidRDefault="00942D08" w:rsidP="00942D08">
      <w:pPr>
        <w:pStyle w:val="a3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4A4521">
        <w:rPr>
          <w:rFonts w:ascii="Times New Roman" w:hAnsi="Times New Roman"/>
        </w:rPr>
        <w:t>Представленная</w:t>
      </w:r>
      <w:r>
        <w:rPr>
          <w:rFonts w:ascii="Times New Roman" w:hAnsi="Times New Roman"/>
        </w:rPr>
        <w:t xml:space="preserve"> в программе логика изложения содержания образования в рамках предмета «Окружающий мир» адекватно отражается и в средствах обучения. Важнейшая особенность содержания предмета рассматриваемого учебного курса – определённость, жизненность, реальность всех воспринимаемых явлений, тогда как в других учебных предметах создаются в основном искусственные (учебные) ситуации, которые, «в чистом виде» в жизни не встречаются. Это объясняет особую уникальность уроков познания земного мира: обеспечение развития многих интеллектуальных умений, которые с успехом могут использоваться при изучении других предметов. Причём эта особенность процесса изучения мира распространяется на изучение природы и общества, предметного мира и деятельности и творчества человека. Эта особенность предмета продиктовала две технологические позиции, представленные в средствах обучения:</w:t>
      </w:r>
    </w:p>
    <w:p w:rsidR="00942D08" w:rsidRDefault="00942D08" w:rsidP="00942D08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организацию целенаправленной деятельности восприятия (наблюдения, опыты и пр.);</w:t>
      </w:r>
    </w:p>
    <w:p w:rsidR="00942D08" w:rsidRPr="004A4521" w:rsidRDefault="00942D08" w:rsidP="00942D08">
      <w:pPr>
        <w:pStyle w:val="a3"/>
        <w:numPr>
          <w:ilvl w:val="1"/>
          <w:numId w:val="1"/>
        </w:numPr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усиление внимания к поисковой и исследовательской деятельности учащихся.</w:t>
      </w:r>
    </w:p>
    <w:p w:rsidR="00942D08" w:rsidRPr="00943593" w:rsidRDefault="00942D08" w:rsidP="00942D08">
      <w:pPr>
        <w:pStyle w:val="a3"/>
        <w:contextualSpacing/>
        <w:jc w:val="both"/>
        <w:rPr>
          <w:rFonts w:ascii="Times New Roman" w:hAnsi="Times New Roman"/>
        </w:rPr>
      </w:pPr>
    </w:p>
    <w:p w:rsidR="00942D08" w:rsidRPr="005329F2" w:rsidRDefault="00942D08" w:rsidP="00942D08">
      <w:pPr>
        <w:contextualSpacing/>
        <w:jc w:val="center"/>
        <w:rPr>
          <w:b/>
        </w:rPr>
      </w:pPr>
      <w:r w:rsidRPr="00BF733E">
        <w:rPr>
          <w:b/>
        </w:rPr>
        <w:t xml:space="preserve">Раздел 3. Место предмета «Окружающий </w:t>
      </w:r>
      <w:r>
        <w:rPr>
          <w:b/>
        </w:rPr>
        <w:t>мир»</w:t>
      </w:r>
      <w:proofErr w:type="gramStart"/>
      <w:r>
        <w:rPr>
          <w:b/>
        </w:rPr>
        <w:t xml:space="preserve"> </w:t>
      </w:r>
      <w:r w:rsidRPr="00BF733E">
        <w:rPr>
          <w:b/>
        </w:rPr>
        <w:t>.</w:t>
      </w:r>
      <w:proofErr w:type="gramEnd"/>
    </w:p>
    <w:p w:rsidR="00942D08" w:rsidRPr="00294797" w:rsidRDefault="00942D08" w:rsidP="00942D08">
      <w:pPr>
        <w:ind w:firstLine="454"/>
        <w:jc w:val="both"/>
        <w:rPr>
          <w:b/>
          <w:i/>
        </w:rPr>
      </w:pPr>
      <w:r w:rsidRPr="00393922">
        <w:t xml:space="preserve">     </w:t>
      </w:r>
      <w:r w:rsidRPr="00294797">
        <w:t>В соответс</w:t>
      </w:r>
      <w:r>
        <w:t xml:space="preserve">твии с учебным планом </w:t>
      </w:r>
      <w:r w:rsidRPr="00294797">
        <w:t xml:space="preserve"> на преподавание </w:t>
      </w:r>
      <w:r>
        <w:t>окружающего мира</w:t>
      </w:r>
      <w:r w:rsidRPr="00294797">
        <w:t xml:space="preserve"> в 3 классе отводится </w:t>
      </w:r>
      <w:r>
        <w:t>2 часа</w:t>
      </w:r>
      <w:r w:rsidRPr="00294797">
        <w:t xml:space="preserve"> в неделю. Соответственно программа рассчитана на </w:t>
      </w:r>
      <w:r>
        <w:t xml:space="preserve">68 </w:t>
      </w:r>
      <w:r w:rsidRPr="00294797">
        <w:t xml:space="preserve">учебных часов. </w:t>
      </w:r>
    </w:p>
    <w:p w:rsidR="00942D08" w:rsidRPr="00393922" w:rsidRDefault="00942D08" w:rsidP="00942D08">
      <w:pPr>
        <w:jc w:val="both"/>
        <w:rPr>
          <w:b/>
        </w:rPr>
      </w:pPr>
    </w:p>
    <w:p w:rsidR="00942D08" w:rsidRPr="00BF733E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4. Ценностные ориентиры содержания учебного предмета</w:t>
      </w:r>
    </w:p>
    <w:p w:rsidR="00942D08" w:rsidRPr="00943593" w:rsidRDefault="00942D08" w:rsidP="00942D08">
      <w:pPr>
        <w:tabs>
          <w:tab w:val="left" w:pos="456"/>
        </w:tabs>
        <w:contextualSpacing/>
        <w:jc w:val="both"/>
      </w:pPr>
      <w:r w:rsidRPr="00D10608">
        <w:lastRenderedPageBreak/>
        <w:t xml:space="preserve">           </w:t>
      </w:r>
      <w:r w:rsidRPr="00943593">
        <w:t>Содержание программы направлено на освоение учащимися знаний, умений и навыков на базовом уровне. Она включает все темы, предусмотренные федеральным компонентом  государственного образовательного стандарта основного общего образования по окружающему миру и авторской программой учебного курса.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 w:rsidRPr="00943593">
        <w:t xml:space="preserve">      Рабочая программа построена на основе формирования целостного взгляда на окружающую социальную и природную среду, место человека в ней, его биологическую и социальную сущность.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      В основе построения курса лежат следующие принципы.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1. Принцип </w:t>
      </w:r>
      <w:r>
        <w:rPr>
          <w:b/>
        </w:rPr>
        <w:t>интеграции</w:t>
      </w:r>
      <w:r>
        <w:t xml:space="preserve"> – соотношение между естественнонаучными знаниями и знаниями, отражающими различные виды человеческой деятельности и систему общественных отношений. Реализация этого принципа особенно важна по двум причинам: во-первых, интеграция даёт возможность учесть одну из важнейших психологических особенностей младшего школьника – целостность, нерасчленённость восприятия окружающего мира, а во-вторых, обеспечивает познание отдельных сторон действительности в их взаимосвязи, тогда как отсутствие интеграции рождает «болезнь блуждания от одного предмета к другому и интеллектуальную бестолковость» (</w:t>
      </w:r>
      <w:proofErr w:type="spellStart"/>
      <w:r>
        <w:t>Г.Гегель</w:t>
      </w:r>
      <w:proofErr w:type="spellEnd"/>
      <w:r>
        <w:t>). Интеграция затрагивает не только общий подход к отбору содержания в системе «человек – природа - общество», но и более частные составляющие этой системы: «человек и предметный мир», «человек и другие люди», «человек и его самость», «человек и творческая деятельность». Это обеспечивается представленностью знаний из различных предметных областей – природоведческих, географических, гигиенических, психологических, исторических и др.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2. </w:t>
      </w:r>
      <w:proofErr w:type="spellStart"/>
      <w:r>
        <w:rPr>
          <w:b/>
        </w:rPr>
        <w:t>Педоцентрический</w:t>
      </w:r>
      <w:proofErr w:type="spellEnd"/>
      <w:r>
        <w:t xml:space="preserve"> принцип определяет отбор наиболее актуальных для ребёнка этого возраста знаний, необходимых для его индивидуального психологического и личностного развития, а также последующего успешного обучения; представление каждому школьнику возможности удовлетворить свои познавательные интересы, проявить свои склонности и таланты.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     Актуализация содержания обучения предполагает его отбор с учётом специфики социальных ролей данной возрастной группы, социально значимых качеств, обеспечивающих успешное взаимодействие с различными сторонами действительности.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3. </w:t>
      </w:r>
      <w:r>
        <w:rPr>
          <w:b/>
        </w:rPr>
        <w:t xml:space="preserve">Культурологический </w:t>
      </w:r>
      <w:r>
        <w:t xml:space="preserve">принцип – это обеспечение широкого </w:t>
      </w:r>
      <w:proofErr w:type="spellStart"/>
      <w:r>
        <w:t>эрудиционного</w:t>
      </w:r>
      <w:proofErr w:type="spellEnd"/>
      <w:r>
        <w:t xml:space="preserve"> фона обучения, что даёт возможность развивать общую культуру школьника, его возрастную эрудицию. Именно поэтому большое внимание в программе уделяется общекультурным сведениям: творчеству выдающихся личностей, научным открытиям, истории развития техники, искусства, литературы и др. Для реализации этого принципа в программу введён специальный раздел «Расширение кругозора школьников».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4. Необходимость принципа </w:t>
      </w:r>
      <w:proofErr w:type="spellStart"/>
      <w:r>
        <w:rPr>
          <w:b/>
        </w:rPr>
        <w:t>экологизации</w:t>
      </w:r>
      <w:proofErr w:type="spellEnd"/>
      <w:r>
        <w:t xml:space="preserve">  содержания </w:t>
      </w:r>
      <w:proofErr w:type="gramStart"/>
      <w:r>
        <w:t>обучения по предмету</w:t>
      </w:r>
      <w:proofErr w:type="gramEnd"/>
      <w:r>
        <w:t xml:space="preserve"> «Окружающий мир» определяется социальной значимостью решения задачи экологического образования младших школьников. Этот принцип реализуется двумя путями: расширение представлений школьников о взаимодействии человека с окружающим миром (рубрики «Человек и растение», «Человек и животные», «Человек и природа»), а также раскрытием системы правил поведения в природе, подчиняющихся принципу «Не вреди». Действие принципа распространяется на отношение человека не только к природным объектам, но и к другим людям (элементы социальной экологии).</w:t>
      </w:r>
    </w:p>
    <w:p w:rsidR="00942D08" w:rsidRDefault="00942D08" w:rsidP="00942D08">
      <w:pPr>
        <w:tabs>
          <w:tab w:val="left" w:pos="456"/>
        </w:tabs>
        <w:contextualSpacing/>
        <w:jc w:val="both"/>
      </w:pPr>
      <w:r>
        <w:t xml:space="preserve">5. Принцип </w:t>
      </w:r>
      <w:r>
        <w:rPr>
          <w:b/>
        </w:rPr>
        <w:t>поступательности</w:t>
      </w:r>
      <w:r>
        <w:t xml:space="preserve"> обеспечивает постепенность, последовательность и перспективность обучения, возможность успешного изучения соответствующих естественнонаучных и гуманитарных предметов в основной школе.</w:t>
      </w:r>
    </w:p>
    <w:p w:rsidR="00942D08" w:rsidRPr="008F383A" w:rsidRDefault="00942D08" w:rsidP="00942D08">
      <w:pPr>
        <w:tabs>
          <w:tab w:val="left" w:pos="456"/>
        </w:tabs>
        <w:contextualSpacing/>
        <w:jc w:val="both"/>
      </w:pPr>
      <w:r>
        <w:t xml:space="preserve">6. </w:t>
      </w:r>
      <w:r w:rsidRPr="008F383A">
        <w:rPr>
          <w:b/>
        </w:rPr>
        <w:t>Краеведческий</w:t>
      </w:r>
      <w:r>
        <w:rPr>
          <w:b/>
        </w:rPr>
        <w:t xml:space="preserve"> </w:t>
      </w:r>
      <w:r>
        <w:t>принцип обязывает учителя при изучении природы и социальных явлений широко использовать местное окружение, проводить экскурсии на природу, в места трудовой деятельности людей, в краеведческий, исторический, художественный музей и т.п. Всё это обеспечивает усвоение естественнонаучных и обществоведческих понятий.</w:t>
      </w:r>
    </w:p>
    <w:p w:rsidR="00942D08" w:rsidRPr="00D9705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BA2" w:rsidRDefault="00DA1BA2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A1BA2" w:rsidRDefault="00DA1BA2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42D08" w:rsidRPr="00BF733E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F733E">
        <w:rPr>
          <w:rFonts w:ascii="Times New Roman" w:hAnsi="Times New Roman"/>
          <w:b/>
          <w:sz w:val="24"/>
          <w:szCs w:val="24"/>
        </w:rPr>
        <w:t>Раздел 5. Результаты изучения учебного предмета</w:t>
      </w:r>
    </w:p>
    <w:p w:rsidR="00942D08" w:rsidRPr="00723091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Личностные</w:t>
      </w:r>
      <w:r w:rsidRPr="005C1659">
        <w:rPr>
          <w:rFonts w:ascii="Times New Roman" w:hAnsi="Times New Roman"/>
          <w:b/>
          <w:sz w:val="24"/>
          <w:szCs w:val="24"/>
        </w:rPr>
        <w:t xml:space="preserve"> ре</w:t>
      </w:r>
      <w:r>
        <w:rPr>
          <w:rFonts w:ascii="Times New Roman" w:hAnsi="Times New Roman"/>
          <w:b/>
          <w:sz w:val="24"/>
          <w:szCs w:val="24"/>
        </w:rPr>
        <w:t>зультаты</w:t>
      </w:r>
      <w:r>
        <w:rPr>
          <w:rFonts w:ascii="Times New Roman" w:hAnsi="Times New Roman"/>
          <w:sz w:val="24"/>
          <w:szCs w:val="24"/>
        </w:rPr>
        <w:t xml:space="preserve"> представлены двумя группами. Первая относится к личности субъекта обучения, его новым социальным ролям, которые определяются новым статусом ребёнка как школьника:</w:t>
      </w:r>
      <w:r w:rsidRPr="005C1659">
        <w:rPr>
          <w:rFonts w:ascii="Times New Roman" w:hAnsi="Times New Roman"/>
          <w:b/>
          <w:sz w:val="24"/>
          <w:szCs w:val="24"/>
        </w:rPr>
        <w:t xml:space="preserve"> 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и способность к саморазвитию и самообучению;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учебной мотивации, самоконтроля и самооценки;</w:t>
      </w:r>
    </w:p>
    <w:p w:rsidR="00942D08" w:rsidRDefault="00942D08" w:rsidP="00942D08">
      <w:pPr>
        <w:pStyle w:val="a3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качества, позволяющие успешно осуществлять учебную деятельность и взаимодействие с её участниками.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Другая группа личностных результатов передаёт социальную позицию школьника,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уважительного отношения к своей стране, её истории, любви к родному краю, своей семье, гуманного отношения, толерантности к людям независимо от возраста, национальности, вероисповедания;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роли человека в обществе, принятие норм нравственного поведения в природе, обществе, правильного взаимодействия с взрослыми и сверстниками;</w:t>
      </w:r>
    </w:p>
    <w:p w:rsidR="00942D08" w:rsidRDefault="00942D08" w:rsidP="00942D08">
      <w:pPr>
        <w:pStyle w:val="a3"/>
        <w:numPr>
          <w:ilvl w:val="0"/>
          <w:numId w:val="3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учётом изменений среды обитания.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/>
          <w:sz w:val="24"/>
          <w:szCs w:val="24"/>
        </w:rPr>
        <w:t xml:space="preserve"> обучения нацелены на решение прежде всего образовательных задач: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наиболее существенными методами изучения окружающего мира (наблюдение, опыт, эксперимент, измерение);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942D08" w:rsidRDefault="00942D08" w:rsidP="00942D08">
      <w:pPr>
        <w:pStyle w:val="a3"/>
        <w:numPr>
          <w:ilvl w:val="0"/>
          <w:numId w:val="4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F733E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BF733E">
        <w:rPr>
          <w:rFonts w:ascii="Times New Roman" w:hAnsi="Times New Roman"/>
          <w:b/>
          <w:sz w:val="24"/>
          <w:szCs w:val="24"/>
        </w:rPr>
        <w:t xml:space="preserve"> результаты.</w:t>
      </w:r>
      <w:r>
        <w:rPr>
          <w:rFonts w:ascii="Times New Roman" w:hAnsi="Times New Roman"/>
          <w:sz w:val="24"/>
          <w:szCs w:val="24"/>
        </w:rPr>
        <w:t xml:space="preserve"> В соответствии со стандартами второго поколения при отборе содержания обучения и конструировании его методики особое внимание уделяется освоению </w:t>
      </w:r>
      <w:proofErr w:type="spellStart"/>
      <w:r w:rsidRPr="000C139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C1393">
        <w:rPr>
          <w:rFonts w:ascii="Times New Roman" w:hAnsi="Times New Roman"/>
          <w:sz w:val="24"/>
          <w:szCs w:val="24"/>
        </w:rPr>
        <w:t xml:space="preserve"> результатов</w:t>
      </w:r>
      <w:r>
        <w:rPr>
          <w:rFonts w:ascii="Times New Roman" w:hAnsi="Times New Roman"/>
          <w:sz w:val="24"/>
          <w:szCs w:val="24"/>
        </w:rPr>
        <w:t xml:space="preserve"> естественнонаучного и обществоведческого образования. Достижения в области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позволяют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 этой целью в программе выделен специальный раздел «Универсальные учебные действия», содержание которого определяет круг </w:t>
      </w:r>
      <w:proofErr w:type="spellStart"/>
      <w:r>
        <w:rPr>
          <w:rFonts w:ascii="Times New Roman" w:hAnsi="Times New Roman"/>
          <w:sz w:val="24"/>
          <w:szCs w:val="24"/>
        </w:rPr>
        <w:t>общеучебных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универсальных умений, успешно формирующихся средствами данного предмета. 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особое место занимают интеллектуальные, регулятивные и коммуникативные действия: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 интеллектуальными действиями понимается способность применять для решения учебных и практических задач различные умственные операции (сравнение, обобщение, анализ, доказательство и др.);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регулятивными действиями понимается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42D08" w:rsidRDefault="00942D08" w:rsidP="00942D08">
      <w:pPr>
        <w:pStyle w:val="a3"/>
        <w:numPr>
          <w:ilvl w:val="0"/>
          <w:numId w:val="5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коммуникативными действиями понимается способность в связной логически целесообразной форме речи передать результаты изучения объектов окружающего мира; владение рассуждением, описание, повествованием.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Особое место среди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универсальных действий занимают способы получения, анализа и обработки информации (обобщение, классификация, </w:t>
      </w:r>
      <w:proofErr w:type="spellStart"/>
      <w:r>
        <w:rPr>
          <w:rFonts w:ascii="Times New Roman" w:hAnsi="Times New Roman"/>
          <w:sz w:val="24"/>
          <w:szCs w:val="24"/>
        </w:rPr>
        <w:t>сериация</w:t>
      </w:r>
      <w:proofErr w:type="spellEnd"/>
      <w:r>
        <w:rPr>
          <w:rFonts w:ascii="Times New Roman" w:hAnsi="Times New Roman"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942D08" w:rsidRPr="000C1393" w:rsidRDefault="00942D08" w:rsidP="00942D08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C1393">
        <w:rPr>
          <w:rFonts w:ascii="Times New Roman" w:hAnsi="Times New Roman"/>
          <w:b/>
          <w:sz w:val="24"/>
          <w:szCs w:val="24"/>
        </w:rPr>
        <w:t>Раздел 6. Содержание учебного курса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Земля - наш общий дом (7 ч.)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Где ты живёшь. Когда ты живёшь. Историческое время. Счёт лет в истории.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Солнечная система.</w:t>
      </w:r>
      <w:r>
        <w:rPr>
          <w:rFonts w:ascii="Times New Roman" w:hAnsi="Times New Roman"/>
          <w:sz w:val="24"/>
          <w:szCs w:val="24"/>
        </w:rPr>
        <w:t xml:space="preserve"> Солнце – звезда. Земля – планета Солнечной системы. «Соседи» Земли по Солнечной системе.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Условия жизни на Земле. </w:t>
      </w:r>
      <w:r w:rsidRPr="00DF63B4">
        <w:rPr>
          <w:rFonts w:ascii="Times New Roman" w:hAnsi="Times New Roman"/>
          <w:i/>
          <w:sz w:val="24"/>
          <w:szCs w:val="24"/>
        </w:rPr>
        <w:t>Солнце</w:t>
      </w:r>
      <w:r>
        <w:rPr>
          <w:rFonts w:ascii="Times New Roman" w:hAnsi="Times New Roman"/>
          <w:sz w:val="24"/>
          <w:szCs w:val="24"/>
        </w:rPr>
        <w:t xml:space="preserve"> – источник тепла и света. </w:t>
      </w:r>
      <w:r>
        <w:rPr>
          <w:rFonts w:ascii="Times New Roman" w:hAnsi="Times New Roman"/>
          <w:i/>
          <w:sz w:val="24"/>
          <w:szCs w:val="24"/>
        </w:rPr>
        <w:t>Вода.</w:t>
      </w:r>
      <w:r>
        <w:rPr>
          <w:rFonts w:ascii="Times New Roman" w:hAnsi="Times New Roman"/>
          <w:sz w:val="24"/>
          <w:szCs w:val="24"/>
        </w:rPr>
        <w:t xml:space="preserve"> Значение воды для жизни на Земле. Источники воды на Земле. Водоёмы, их разнообразие. Растения и животные разных водоёмов. Охрана воды от загрязнения. </w:t>
      </w:r>
      <w:r>
        <w:rPr>
          <w:rFonts w:ascii="Times New Roman" w:hAnsi="Times New Roman"/>
          <w:i/>
          <w:sz w:val="24"/>
          <w:szCs w:val="24"/>
        </w:rPr>
        <w:t>Воздух</w:t>
      </w:r>
      <w:r>
        <w:rPr>
          <w:rFonts w:ascii="Times New Roman" w:hAnsi="Times New Roman"/>
          <w:sz w:val="24"/>
          <w:szCs w:val="24"/>
        </w:rPr>
        <w:t>. Значение воздуха для жизни на Земле. Воздух – смесь газов. Охрана воздуха.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Человек изучает Землю (4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Человек познаёт мир. Наблюдения, опыты, эксперименты – методы познания человеком окружающего мира. Изображение Земли. Глобус – модель Земли. План. Карта (географическая и историческая). Масштаб, условные обозначения карты. Карта России. Знакомство с компасом.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Царства природы (26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Бактерии, грибы. Отличие грибов от растений. Разнообразие грибов. Съедобные и несъедобные грибы.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Правила сбора грибов. Предупреждение отравлений грибами.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Животные  - царство природы. Роль животных в природе. Животные и человек. Разнообразие животных: одноклеточные, многоклеточные, беспозвоночные, позвоночные (на примере отдельных групп и представителей).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Животные – живые тела (организмы). Поведение животных. Приспособление к среде обитания. Охрана животных.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Животные родного края. Цепи питания. Как животные воспитывают своих детёнышей.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Как человек одомашнил животных.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Растения – царство природы. 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Растения –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Охрана растений.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Разнообразие растений родного края. Ядовитые растения. Предупреждение отравлений ими.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Наша Родина: от Руси до России (11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Название русского государства в разные исторические времена (эпохи): Древняя Русь, Древнерусское государство, Московская Русь, Российская империя, Советская Россия, СССР, Российская Федерация. Государственные деятели. Руководитель (глава) княжества, страны, государства.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Символы царской власти.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Как люди жили в старину (12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Портрет славянина в Древней, Московской Руси, в России. Патриотизм, смелость, трудолюбие, добросердечность, гостеприимство – основные качества славянина.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 что верили славяне. Принятие христианства на Руси.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Происхождение имён и фамилий. Имена в далёкой древности.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Как трудились в старину (7 ч.)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Человек и растения. Культурные растения. Что такое земледелие. Хлеб – главное богатство России. Крепостные крестьяне и помещики. Отмена крепостного права.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Ремёсла. Возникновение и развитие ремёсел на Руси, в России (кузнечное, ювелирное, гончарное, оружейное ремесло и др.). знаменитые мастера литейного дела. Андрей Чохов. Появление фабрик и заводов. Рабочие и капиталисты. Строительство. Первые славянские поселения, древние города (Великий Новгород, Москва, Владимир).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Торговля. Возникновение денег.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техники в России (на примере авиации, автостроения). Освоение космоса.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Расширение кругозора школьников.</w:t>
      </w:r>
      <w:r>
        <w:rPr>
          <w:rFonts w:ascii="Times New Roman" w:hAnsi="Times New Roman"/>
          <w:sz w:val="24"/>
          <w:szCs w:val="24"/>
        </w:rPr>
        <w:t xml:space="preserve">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Экскурсии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природные сообщества (с учётом местных условий), на водный объект с целью использования воды человеком, охраны воды от загрязнения. В краеведческий (исторический), художественный музеи, на предприятие (сельскохозяйственное производство), в учреждение быта и культуры.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Опыты 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Распространение тепла от его источника. Смена сезонов, дня и ночи. Роль света и воды в жизни растений. Состав почвы.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Практические работы</w:t>
      </w:r>
    </w:p>
    <w:p w:rsidR="00942D08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Работа с картой (в соответствии с заданиями в рабочей тетради). Работа с живыми растениями и гербарными экземплярами.</w:t>
      </w:r>
    </w:p>
    <w:p w:rsidR="00942D08" w:rsidRDefault="00942D08" w:rsidP="00942D08">
      <w:pPr>
        <w:jc w:val="both"/>
        <w:rPr>
          <w:rFonts w:eastAsia="Calibri"/>
          <w:lang w:eastAsia="en-US"/>
        </w:rPr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Default="00942D08" w:rsidP="00942D08">
      <w:pPr>
        <w:jc w:val="center"/>
      </w:pPr>
    </w:p>
    <w:p w:rsidR="00942D08" w:rsidRPr="005329F2" w:rsidRDefault="00942D08" w:rsidP="00942D08">
      <w:pPr>
        <w:jc w:val="center"/>
        <w:rPr>
          <w:b/>
        </w:rPr>
      </w:pPr>
      <w:r w:rsidRPr="00C814F8">
        <w:t xml:space="preserve"> </w:t>
      </w:r>
      <w:r>
        <w:rPr>
          <w:b/>
        </w:rPr>
        <w:t xml:space="preserve">Раздел 7. </w:t>
      </w:r>
      <w:r w:rsidRPr="00393922">
        <w:rPr>
          <w:b/>
        </w:rPr>
        <w:t>Учебно-тематическое планирование</w:t>
      </w:r>
    </w:p>
    <w:p w:rsidR="00942D08" w:rsidRPr="00393922" w:rsidRDefault="00942D08" w:rsidP="00942D08">
      <w:pPr>
        <w:rPr>
          <w:b/>
        </w:rPr>
      </w:pPr>
      <w:r w:rsidRPr="00393922">
        <w:rPr>
          <w:b/>
        </w:rPr>
        <w:t>Количество часов:</w:t>
      </w:r>
    </w:p>
    <w:p w:rsidR="00942D08" w:rsidRPr="00393922" w:rsidRDefault="00942D08" w:rsidP="00942D08">
      <w:r w:rsidRPr="00393922">
        <w:rPr>
          <w:b/>
          <w:i/>
        </w:rPr>
        <w:t xml:space="preserve">Всего </w:t>
      </w:r>
      <w:r w:rsidRPr="00393922">
        <w:t xml:space="preserve">– 68 часов; </w:t>
      </w:r>
      <w:r w:rsidRPr="00393922">
        <w:rPr>
          <w:b/>
          <w:i/>
        </w:rPr>
        <w:t>в неделю</w:t>
      </w:r>
      <w:r w:rsidRPr="00393922">
        <w:t xml:space="preserve"> – 2 часа</w:t>
      </w:r>
    </w:p>
    <w:p w:rsidR="00942D08" w:rsidRPr="00393922" w:rsidRDefault="00942D08" w:rsidP="00942D08">
      <w:r w:rsidRPr="00773484">
        <w:rPr>
          <w:i/>
        </w:rPr>
        <w:t>Учебник</w:t>
      </w:r>
      <w:r w:rsidRPr="00393922">
        <w:t>:</w:t>
      </w:r>
      <w:r w:rsidRPr="00393922">
        <w:rPr>
          <w:b/>
        </w:rPr>
        <w:t xml:space="preserve">    </w:t>
      </w:r>
      <w:r w:rsidRPr="00393922">
        <w:t xml:space="preserve"> Окружающий мир: учебник для  3 класса общеобразовательных учреждений: в 2 ч. /Н.Ф. Виноградова. Г.С. Калинова. - М.: </w:t>
      </w:r>
      <w:proofErr w:type="spellStart"/>
      <w:r w:rsidRPr="00393922">
        <w:t>Вентана</w:t>
      </w:r>
      <w:proofErr w:type="spellEnd"/>
      <w:r w:rsidRPr="00393922">
        <w:t>-Граф, 20</w:t>
      </w:r>
      <w:r>
        <w:t>12</w:t>
      </w:r>
      <w:r w:rsidRPr="00393922">
        <w:t>.</w:t>
      </w:r>
    </w:p>
    <w:p w:rsidR="00942D08" w:rsidRPr="00393922" w:rsidRDefault="00942D08" w:rsidP="00942D08">
      <w:pPr>
        <w:jc w:val="both"/>
      </w:pPr>
      <w:r w:rsidRPr="00393922">
        <w:rPr>
          <w:i/>
        </w:rPr>
        <w:t xml:space="preserve">Тетрадь: </w:t>
      </w:r>
      <w:r w:rsidRPr="00393922">
        <w:t xml:space="preserve">Окружающий мир: 3 класс: рабочая тетрадь для учащихся общеобразовательных учреждений в 2 ч. / Н.Ф. Виноградова – М.: </w:t>
      </w:r>
      <w:proofErr w:type="spellStart"/>
      <w:r w:rsidRPr="00393922">
        <w:t>Вентана</w:t>
      </w:r>
      <w:proofErr w:type="spellEnd"/>
      <w:r w:rsidRPr="00393922">
        <w:t>-Граф, 20</w:t>
      </w:r>
      <w:r>
        <w:t>15</w:t>
      </w:r>
      <w:r w:rsidRPr="00393922">
        <w:t>.</w:t>
      </w:r>
    </w:p>
    <w:p w:rsidR="00942D08" w:rsidRDefault="00942D08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Default="00DA1BA2" w:rsidP="00942D08"/>
    <w:p w:rsidR="00DA1BA2" w:rsidRPr="00393922" w:rsidRDefault="00DA1BA2" w:rsidP="00942D08"/>
    <w:p w:rsidR="00942D08" w:rsidRPr="00393922" w:rsidRDefault="00942D08" w:rsidP="00942D08"/>
    <w:p w:rsidR="00942D08" w:rsidRPr="00393922" w:rsidRDefault="00942D08" w:rsidP="00942D08"/>
    <w:tbl>
      <w:tblPr>
        <w:tblW w:w="15494" w:type="dxa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3321"/>
        <w:gridCol w:w="996"/>
        <w:gridCol w:w="819"/>
        <w:gridCol w:w="918"/>
        <w:gridCol w:w="640"/>
        <w:gridCol w:w="720"/>
        <w:gridCol w:w="7455"/>
      </w:tblGrid>
      <w:tr w:rsidR="00942D08" w:rsidRPr="00393922" w:rsidTr="00A434DA">
        <w:trPr>
          <w:trHeight w:val="601"/>
        </w:trPr>
        <w:tc>
          <w:tcPr>
            <w:tcW w:w="625" w:type="dxa"/>
            <w:vMerge w:val="restart"/>
          </w:tcPr>
          <w:p w:rsidR="00942D08" w:rsidRPr="00393922" w:rsidRDefault="00942D08" w:rsidP="00A434DA">
            <w:r w:rsidRPr="00393922">
              <w:t>№</w:t>
            </w:r>
          </w:p>
        </w:tc>
        <w:tc>
          <w:tcPr>
            <w:tcW w:w="3321" w:type="dxa"/>
            <w:vMerge w:val="restart"/>
          </w:tcPr>
          <w:p w:rsidR="00942D08" w:rsidRPr="00393922" w:rsidRDefault="00942D08" w:rsidP="00A434DA">
            <w:r w:rsidRPr="00393922">
              <w:t>Наименование разделов  и тем</w:t>
            </w:r>
          </w:p>
        </w:tc>
        <w:tc>
          <w:tcPr>
            <w:tcW w:w="996" w:type="dxa"/>
            <w:vMerge w:val="restart"/>
          </w:tcPr>
          <w:p w:rsidR="00942D08" w:rsidRPr="00393922" w:rsidRDefault="00942D08" w:rsidP="00A434DA">
            <w:r w:rsidRPr="00393922">
              <w:t>Всего часов</w:t>
            </w:r>
          </w:p>
        </w:tc>
        <w:tc>
          <w:tcPr>
            <w:tcW w:w="10552" w:type="dxa"/>
            <w:gridSpan w:val="5"/>
            <w:shd w:val="clear" w:color="auto" w:fill="auto"/>
            <w:vAlign w:val="center"/>
          </w:tcPr>
          <w:p w:rsidR="00942D08" w:rsidRPr="00393922" w:rsidRDefault="00942D08" w:rsidP="00A434DA">
            <w:pPr>
              <w:jc w:val="center"/>
            </w:pPr>
            <w:r>
              <w:t>В том числе на:</w:t>
            </w:r>
          </w:p>
        </w:tc>
      </w:tr>
      <w:tr w:rsidR="00942D08" w:rsidRPr="00393922" w:rsidTr="00A434DA">
        <w:trPr>
          <w:cantSplit/>
          <w:trHeight w:val="3118"/>
        </w:trPr>
        <w:tc>
          <w:tcPr>
            <w:tcW w:w="625" w:type="dxa"/>
            <w:vMerge/>
          </w:tcPr>
          <w:p w:rsidR="00942D08" w:rsidRPr="00393922" w:rsidRDefault="00942D08" w:rsidP="00A434DA"/>
        </w:tc>
        <w:tc>
          <w:tcPr>
            <w:tcW w:w="3321" w:type="dxa"/>
            <w:vMerge/>
          </w:tcPr>
          <w:p w:rsidR="00942D08" w:rsidRPr="00393922" w:rsidRDefault="00942D08" w:rsidP="00A434DA"/>
        </w:tc>
        <w:tc>
          <w:tcPr>
            <w:tcW w:w="996" w:type="dxa"/>
            <w:vMerge/>
          </w:tcPr>
          <w:p w:rsidR="00942D08" w:rsidRPr="00393922" w:rsidRDefault="00942D08" w:rsidP="00A434DA"/>
        </w:tc>
        <w:tc>
          <w:tcPr>
            <w:tcW w:w="819" w:type="dxa"/>
            <w:textDirection w:val="btLr"/>
          </w:tcPr>
          <w:p w:rsidR="00942D08" w:rsidRPr="00393922" w:rsidRDefault="00942D08" w:rsidP="00A434DA">
            <w:r w:rsidRPr="00393922">
              <w:t xml:space="preserve">Уроки </w:t>
            </w:r>
          </w:p>
        </w:tc>
        <w:tc>
          <w:tcPr>
            <w:tcW w:w="918" w:type="dxa"/>
            <w:textDirection w:val="btLr"/>
          </w:tcPr>
          <w:p w:rsidR="00942D08" w:rsidRPr="00393922" w:rsidRDefault="00942D08" w:rsidP="00A434DA">
            <w:r w:rsidRPr="00393922">
              <w:t>Проверочные работы</w:t>
            </w:r>
          </w:p>
        </w:tc>
        <w:tc>
          <w:tcPr>
            <w:tcW w:w="640" w:type="dxa"/>
            <w:textDirection w:val="btLr"/>
          </w:tcPr>
          <w:p w:rsidR="00942D08" w:rsidRPr="00393922" w:rsidRDefault="00942D08" w:rsidP="00A434DA">
            <w:r w:rsidRPr="00393922">
              <w:t xml:space="preserve">Тестирование </w:t>
            </w:r>
          </w:p>
        </w:tc>
        <w:tc>
          <w:tcPr>
            <w:tcW w:w="720" w:type="dxa"/>
            <w:textDirection w:val="btLr"/>
          </w:tcPr>
          <w:p w:rsidR="00942D08" w:rsidRPr="00393922" w:rsidRDefault="00942D08" w:rsidP="00A434DA">
            <w:r w:rsidRPr="00393922">
              <w:t xml:space="preserve">Проекты </w:t>
            </w:r>
          </w:p>
        </w:tc>
        <w:tc>
          <w:tcPr>
            <w:tcW w:w="7455" w:type="dxa"/>
            <w:textDirection w:val="btLr"/>
          </w:tcPr>
          <w:p w:rsidR="00942D08" w:rsidRDefault="00942D08" w:rsidP="00A434D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-1917065</wp:posOffset>
                      </wp:positionV>
                      <wp:extent cx="0" cy="4572000"/>
                      <wp:effectExtent l="7620" t="6985" r="11430" b="120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72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FD3DC6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6pt,-150.95pt" to="30.6pt,2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tL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"/>
                  </w:pict>
                </mc:Fallback>
              </mc:AlternateContent>
            </w:r>
            <w:r w:rsidRPr="00393922">
              <w:t xml:space="preserve"> Экскурсии</w:t>
            </w:r>
          </w:p>
          <w:p w:rsidR="00942D08" w:rsidRDefault="00942D08" w:rsidP="00A434DA"/>
          <w:p w:rsidR="00942D08" w:rsidRDefault="00942D08" w:rsidP="00A434DA"/>
          <w:p w:rsidR="00942D08" w:rsidRPr="00393922" w:rsidRDefault="00942D08" w:rsidP="00A434DA">
            <w:r>
              <w:t>Итоговая комплексная контрольная работа</w:t>
            </w:r>
          </w:p>
        </w:tc>
      </w:tr>
      <w:tr w:rsidR="00942D08" w:rsidRPr="00393922" w:rsidTr="00A434DA">
        <w:trPr>
          <w:trHeight w:val="426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 w:rsidRPr="00393922">
              <w:t xml:space="preserve">Земля – наш общий дом. 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  <w:r>
              <w:t>7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  <w:r>
              <w:t>5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7455" w:type="dxa"/>
          </w:tcPr>
          <w:p w:rsidR="00942D08" w:rsidRPr="00393922" w:rsidRDefault="00942D08" w:rsidP="00A434DA"/>
        </w:tc>
      </w:tr>
      <w:tr w:rsidR="00942D08" w:rsidRPr="00393922" w:rsidTr="00A434DA">
        <w:trPr>
          <w:trHeight w:val="339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2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>
              <w:t>Человек изучает Землю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  <w:r>
              <w:t>4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  <w:r>
              <w:t>4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7455" w:type="dxa"/>
          </w:tcPr>
          <w:p w:rsidR="00942D08" w:rsidRPr="00393922" w:rsidRDefault="00942D08" w:rsidP="00A434DA">
            <w:pPr>
              <w:jc w:val="center"/>
            </w:pPr>
          </w:p>
        </w:tc>
      </w:tr>
      <w:tr w:rsidR="00942D08" w:rsidRPr="00393922" w:rsidTr="00A434DA">
        <w:trPr>
          <w:trHeight w:val="706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3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>
              <w:t>Царства природы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27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21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2</w:t>
            </w: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7455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r w:rsidRPr="00393922">
              <w:t>1</w:t>
            </w:r>
          </w:p>
        </w:tc>
      </w:tr>
      <w:tr w:rsidR="00942D08" w:rsidRPr="00393922" w:rsidTr="00A434DA">
        <w:trPr>
          <w:trHeight w:val="339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4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>
              <w:t>Наша Родина: от Руси до России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  <w:r>
              <w:t>9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  <w:r>
              <w:t>8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</w:pPr>
          </w:p>
        </w:tc>
        <w:tc>
          <w:tcPr>
            <w:tcW w:w="7455" w:type="dxa"/>
          </w:tcPr>
          <w:p w:rsidR="00942D08" w:rsidRPr="00393922" w:rsidRDefault="00942D08" w:rsidP="00A434DA"/>
        </w:tc>
      </w:tr>
      <w:tr w:rsidR="00942D08" w:rsidRPr="00393922" w:rsidTr="00A434DA">
        <w:trPr>
          <w:trHeight w:val="726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5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>
              <w:t>Как люди жили в старину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11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1</w:t>
            </w:r>
          </w:p>
          <w:p w:rsidR="00942D08" w:rsidRPr="00393922" w:rsidRDefault="00942D08" w:rsidP="00A434DA">
            <w:pPr>
              <w:jc w:val="center"/>
            </w:pPr>
          </w:p>
        </w:tc>
        <w:tc>
          <w:tcPr>
            <w:tcW w:w="640" w:type="dxa"/>
          </w:tcPr>
          <w:p w:rsidR="00942D08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942D08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7455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r>
              <w:t>1</w:t>
            </w:r>
          </w:p>
          <w:p w:rsidR="00942D08" w:rsidRPr="00393922" w:rsidRDefault="00942D08" w:rsidP="00A434DA"/>
        </w:tc>
      </w:tr>
      <w:tr w:rsidR="00942D08" w:rsidRPr="00393922" w:rsidTr="00A434DA">
        <w:trPr>
          <w:trHeight w:val="786"/>
        </w:trPr>
        <w:tc>
          <w:tcPr>
            <w:tcW w:w="625" w:type="dxa"/>
            <w:vAlign w:val="center"/>
          </w:tcPr>
          <w:p w:rsidR="00942D08" w:rsidRPr="00393922" w:rsidRDefault="00942D08" w:rsidP="00A434DA">
            <w:pPr>
              <w:jc w:val="center"/>
            </w:pPr>
            <w:r>
              <w:t>6</w:t>
            </w:r>
          </w:p>
        </w:tc>
        <w:tc>
          <w:tcPr>
            <w:tcW w:w="3321" w:type="dxa"/>
            <w:vAlign w:val="center"/>
          </w:tcPr>
          <w:p w:rsidR="00942D08" w:rsidRPr="00393922" w:rsidRDefault="00942D08" w:rsidP="00A434DA">
            <w:r>
              <w:t>Как трудились в старину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10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  <w:r>
              <w:t>7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</w:p>
          <w:p w:rsidR="00942D08" w:rsidRPr="00393922" w:rsidRDefault="00942D08" w:rsidP="00A434DA">
            <w:pPr>
              <w:jc w:val="center"/>
            </w:pPr>
            <w:r>
              <w:t>1</w:t>
            </w: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</w:p>
          <w:p w:rsidR="00942D08" w:rsidRPr="00393922" w:rsidRDefault="00942D08" w:rsidP="00A434DA">
            <w:pPr>
              <w:jc w:val="center"/>
            </w:pPr>
          </w:p>
        </w:tc>
        <w:tc>
          <w:tcPr>
            <w:tcW w:w="7455" w:type="dxa"/>
            <w:vAlign w:val="center"/>
          </w:tcPr>
          <w:p w:rsidR="00942D08" w:rsidRPr="00393922" w:rsidRDefault="00942D08" w:rsidP="00A434DA">
            <w:r>
              <w:t>1                 1</w:t>
            </w:r>
          </w:p>
        </w:tc>
      </w:tr>
      <w:tr w:rsidR="00942D08" w:rsidRPr="00393922" w:rsidTr="00A434DA">
        <w:trPr>
          <w:trHeight w:val="418"/>
        </w:trPr>
        <w:tc>
          <w:tcPr>
            <w:tcW w:w="625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</w:p>
        </w:tc>
        <w:tc>
          <w:tcPr>
            <w:tcW w:w="3321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 w:rsidRPr="00393922">
              <w:rPr>
                <w:b/>
              </w:rPr>
              <w:t>Итого:</w:t>
            </w:r>
          </w:p>
        </w:tc>
        <w:tc>
          <w:tcPr>
            <w:tcW w:w="996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 w:rsidRPr="00393922">
              <w:rPr>
                <w:b/>
              </w:rPr>
              <w:t>68</w:t>
            </w:r>
          </w:p>
        </w:tc>
        <w:tc>
          <w:tcPr>
            <w:tcW w:w="819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 w:rsidRPr="00393922">
              <w:rPr>
                <w:b/>
              </w:rPr>
              <w:t>5</w:t>
            </w:r>
            <w:r>
              <w:rPr>
                <w:b/>
              </w:rPr>
              <w:t>2</w:t>
            </w:r>
          </w:p>
        </w:tc>
        <w:tc>
          <w:tcPr>
            <w:tcW w:w="918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0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0" w:type="dxa"/>
          </w:tcPr>
          <w:p w:rsidR="00942D08" w:rsidRPr="00393922" w:rsidRDefault="00942D08" w:rsidP="00A434DA">
            <w:pPr>
              <w:jc w:val="center"/>
              <w:rPr>
                <w:b/>
              </w:rPr>
            </w:pPr>
            <w:r w:rsidRPr="00393922">
              <w:rPr>
                <w:b/>
              </w:rPr>
              <w:t>2</w:t>
            </w:r>
          </w:p>
        </w:tc>
        <w:tc>
          <w:tcPr>
            <w:tcW w:w="7455" w:type="dxa"/>
          </w:tcPr>
          <w:p w:rsidR="00942D08" w:rsidRPr="00584A5C" w:rsidRDefault="00942D08" w:rsidP="00A434DA">
            <w:pPr>
              <w:rPr>
                <w:b/>
              </w:rPr>
            </w:pPr>
            <w:r>
              <w:rPr>
                <w:b/>
              </w:rPr>
              <w:t>3                 1</w:t>
            </w:r>
          </w:p>
        </w:tc>
      </w:tr>
    </w:tbl>
    <w:p w:rsidR="00942D08" w:rsidRPr="00393922" w:rsidRDefault="00942D08" w:rsidP="00942D08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</w:p>
    <w:p w:rsidR="00DA1BA2" w:rsidRPr="00DA1BA2" w:rsidRDefault="00DA1BA2" w:rsidP="00DA1BA2">
      <w:pPr>
        <w:jc w:val="center"/>
        <w:rPr>
          <w:rFonts w:ascii="Arial" w:hAnsi="Arial" w:cs="Arial"/>
          <w:b/>
          <w:smallCaps/>
          <w:color w:val="000000"/>
        </w:rPr>
      </w:pPr>
      <w:r w:rsidRPr="00DA1BA2">
        <w:rPr>
          <w:rFonts w:ascii="Arial" w:hAnsi="Arial" w:cs="Arial"/>
          <w:b/>
          <w:smallCaps/>
          <w:color w:val="000000"/>
        </w:rPr>
        <w:t>Календарно-тематическое планирование</w:t>
      </w:r>
    </w:p>
    <w:p w:rsidR="00DA1BA2" w:rsidRPr="00DA1BA2" w:rsidRDefault="00DA1BA2" w:rsidP="00DA1BA2">
      <w:pPr>
        <w:jc w:val="center"/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Style w:val="a4"/>
        <w:tblW w:w="145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698"/>
        <w:gridCol w:w="1700"/>
        <w:gridCol w:w="1202"/>
        <w:gridCol w:w="2634"/>
        <w:gridCol w:w="2635"/>
        <w:gridCol w:w="2634"/>
        <w:gridCol w:w="2537"/>
      </w:tblGrid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по факту</w:t>
            </w:r>
          </w:p>
        </w:tc>
        <w:tc>
          <w:tcPr>
            <w:tcW w:w="1700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 урока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Характеристика деятельности детей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Планируемые предметные результаты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Универсальные учебные действия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Личностные</w:t>
            </w:r>
          </w:p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результаты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Введение</w:t>
            </w: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(1 ч)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Введение.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Вводный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советы авторов «Как работать с учебником». Вспомнить условные обозначения. Обратить внимание на новые условные обозначения.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Работает с аппаратом книги. Рассматривает учебник. Читает темы, которые будут изучаться в 3 классе. Обращает внимание на строение каждого раздела. Различает понятия «история» и «география». Дополняет рубрики.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Работает в коллективе. 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Земля – наш общий дом (8 ч)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Солнечная система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Где и когда ты живёшь.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вхождения в новую тему.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Обсудить проблему существования человека в пространстве. Определять свое нахождение в пространстве. Объяснять, что изучает история. Понимать изображение времени на «ленте времени».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Рассматривает рисунок, схему в учебнике. Понимает, что значит находиться в пространстве. Сравнивает арабские и римские цифры. Пользуется римскими цифрами для записи веков. Работает с «лентой времени» в рабочей тетради. Рисует схему «Где я нахожусь». Работает с текстом учебника.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Ориентируется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 понятии «историческое время».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понятия «век», «столетие», «эпоха». Понимает значение римских цифр. Определяет век по записи римскими цифрами. Составляет ленту времени в одном из Интернет-сервисов.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Сотрудничает в совместном решении проблемы.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Целостно, гармонично воспринимает мир.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Природные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тела и природные явления. Солнце – тело неживой природы.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ованный урок.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Классифицировать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карточки с природными и искусственными телами. Высказывать предположения о том, как разные люди будут воспринимать одно и то же явление. Давать характеристику научного и художественного текста. Рассматривать иллюстрации.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условия, необходимые для жизни живых организмов. Различает природные тела и природные явления. Пишет небольшой рассказ (этюд, зарисовку) о явлении природы. Характеризует главную звезду Солнечной системы.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Солнечную систему: называет,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кратко описывает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планеты, входящие в нее. Оформляет информацию в виде таблицы. Обсуждает поговорки о Солнце. Рассматривает и читает схему Солнечной системы. Составляет небольшое сообщение о любой планете, используя справочную и научно-познавательную литературу.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 личное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Земля – планета Солнечной системы.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Опыт.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Смена сезонов, дня и ночи.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Солнечную систему: называть,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кратко описывать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планеты, входящие в нее. Рассматривать иллюстративный материал. Делать вывод, что такое «горизонт». Проводить опыт, доказывающий шарообразность Земли.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форму и размер Земли. Называет основные условия жизни на Земле; причины смены дня и ночи; причины смены времен года. Объясняет пословицы.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Называет объекты окружающего мира. Анализирует объекты окружающего мира. Классифицирует объекты окружающего мира по разным основаниям.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проводить наблюдения, делать выводы.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Условия жизни на Земле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Земля – планета жизни. Солнце – источник тепла и света.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Опыт.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Распространение тепла от его источника.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текст, самостоятельно находить ответы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 вопрос «Почему Солнце является источником тепла?» Проводить опыт, подтверждающий распространение тепла от его источника. Объяснять значение терминов «экватор», «полюс».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Характеризовать положение Солнца в разных точках Земли. Работать в группе.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несложные ситуации (опыты, эксперименты) в соответствии с поставленной учебной задачей.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Составляет таблицу «Характеристика Земли». Работает в группе, заполняет «Паспорт Земли». Делает вывод на основе длительных наблюдений (по проращиванию семян). Проводит и комментирует опыты, доказывающие смену дня и ночи, смену времен года. Понимает, что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такое «сутки» и «год». Приводит примеры, доказывающие возможность/невозможность жизни человека без солнечного света.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Реализовывает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Взаимодействует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 участниками диалога.</w:t>
            </w: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искать нужную информацию.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Вода – условие жизни на Земле.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Опыт.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Роль света и воды в жизни растений.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условия жизни на Земле: воды, воздуха, тепла, света.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несложные ситуации (опыты, эксперименты) в соответствии с поставленной учебной задачей. Сравнивать широколиственные, тропические леса и пустыню. Анализировать источники воды на Земле.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Называть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источники воды,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различные водоемы.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картину И.К. Айвазовского «Девятый вал».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общие условия, необходимые для жизни живых организмов. Понимает значение воды для жизни на Земле. Наблюдает за растениями в разных областях земного шара. Делает вывод о зависимости количества растительности от количества воды. Приводит примеры источников воды на Земле. Рассказывает о водоеме или водном потоке. Самостоятельно находит информацию об охране воды.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Понимает простую инструкцию. Контролирует свою деятельность, следуя инструкции учителя. Выполняет задания по порядку. Реализует в процессе парной работы правила совместной деятельности. 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Ищет информацию. Предвидит результат своей деятельности. Адекватно оценивает результаты своей деятельности.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взаимодействие с участниками учебной деятельности.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Воздух – условие жизни на Земле.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Опыт.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Горение.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условия жизни на Земле: вода, воздух, тепло, свет.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Устанавливать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зависимость между состоянием воды и температурой воздуха.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Описывать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свойства воздуха.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Моделировать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несложные ситуации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(опыты, эксперименты) в соответствии с поставленной учебной задачей. Записывать характеристики погоды в таблице (за несколько дней), используя условные обозначения.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Понимает, что воздух – это смесь газов. Объясняет, что такое «атмосфера» и каково ее значение для Земли и ее обитателей. Проводит и комментирует опыт, доказывающий, что кислород поддерживает горение, а углекислый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газ – нет. Анализирует и сравнивает понятия «чистый воздух», «грязный воздух». Подбирает информацию о том, как защитить воздух от загрязнения. Объясняет, что такое «погода», «прогноз погоды».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учебную деятельность.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Использует информацию для решения учебных и практических задач. Понимает личное 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Как человек изучает Землю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9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Изображение Земли.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Обсуждать вопрос, как человек познает мир. Делать вывод, что наука и искусство позволяют человеку познать мир.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Анализировать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модели, изображающие Землю (глобус, план, карту).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географическую и историческую карты.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Анализировать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масштаб, условные обозначения на карте.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Объяснять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назначение масштаба и условных обозначений.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методы позна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мира: наблюде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эксперимент, изучение опыта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вечества.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Пользуется географической картой и глобусом. Работает с глобусом: находит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экватор, полушария, полюса, меридианы и параллели. Выполняет практическую работу по карте. Готовит небольшое сообщение по вопросу «Людям каких профессий нужны карты?»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Получает информацию при работе с иллюстративным материалом.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Доводит работу до конца. Предвидит результат своей деятельности. Адекватно оценивает результаты своей деятельности.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План и карта.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Практическая работа.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с картой (в соответствии с заданиями в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рабочей тетради).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Находить ответ на проблемный вопрос «Зачем нужен план?» Выполнять практическую работу по «чтению» плана пришкольного участка и составлению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плана своего школьного участка. Ориентироваться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 плане, карте: находить объекты в соответствии с учебной задачей.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Понимает, что значит «читать» карту. Называет и графически воспроизводит несколько условных обозначения плана и карты. Объясняет устройство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компаса. Определяет по нескольким признакам правила ориентирования в незнакомой местности.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рассуждением, описанием, повествованием. Ставит учебную задачу и контролирует её выполнение. Умеет доводить дело до конца.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Использует информацию для решения учебных и практических задач. Умеет работать в коллективе. Слушает и слышит собеседника,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Царства природы (23 ч)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Бактерии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Бактерии.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Обсуждать проблемный вопрос «Какие живые существа на Земле самые маленькие?» Рассматривать бактерии в электронный микроскоп. Высказывать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 о полезности/ вредности бактерий. Слушать рассказ учителя и сообщения одноклассников. Читать и обсуждать текст. Делать вывод по прочитанному.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бактерии как маленькие примитивные живые существа. Кратко характеризует особенности жизни бактерий, места их обитания. Объясняет значение бактерий в природе и в жизни человека.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Понимает личное затруднение и обращается за помощью к учителю.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Грибы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Грибы.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Рассказывать по рисунку-схеме строение гриба. Сравнивать грибы по внешнему виду, делать вывод о разнообразии плодовых тел у грибов. Сравнивать грибы и растения. Работа в парах: составление рассказа «Какие бывают грибы».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Готовить краткое сообщение на тему «Любимые грибы нашей семьи».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грибы – это особое царство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роды. Кратко характеризует особенности внешнего вида и строения грибов. Называет отличие их от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ний. Комментирует правила сбора грибов. Иллюстрирует свое сообщение по теме «Любимые грибы нашей семьи».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чтение).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Растения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Растения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встречаются повсюду. Если бы на Земле не было растений. 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Экскурсия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природные сообщества (с учетом местных условий).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Экскурсио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значение растений для жизни;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различать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классифицировать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) растения разных видов, описывать их. Путешествовать с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ниями (работать с рисунком на внут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ренней стороне обложки). Вести учебный диалог «Если бы на Земле не было расте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ний». Работать в группах: составлять «паспорт» растения.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Называет места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обитания 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тений на планете Земля. Приводит примеры отдельных представителей фло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ры, живущих в раз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условиях (водо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ём, луг, пустыня, лес и др.). Составляет «паспорт» растения по материалам экскурсии.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рассуждением,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Целостно, гармонично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воспринимает мир.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Разнообразие растений на Земле.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Урок-проект.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растения. Читать схему «Разнообразие растений на Земле». Работать в группах: составлять «пас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порта» растений. Работать с рубриками «Этот удивительный мир...» и «Картинная галерея»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Выделяет группы растений, отличающиеся строением, внешним видом, условиями произрастания: папоротники, мхи, хвойные, водоросли, цветковые. Приводит примеры ядовитых растений. Классифицирует растения по разным основаниям.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организации, планирования групповой работы. Ставит учебную задачу и контролирует её выполнение. Распределяет обязанности в группе. Выполняет часть работы в группе. Оценивает работу в группе по заданным критериям.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Растение – живой организм.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Практическая работа.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 с живыми растениями и гербарными экземплярами.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Опыт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«Содержание воды в листе».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Строить схему «Части растения». Работать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 рубрикой «Выска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жем предположе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ния».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том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Проводить и комментировать опыт «Листья способны испарять воду». Об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суждать рассказ Э.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Шима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«Ландыш». Анализировать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информацию о корне, стебле, листе, цветке растения.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Составляет короткое сообщение по теме «Как живёт растение». Называет отличия растений от животных. Кратко характеризует органы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растения, их значе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для роста и развития. Называет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питания и размно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жения растений.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Объясняет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последовательность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развития жизни растения, характеризует значение органов растения.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Размножение растений.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Проводить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несложные опыты по размножению растений. Выполнять практическую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ту по выращиванию растения из листа. Работать с иллюстра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тивным материалом. Выполнять задания в рабочей тетради.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плоды растений. Приводит примеры плодов с заданными характеристиками. Приводит примеры вегетативного размножения растения (частями, корнями, клубнями, корневищем, лукови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цами), размножения семенами.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, чтение).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Распростране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плодов и семян.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текстами и иллюстративным материалом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Подготовить пла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кат «Распростране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плодов и семян».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распространение семян – способ рассе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ления растений на другие территории. Приводит примеры участия в распростра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нении плодов и семян явлений неживой природы (ветер, вода) и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  <w:r w:rsidRPr="00DA1BA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первой четверти темам.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первой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Человек и растения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Человек и растения. Растения дикорастущие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 культурные.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Классифицировать растения: дикорастущие, куль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турные. Находить в разных источниках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информацию о культурных и дикорастущих растениях.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Приводит примеры дикорастущих и куль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турных растений и объясняет их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принадлежность к той или иной группе. Изготавливает книжку-самоделку «Культурные растения».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речи передает результаты изучения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объектов окружающего мира. Умеет критически оценивать результат своей работы и ра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Предвидит результат своей деятельности. Адекватно его оценивает. Умеет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работать в группе.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возникло земледелие. Хлеб – всему голова.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4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Приводить примеры культурных растений в жизни человека. Составлять короткое сообщение по одной их тем: «Что дают человеку злаки», «Когда и почему возникло земледелие», «Хлеб – великое чудо земли».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2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Анализирует и комментирует рисунок-карту «Как хлеб и овощи к нам на стол попали». Строит схему «Земледелие» с использованием рисун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ков-символов. Приводит примеры пословиц о хлебе.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методами представления полученной информации (моделирование, конструирование, рассуждение, описание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 Умеет работать в коллективе. Проявляет интерес к окружающей природе, к наблюдениям за природными явлениями.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Красная книга России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Красная книга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учебником и рабочей тетрадью.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риводить примеры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причин исчезновения растений (на краеведческом материале).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2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Кратко характеризует страницы Красной книги (чёрные, крас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ные, оранжевые, жёл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тые, белые, зелёные). Приводит правила охраны растительного мира. Называет растения оранжевых страниц Красной кни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ги своей местности.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Принимает нормы правильного взаимодействия со взрослыми и сверстниками.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Животные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Животные – часть природы. Роль животных в природе.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роль животных в природе.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риводить примеры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классифицировать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) одноклеточных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многоклеточных животных. Х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арактеризовать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как организм. У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станавливать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зависимость между внешним видом, особенностями поведения и условиями обитания животного.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Работать в группах: 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 ответа на вопрос «Нужны ли человеку животные?» Работать с текстом учебника.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Перечисляет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общие условия, необходимые для жизни живых организмов.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Объясняет высказывание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«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Животные – живые тела природы». Кратко рассказывает о связях животных друг с другом (звенья одной цепи). Самостоятельно подбирает информацию для книжки-самоделки «Роль животных в природе».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организации, планирования различных видов деятельности (репродуктивной,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поисковой, исследовательской, творческой), понимает специфику каждой.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Самостоятельно мотивирует свою деятельность, определяет цель работы (задания)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выделяет её этапы. Умеет доводить работу до конца. Умеет работать индивидуально и в малых группах.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Разнообразие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Конструировать плакат «Мир фау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ны». Работать со схе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мой и текстом учеб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ника. Приводить примеры разных животных (групповая работа).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Распределяет животных по группам: одноклеточные и мно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гоклеточные,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звоночные и позво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ночные животные. Классифицирует животных по принадлеж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 к классу, по ве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личине, форме, внеш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нему виду и способам защиты.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Умеет критически оценивать результат своей работы и ра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 Умеет работать в коллективе. 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– 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Различать объекты живой и неживой природы. Приводить примеры разных групп животных (2-3 представителя из изученных). Раскрывать особенности их внешнего вида и жизни.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ком и рабочей тетра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дью. Собирать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материалы к проекту.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Сравнивает животных по их умению ориентиро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ваться в окружающем мире. Классифицирует животных по типу пи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тания (веществами, которые содержатся в растениях или в ор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ганизмах других животных).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Умеет проектировать (планировать) самостоятельную деятельность в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– 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Различать группы животных по особенностям их внешнего строения. Составлять рассказ о поведении домашнего животного (по материалам длительных наблюдений).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Кратко рассказывает о разнообразии движений и типов дыхания животных. Приводит примеры животных, которые бегают, плавают, прыгают, летают, ползают. «Читает» рисунок-схему. Составляет свою схему по аналогии.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– живой организм.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Рассказывать о способах размножения животных.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Комментировать ситуацию «Что случилось бы на Земле, если бы организмы перестали размножаться?»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Рассказывает о способах размножения животных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Комментирует ситуацию «Что случилось бы на Земле, если бы организмы перестали размножаться?»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в коллективе.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Поведение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предположения». Обсуждать тексты учебни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Слушать рассказ учителя об интересных фактах из жизни животных. Приводить примеры разнообразного поведения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w w:val="106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всё поведение животного подчинено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инстинктам – врож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дённым формам пове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дения. Кратко рассказывает о том, как животные по-разному приспосабли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ваются к условиям жизни: строят гнёзда, впадают в спячку, охотятся, отпугивают, обороняются и др. Приводит примеры разнообразного поведения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Беспозвоночны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Наблюдать за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поведением улитки, дождевого червя. Читать и обсуждать текст «Разнообразие насекомых». Работать в парах.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Делает вывод о том, что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беспозвоночные животные не имеют позвоночника. Приводит примеры среды обитания беспозвоночных животных. Выделяет группу беспозвоночных животных (черви, моллюски, мидии, улитки, каль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мары, осьминоги, насекомые, паукообразные). Понимает, что насекомые – самая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большая группа беспоз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воночных животных.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Участвует в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тематических обсуждениях и выражает свои предложения. Использует элементы импровизации для реше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ния творческих задач.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рыб и земноводных.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рыб и земноводных: внешний вид, место 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ния, особенности поведения.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пресмыкающихся и птиц.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Сравнивает беспозвоночных и позвоночных животных. Классифицирует позвоночных животных. Выбирает правильное утверждение, работая в паре. Характеризовать особенности пресмыкающихся и птиц: внешний вид, место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особенности поведения.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речи передает результаты изучения объектов окружающего мира. Ставит учебную задачу и контролирует её выполнение. Умеет доводить дело до конца. Принимает и удерживает цель задания в процессе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475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Проявляет интерес к окружающей природе, к наблюдениям за при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родными явлениями.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Позвоночные животные.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Сравнивать беспозвоночных и позвоночных животных. Классифицировать позвоночных животных. Выбирать правильное утверждение, работая в паре. Характеризовать особенности млекопитающих.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Сравнивает беспозвоночных и позвоночных животных. Классифицирует позвоночных животных. Выбирает правильное утверждение, работая в паре. Характеризует особенности млекопитающих: внешний вид, место обита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ния, особенности поведения.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Доводит работу до конца. Предвидит результат своей деятельности.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Природное сообщество.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Урок-исследование.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Приводить примеры (конструировать)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цепи питания. С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оставлять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описательный рассказ о животных разных классов;</w:t>
            </w:r>
            <w:r w:rsidRPr="00DA1BA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жения». Обсуждать тексты учебника. Выполнять парную (групповую) работу «Пищевые цепи».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Характеризует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животное как организм. У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станавливает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зависимость между внешним видом, особенностями поведения и условиями обитания животного.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риводит примеры (конструирует)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цепи питания.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личное затруднение и обращается за помощью к учителю.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Человек и животное. Почему люди приручали диких животных.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Ориентироваться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понятии «одомашнивание животных»: перечислять признаки, приводить примеры домашних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Рассказывает о своем любимом животном. Классифицирует животных. Составляет кластер по теме «Домашние животные».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 Умеет работать в коллективе.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Заповедники.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Урок-путешеств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ие.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Составлять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рассказ-рассуждение на тему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«Охрана животных в России». П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еречислять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причины исчезновения животных.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Объясняет, что такое «заповедник».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Обсуждает информацию, отвечает на проблемные вопросы. Приводит примеры нескольких заповедников России и называет их обитателей.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взаимодействие с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личное затруднение и обращается за помощью к учителю.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во второй  четверти темам.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во второй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Наша Родина: от Руси до России (8 ч)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Древнерусское государство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Древняя Русь. Восточнославянские племена.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форзац «Как мы узнаём о прошлом». Слушать рассказ учителя о восточнославян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ских племенах. Поддерживать учебный диалог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ложения». Работать с рисунком-схемой. «Читать» историческую карту. Объяснять, что означают слова «потомки», «род», «княжества». Находить в тексте ответ на вопрос. Различать племена и государства.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Понимать, что о прошлом узнают разными методами: проводят раскопки, изучают берестяные грамоты, древние предметы быта и др. Кратко характеризовать потомков восточ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славян –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русских, украинцев и белорусов. Понимать причину расселения племен восточных славян по берегам рек. Приводить примеры племен и государств.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каждой. Владеет рассуждением, описанием, повествованием.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Идентифицирует себя как гражданина Российской Федерации. Испытывает чувство гордости за национальные достижения. Помогает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в совместном решении проблемы. Умеет доводить работу до конца.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Слушает и слышит собеседника, ведет и поддерживает диалог.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36-37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Древнерусское государство. Великие князья в Древней Руси.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текстами учебника. Работа в группах: составлять рассказ о великом князе. Слушать и кратко рассказывать одну из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легенд о русских князьях.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Работает с лентой времени. Рассказывает о возникновении Древнерусского государства. Территория и города. Называет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нескольких правители Древнерусского государства.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Ставит учебную задачу и контролирует её выполнение.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 xml:space="preserve">нения. Владеет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методами представления полученной информации. Сотрудничает в совместном решении проблемы, ищет информацию.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общемировой культуры.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Московская Русь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Москва стала столицей. Иван Грозный.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исторической картой. Слушать рассказ учителя и задавать вопросы по содержанию. Работать с рубриками «Жил на свете человек...» и «Картинная галерея».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Правильно говорит одно из названий 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шей страны – Мос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ковская Русь. Кратко рассказывает о станов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лении Москвы как столицы. Знает, что Иван Гроз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ный – первый рус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ский царь.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Называет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дату венчания на царство первого русского царя.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Применяет для решения учебных и практических задач различные умственные операции (сравнение, обобщение, анализ, доказательства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Идентифицирует себя 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Российская империя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Пётр I Великий – император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рассказ учителя «Пётр I». Работать с рубрикой «Картинная галерея». Поддерживать учебный диалог «Создание русского флота». Совершить воображаемую экс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курсию по Санкт-Петербургу.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Правильно говорит одно из названий 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шей страны – Российская империя. Получает информацию из рассказа учителя и из текста учебника. Кратко рассказывает об образовании Рос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сийской империи. Понимает, что Пётр I 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–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император. Приводит примеры деятель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ности Петра I: созда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флота, строитель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ство Санкт-Петербур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га, развитие промыш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ленности, образова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ния и др.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методами представления полученной информации (моделирование, конструирование, рассуждение, описание и др.). Составляет небольшое сообщение по теме. Принимает участие в беседе по иллюстрациям учебника и презентации. Задает вопросы и отвечает на вопросы по теме.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Умеет сотрудничать в совместном решении проблемы, искать информацию.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ценность любой жизни.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Екатерина II Великая.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сообщение учите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ля – вступление в тему. Читать и обсуждать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текст учебника, составлять план пересказа. Работать с рубрикой «Картинная галерея».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Объясняет, почему царицу Екате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рину II назвали Вели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кой. Кратко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характеризует деятельность ца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рицы на благо России. Сравнивает характеры русских царей, рассказывает о характере, интересах Екатерины Великой.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получения, анализа и обработки информации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чтение).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Умеет сотрудничать в группе, в паре.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Идентифицирует себя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Император Николай II.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Слушать рассказ учителя о Николае II и о революции. Рассматривать фотографии царской семьи. Готовить сообщение в группе «Дети в изобразительном искусстве».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w w:val="106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Рассказывает кратко о последнем россий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oftHyphen/>
              <w:t>ском императоре и его семье. Приводит пример характера Ни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softHyphen/>
              <w:t xml:space="preserve">колая II, особенностей его правления. Называет дату свержения последнего русского царя. Создает презентацию – выставку репродукций русских художников 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XIX</w:t>
            </w:r>
            <w:r w:rsidRPr="00DA1BA2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века. Раскрывает, какие стороны жизни детей привлекали художников.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Советская Россия. СССР. Российская Федерация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Советская Россия.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Работать с текстом учебника. Строить схему (ленту времени). Находить информацию о республиках, входивших в состав СССР.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Правильно называет нашу страну в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XXI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веке. Знает главу государства в современной России, ос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softHyphen/>
              <w:t>новы устройства со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softHyphen/>
              <w:t xml:space="preserve">временной России. Создает сообщение по теме «Россия в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  <w:lang w:val="en-US"/>
              </w:rPr>
              <w:t>XXI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веке».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Н</w:t>
            </w:r>
            <w:r w:rsidRPr="00DA1BA2">
              <w:rPr>
                <w:rFonts w:ascii="Arial" w:hAnsi="Arial" w:cs="Arial"/>
                <w:iCs/>
                <w:color w:val="000000"/>
                <w:spacing w:val="-4"/>
                <w:sz w:val="20"/>
                <w:szCs w:val="20"/>
              </w:rPr>
              <w:t>азывает</w:t>
            </w:r>
            <w:r w:rsidRPr="00DA1BA2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имена отдельных руководителей государств, деятелей, просветителей Руси и России.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 связной, логически целесообразной форме речи передает результаты изучения объектов окружающего мира. Умеет сотрудничать в совместном решении проблемы, искать информацию.</w:t>
            </w:r>
          </w:p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Как люди жили в старину </w:t>
            </w:r>
            <w:r w:rsidRPr="00DA1BA2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(9 ч)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Из истории имен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Из истории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имён.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lastRenderedPageBreak/>
              <w:t xml:space="preserve">Дидактическая игра «Как </w:t>
            </w:r>
            <w:r w:rsidRPr="00DA1BA2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lastRenderedPageBreak/>
              <w:t>меня зовут?». Читать и обсуждать текст учебника. Составлять схему «Как появились имена». Работать в группах: обсуждать былины. Слушать рассказ учителя «Имя, отчество, фамилия».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Понимает, что отражают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имя, отчество и фамилия человека. Объясняет, как рожда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лись имена и фами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лии. Подбирает иностранные имена, похожие на русские.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Ставит учебную задачу 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Идентифицирует себя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как гражданина Российской Федерации. Проявляет толерантность к людям, независимо от возраста, национальности, вероисповедания. 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Какими людьми были славяне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выглядели наши предки.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Работать с рубри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кой «Выскажем предположения». Состав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лять словесный портрет славянина. Работать с рубрикой «Картинная гале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рея». Играть в ролевую игру «Фотоателье».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Описывает особенности внешне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го вида славянина. Самостоятельно готовит небольшое сообщение по теме «Как выглядели люди в разные историче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ские эпохи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». Объясняет значение слов «облик», «окладистая». Сравнивает изображенных персонажей с современными людьми.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Реализовывает в процессе парной работы правила совместной деятельности. Умеет критически оценивать результат своей работы и работы одноклассников на основе приобретённых знаний.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Понимает, что такое гуманное отношение к людям.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Идентифицирует себя как гражданина Российской Федерации. Проявляет толерантность к людям, независимо от возраста, национальности, вероисповедания.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 в старину тру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дились наши предки.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Читать и обсуждать текст учебника. Работать в группах (подготов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 пересказа текста учебника).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Приводит примеры труда славян в далёкой древности.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 связной, логически целесообразной форме речи передает результаты изучения объектов окружающего мира.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Любит свою семью.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Как защищали Родину наши предки. Какими были наши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ложения». Читать и обсуждать текст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учебника. Работать в группах (подготов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 пересказа текста учебника). Рассказывать о русских музыкальных инструментах и народных играх. Собирать материал для книжки-самоделки «Игры русского народа».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Понимает, что защита Родины – долг славя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нина. Рассказывает о том, что забота о ближ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нем – черта славян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ского характера. Кратко сообщает информацию по теме «Как славяне проводили свободное время». Объясняет значение пословиц, поговорок, устаревших слов.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рассуждением, описанием, повествованием. Владеет способами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получения, анализа и обработки информации. Владеет методами представления полученной информации (моделирование, конструирование, рассуждение, описание и др.).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Умеет искать нужную информацию. Самостоятельно мотивирует свою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аргументированно отстаивает собственное мнение.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Какие предметы окружали людей в старину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Какие предметы окружали русских людей.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посло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вицы.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Выполнять словарную работу. Делать модель «Крестьянская изба». Работать с рубрикой «Этот удивительный мир...». Составлять план текста.</w:t>
            </w: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widowControl w:val="0"/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Описывает устройство и внешний вид русского жилища. Понимает зависимость вида жилища от условий окружаю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щей среды и социаль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ного положения жильца. Перечисляет особенности крестьянской избы. Приводит примеры первых каменных построек.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описанием. 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 Адекватно оценивает результаты своей деятельности. Умеет работать в коллективе.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Слушает и слышит собеседника, ведет и поддерживает диалог, аргументи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рованно отстаивает собственное мнение.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Какие предметы окружали русских людей.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Объяснять различия детской и взрослой одежды. Рисовать одежду подростка. Объяснять способы изготовления обуви русских людей. Слушать рассказ учителя об одежде по приказу и исконно русской одежде. Разъяснять значения украшений одежды в разные времена.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Узнает и называет одежду лю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дей разных сословий. Объясняет различия детской и взрослой одежды. Рисует одежду подростка. Объясняет способы изготовления обуви русских людей. Слушает рассказ учителя об одежде по приказу и исконно русской одежде. Разъясняет значения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украшений одежды в разные времена.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 Различает животных по классам (без термина).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ляет цель работы (задания) и выделяет её этапы.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Русская трапеза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Русская трапеза.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пословицами. Читать и обсуждать текст учебника. Выполнять словарную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ту. Работать с рубри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кой «Этот удивитель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ный мир...». Дидактическая игра «Накроем стол к обе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ду». Драматизация шутки «Два свояка».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Называть особенности трапезы в городе и в сельской местности. Объясняет значение пословицы «Хлеб да вода – крестьянская еда». Приводит примеры русских сказок, в которых говорится о каше. Находит репродукции картин русских художников с изображением русской трапезы. Богатый дом – обильная еда.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работать индивидуально и в малых группах. Слушает и слышит собеседника, ведет и поддерживает диалог, аргументированно отстаивает собственное мнение.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Верования языческой Руси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Во что верили наши предки.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вопрос «Во что верили славяне?» Анализировать информацию учебника о богах древних славян. Называть несколько народных праздников: Масленица, Праздник Ивана Купалы. Воображаемая ситуация «Расскажи бывальщину». Слушать рассказ учителя «Народные праздни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до появления христи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анства славяне были язычниками. Называет языческих богов сла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вян. Объясняет значение пословиц. Называет каждый день масленичной недели. Рассказывает о традиционных масленичных играх и забавах. Объясняет значение слова «суеверие».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w w:val="104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Проектирует (планирует) самостоятельную дея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Успешно осуществляет взаимодействие с участниками учебной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Использует информацию для решения учебных и практических задач.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Стремится иметь достаточно высокий уровень учебной мотивации, самоконтроля и самооценки.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Принятие христианства на Руси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Принятие христианства на Руси.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Урок 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Обсуждать текст «Принятие христианства на Руси». Крещение Руси. Христианские праздники. Пасха –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Светлое Христово Воскресение.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Объяснять, как происходило принятие хри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стианства на Руси. Называть некоторые христианские празд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ники.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Владеет способами получения, анализа и обработки информации. Ставит учебную задачу и контролирует её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выполнение. Доводит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Находит нужную информацию. Доводит работу до конца. 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Адекватно его оценивает. 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третьей четверти темам.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третьей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Доводит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его оценивает.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Как трудились в старину </w:t>
            </w: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(15 ч)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tabs>
                <w:tab w:val="left" w:pos="360"/>
              </w:tabs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Что создавалось трудом крестьянина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Что создавалось трудом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крестья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Нина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Беседовать на основе 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лученных ранее зна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ний. Обсуждать «Выскажем предпо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ложения». Работать с текстом учебника и иллюстрациями.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Рассказывает о возникновении земледелия на Руси. Называет особенности крестьянского труда. Объясняет зависимость крестьянского труда от природных условий, вре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мени года и погоды. Перечисляет орудия сельскохозяйственного труда.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доводить работу до конца. Предвидит результат своей деятельности. Слушает и слышит собеседника, ведет и поддерживает диалог.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Труд крепостных крестьян.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Рассматривать репродукции и читать тексты о труде крестьянских детей. Обсуждать вопрос «Крепостной крестьянин – кто это?» 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му: «При каких усло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виях человек трудит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ся лучше?» Работать с текстом учебника. Читать по ролям текст учебника. Работать с рубрикой «Картинная галерея».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Понимает особенности труда мужчины и жен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щины, детей в крестьянской семье. Находит ответ на вопрос о том, что такое крепостное право в России, что оно дава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ло помещикам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крестьянам. Называет дату отмены кре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постного права.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Применяет для решения учебных и практических задач различные умственные операции (сравнение, обобщение, анализ, доказательства и др.).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Самостоятельно мотивирует свою деятельность, определяет цель работы (задания) и выделяет её 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lastRenderedPageBreak/>
              <w:t>Что создавалось трудом ремесленника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Что такое ремесло.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со схемой и текстами учебника. Понимать, что такое ремесло и кого называют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ленником. Называть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труда ремесленни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Кратко рассказывать о развитии ремёсел в России.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такое ремесло и кого называют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ленником. Называет особенно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сти труда ремесленни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ка. Кратко рассказывает о развитии ремёсел в России.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Сотрудничает в группе, в паре; ищет информацию. Выражает свои чувства, вызванные состояни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ем природы.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Игрушечных дел мастера.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Вести учебный диалог «Иг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рушки и игрушечни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ки». Рассказывать о своей любимой иг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рушке. Работать со схемой и текстами учебника.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традиционные ремесла: изготовление деревянных и глиняных игрушек. Сравнивает игрушки по виду, по материалу. Показывает на карте места традиционных народных промыслов. Узнает игрушку.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ляет цели работы (задания) и выделяет её этапы. Умеет проектировать (планировать) самостоятельную деятельность в соответствии с предлагаемой учебной задачей.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 Умеет работать в малых группах. Ведет и поддерживает диалог, аргументированно отстаивает собственное мнение. 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Маленькие мастера. 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Интегрированный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со схемой и текстами учебника. Обсуждать текст «Малень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кие ремесленники». Рассказывать, что умеют мастерить сами, что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умеют мастерить их родители. Организовать выставку «Мы – мастера».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Рассказывает об особенностях изготовления игрушек русскими умельцами. Составляет коллективную презентацию «Мы –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мастера».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получения, анализа и обработки информации (обобщение, классификация, </w:t>
            </w:r>
            <w:proofErr w:type="spellStart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сериация</w:t>
            </w:r>
            <w:proofErr w:type="spellEnd"/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, чтение).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Предвидит результат своей деятельности. Понимает личное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затруднение и обращается за помощью к учителю.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 гончарном ремесле.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Экскурсионный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Обсуждать посло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вицу «Не боги горш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ки обжигают». Читать и обсуждать текст учебника. Слушать 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сказ учителя (экскурсовода). Орга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низовать выставку гончарных изделий.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Понимает, что гончарное ремесло – одно из самых древ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них. Комментирует значение труда гончаров.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Обобщает знания, полученные во время экскурсии в гончарную мастерскую. Гжельские изделия – пример таланта гончаров.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Называет объекты окружающего мира. Анализирует их. Классифицирует объекты окружающего мира по разным основаниям.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Успешно осуществляет 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 труде ткачей.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Рассматривать изображение прялки, веретена, ткацкого станка. Понимать особенности работы по изготовлению одежды. 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Приводит примеры ткачества, прядения, шитья в сказках разных народов. Проводит виртуальную экскурсию в музей ткачества. Организует мини-выставку тканых и вязаных изделий.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Реализовывает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 процессе парной работы правила совместной деятельности. Отвечает на вопросы.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Русские оружейники.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Читать и обсуждать текст учебника и рассказ учителя. Читать по ролям текст рубрики «Жил на свете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век...». Работать с руб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рикой «Знакомься: наша Родина». Рабо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тать в группах.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Кратко рассказывать об изготовлении оружия и защитных доспе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хов – древнем ремес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 славян. Перечисляет «оружей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ные» города России.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Рассуждает на заданную тему. Отвечает на вопросы. Самостоятельно формулирует вопросы по теме. Оценивает работу по предложенным учителем критериям.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 мотивирует свою деятельность, опреде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ляет цель работы (задания) и выделяет её этапы.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Уважительно относится к людям труда,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соотносить информацию с имеющимися знаниями.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color w:val="000000"/>
                <w:sz w:val="20"/>
                <w:szCs w:val="20"/>
              </w:rPr>
              <w:t>Что создавалось трудом рабочего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Первые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российские мануфактуры.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изучения 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му: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какой труд легче и результативнее – машинный или руч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ной?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том учебника.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Делает вывод об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эффективности использования механизмов и машин по сравнению с ручным трудом.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методами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представления полученной информации (моделирование, конструирование, рассуждение, описание).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взаимодействие с 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Предвидит результат своей деятельности. Понимает личное затруднение и обращается за помощью к учителю.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Что создавалось трудом рабочего. Первые российские мануфактуры.</w:t>
            </w:r>
          </w:p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color w:val="00000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сматривать и опи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сывать различные полезные ископае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мые. Выполнять за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дания в рабочей тет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ради. «Минутка для любознательных».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Объясняет значение слов: «фабрика», «завод». Показывает на карте места возникновения первых мануфактур и заводов. Кратко рассказывает о развитии ману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фактур, заводов и фабрик в России. Понимает, что условием работы промышлен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ных предприятий является наличие полезных ис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копаемых.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Применяет для решения учебных и практических задач различные умственные операции (сравнение, обобщение, анализ, доказательства и др.). Кратко рассказывает на тему «Что изготавливают в …».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tabs>
                <w:tab w:val="left" w:pos="1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Соотносит информацию с имеющимися знаниями.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 Понимание ценности любой жизни. Успешно осуществляет учебную деятельность.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Доводит работу до конца. Предвидит результат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Железные дороги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текстом учебника. Работать с картой. Выполнять словарную работу. Понимать значе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ние железных дорог для развития страны. Называть «День рождения» железнодорожного транспорта в России.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spacing w:line="245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Кратко рассказывает о первой железной дороге в России. Показывает ее на карте. Называет дату построения первой железной дороги. </w:t>
            </w:r>
          </w:p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способами организации, планирования различных видов деятельности (репродуктивной, поисковой, исследовательской, творческой), понимает специфику каждой из них. Взаимодействует с участниками диалога; отвечает на вопросы, формулирует вопрос.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Сотрудничает в совместном решении проблемы, ищет информацию.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Понимание ценности любой жизни.</w:t>
            </w:r>
          </w:p>
        </w:tc>
      </w:tr>
      <w:tr w:rsidR="00DA1BA2" w:rsidRPr="00DA1BA2" w:rsidTr="005B55D8">
        <w:tc>
          <w:tcPr>
            <w:tcW w:w="14580" w:type="dxa"/>
            <w:gridSpan w:val="8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Изобретения, сделанные в 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XIX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en-US"/>
              </w:rPr>
              <w:t>XX</w:t>
            </w:r>
            <w:r w:rsidRPr="00DA1BA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веках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Первые пароходы и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пароходство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Урок изучения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нового материала.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Обсуждать пробле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му: почему одними из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первых изобрете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ний человека были гончарный круг, ко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лесо, оружие, орудия труда? Работать с текс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тами и иллюстрация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ми учебника. Работать с рубрикой «Картин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ная галерея».</w:t>
            </w:r>
          </w:p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pacing w:val="-3"/>
                <w:w w:val="102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Кратко рассказывать об открытиях, которые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изменили жизнь чело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века. Понимает значение разви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тия пароходства в России. Показывает на карте реки России.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 связной, логически целесообразной форме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речи передает результаты изучения объектов окружающего мира. Описывает натуральные объекты. Выполняет работу с иллюстративным материалом.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Успешно осуществляет взаимодействие с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>участниками учебной деятельности.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A1BA2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Предвидит результат своей деятельности.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Понимает личное затруднение и обращается за помощью к учителю.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hanging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Автомобилестро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ение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текстом и иллюстрациями учебника. Дидакти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ческая игра «Узнай автомобиль». Расска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зывать о современ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ных автомобилях. Организовать выставку рисунков «Автомобили будущего».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Называет несколько марок автомобилей, выпускаемых в России. Классифицирует автомобили по назначению перевозок. Рассказывает о развитии автомобилестроения в России.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Понимает роль человека в обществе. Понимает особую роль многонациональной России в развитии общемировой культуры. Уважительно относится к своей стране.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Умеет сотрудничать в совместном решении проблемы, искать информацию.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Самолётостроение в России.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Слушать рассказ учителя «Рождение самолёто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строения в России». Работать с иллюстра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циями учебника. Об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суждать проблем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ную ситуацию (на основе репродукции картины А.А. Дейнеки «Никитка – пер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 xml:space="preserve">вый русский летун»). 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Составляет рассказ о самолетах. Перечисляет разные виды самолетов. Кратко рассказывает о роли современной авиации. 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Владеет рассуждением, описанием, повествованием. Решает проблемные задачи. Получает информацию из разных источников (из презентации, иллюстративного материала и текста учебника).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Идентифицирует себя как гражданина Российской Федерации. Испытывает чувство гордости за национальные достижения. Со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трудничает с другими учениками при совместном решении проблемы.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Время космических полётов.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Комбинированный урок.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ind w:firstLine="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Работать с рубрикой «Жил на свете человек».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Работать с иллюстра</w:t>
            </w:r>
            <w:r w:rsidRPr="00DA1BA2">
              <w:rPr>
                <w:rFonts w:ascii="Arial" w:hAnsi="Arial" w:cs="Arial"/>
                <w:bCs/>
                <w:color w:val="000000"/>
                <w:sz w:val="20"/>
                <w:szCs w:val="20"/>
              </w:rPr>
              <w:softHyphen/>
              <w:t>циями учебника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Называет «отца российской кос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>монавтики» – К.Э. Циолковского. Называет дату открытия «Эры кос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softHyphen/>
              <w:t xml:space="preserve">мических полётов», первый искусственный спутник, первых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космонавтов СССР. Готовит рассказ об одном из российских космонавтов.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Владеет способами организации, планирования различных видов деятельности (репродуктивной, поисковой, исследовательской, творческой), понимает 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специфику каждой. 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lastRenderedPageBreak/>
              <w:t xml:space="preserve">Идентифицирует себя как гражданина Российской Федерации. Понимает особую роль многонациональной России в развитии общемировой культуры.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Умеет соотносить </w:t>
            </w: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информацию с имеющимися знаниями.</w:t>
            </w:r>
          </w:p>
        </w:tc>
      </w:tr>
      <w:tr w:rsidR="00DA1BA2" w:rsidRPr="00DA1BA2" w:rsidTr="005B55D8">
        <w:tc>
          <w:tcPr>
            <w:tcW w:w="540" w:type="dxa"/>
          </w:tcPr>
          <w:p w:rsidR="00DA1BA2" w:rsidRPr="00DA1BA2" w:rsidRDefault="00DA1BA2" w:rsidP="00DA1BA2">
            <w:pPr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8" w:type="dxa"/>
          </w:tcPr>
          <w:p w:rsidR="00DA1BA2" w:rsidRPr="00DA1BA2" w:rsidRDefault="00DA1BA2" w:rsidP="00DA1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</w:tcPr>
          <w:p w:rsidR="00DA1BA2" w:rsidRPr="00DA1BA2" w:rsidRDefault="00DA1BA2" w:rsidP="00DA1BA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Проверь себя.</w:t>
            </w:r>
          </w:p>
        </w:tc>
        <w:tc>
          <w:tcPr>
            <w:tcW w:w="1202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Контрольный урок.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Выполнять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последней четверти темам.</w:t>
            </w:r>
          </w:p>
        </w:tc>
        <w:tc>
          <w:tcPr>
            <w:tcW w:w="2635" w:type="dxa"/>
          </w:tcPr>
          <w:p w:rsidR="00DA1BA2" w:rsidRPr="00DA1BA2" w:rsidRDefault="00DA1BA2" w:rsidP="00DA1BA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Выполняет задания комплексной проверочной </w:t>
            </w:r>
            <w:proofErr w:type="spellStart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разноуровневой</w:t>
            </w:r>
            <w:proofErr w:type="spellEnd"/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работы по изученным в последней четверти темам.</w:t>
            </w:r>
          </w:p>
        </w:tc>
        <w:tc>
          <w:tcPr>
            <w:tcW w:w="2634" w:type="dxa"/>
          </w:tcPr>
          <w:p w:rsidR="00DA1BA2" w:rsidRPr="00DA1BA2" w:rsidRDefault="00DA1BA2" w:rsidP="00DA1BA2">
            <w:pPr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t>Ставит учебную задачу и контролирует её выполнение. Умеет доводить дело до конца. Принимает и удерживает цель задания в процессе его выпол</w:t>
            </w:r>
            <w:r w:rsidRPr="00DA1BA2">
              <w:rPr>
                <w:rFonts w:ascii="Arial" w:hAnsi="Arial" w:cs="Arial"/>
                <w:iCs/>
                <w:color w:val="000000"/>
                <w:sz w:val="20"/>
                <w:szCs w:val="20"/>
              </w:rPr>
              <w:softHyphen/>
              <w:t>нения.</w:t>
            </w:r>
          </w:p>
        </w:tc>
        <w:tc>
          <w:tcPr>
            <w:tcW w:w="2537" w:type="dxa"/>
          </w:tcPr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1BA2">
              <w:rPr>
                <w:rFonts w:ascii="Arial" w:hAnsi="Arial" w:cs="Arial"/>
                <w:color w:val="000000"/>
                <w:sz w:val="20"/>
                <w:szCs w:val="20"/>
              </w:rPr>
              <w:t>Предвидит результат своей деятельности. Адекватно оценивает результаты своей деятельности.</w:t>
            </w:r>
          </w:p>
          <w:p w:rsidR="00DA1BA2" w:rsidRPr="00DA1BA2" w:rsidRDefault="00DA1BA2" w:rsidP="00DA1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A1BA2" w:rsidRPr="00DA1BA2" w:rsidRDefault="00DA1BA2" w:rsidP="00DA1BA2">
      <w:pPr>
        <w:ind w:firstLine="708"/>
        <w:rPr>
          <w:rFonts w:ascii="Arial" w:hAnsi="Arial" w:cs="Arial"/>
          <w:b/>
          <w:color w:val="000000"/>
          <w:sz w:val="20"/>
          <w:szCs w:val="20"/>
        </w:rPr>
        <w:sectPr w:rsidR="00DA1BA2" w:rsidRPr="00DA1BA2" w:rsidSect="00E756C2">
          <w:footerReference w:type="default" r:id="rId8"/>
          <w:footerReference w:type="first" r:id="rId9"/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DA1BA2" w:rsidRPr="00DA1BA2" w:rsidRDefault="00DA1BA2" w:rsidP="00DA1BA2">
      <w:pPr>
        <w:jc w:val="center"/>
        <w:rPr>
          <w:rFonts w:ascii="Arial" w:eastAsia="Calibri" w:hAnsi="Arial" w:cs="Arial"/>
          <w:b/>
          <w:smallCaps/>
          <w:color w:val="000000"/>
          <w:lang w:eastAsia="en-US"/>
        </w:rPr>
      </w:pPr>
      <w:r w:rsidRPr="00DA1BA2">
        <w:rPr>
          <w:rFonts w:ascii="Arial" w:eastAsia="Calibri" w:hAnsi="Arial" w:cs="Arial"/>
          <w:b/>
          <w:smallCaps/>
          <w:color w:val="000000"/>
          <w:lang w:eastAsia="en-US"/>
        </w:rPr>
        <w:lastRenderedPageBreak/>
        <w:t>Материально-техническое обеспечение программы</w:t>
      </w:r>
    </w:p>
    <w:p w:rsidR="00DA1BA2" w:rsidRPr="00DA1BA2" w:rsidRDefault="00DA1BA2" w:rsidP="00DA1BA2">
      <w:pPr>
        <w:jc w:val="center"/>
        <w:rPr>
          <w:rFonts w:ascii="Arial" w:eastAsia="Calibri" w:hAnsi="Arial" w:cs="Arial"/>
          <w:b/>
          <w:color w:val="000000"/>
          <w:sz w:val="20"/>
          <w:szCs w:val="20"/>
          <w:lang w:eastAsia="en-US"/>
        </w:rPr>
      </w:pPr>
    </w:p>
    <w:p w:rsidR="00DA1BA2" w:rsidRPr="00DA1BA2" w:rsidRDefault="00DA1BA2" w:rsidP="00DA1BA2">
      <w:pPr>
        <w:jc w:val="center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Печатные и другие пособия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Для организации работы с разными источниками информации желательно иметь в классе научно-популярные, художественные книги для чтения (в соответствии с изучаемым материалом), энциклопедии, справочники, словари естественно-научного, обществоведческого, исторического содержания, видеофильмы, звукозаписи.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В соответствии с содержанием обучения, в классе желательно иметь: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таблицы (строение растения, организм человека, стадии развития животных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портреты выдающихся людей России (политических деятелей, военачальников, царей, писателей, художников, поэтов, композиторов, изобретателей и др.); </w:t>
      </w:r>
    </w:p>
    <w:p w:rsidR="00DA1BA2" w:rsidRPr="00DA1BA2" w:rsidRDefault="00DA1BA2" w:rsidP="00DA1BA2">
      <w:pPr>
        <w:numPr>
          <w:ilvl w:val="0"/>
          <w:numId w:val="8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географические (физическую карту полушарий, карту России, природных зон) и исторические настенные карты, атлас географических и исторических карт; адаптированную карту звёздного неба (по возможности); иллюстративные материалы (альбомы, комплекты открыток);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рельефные модели равнины, холма, оврага;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модели дорожных знаков, транспортных средств, часов;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модель торса человека с внутренними органами;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муляжи грибов, фруктов и овощей;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макеты исторических памятников, старинных жилищ, оборонительных сооружений (по возможности);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разрезные плоскостные модели строения цветкового растения, цветка, реки; плоскостные или объёмные модели молекул; 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коллекции минералов, горных пород, полезных ископаемых, почв;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гербарии дикорастущих и культурных растений, наборы семян, плодов;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предметы старинного быта, одежды, элементы национальных узоров (народов родного края);</w:t>
      </w:r>
    </w:p>
    <w:p w:rsidR="00DA1BA2" w:rsidRPr="00DA1BA2" w:rsidRDefault="00DA1BA2" w:rsidP="00DA1BA2">
      <w:pPr>
        <w:numPr>
          <w:ilvl w:val="0"/>
          <w:numId w:val="7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живые объекты (комнатные растения, животные живого уголка).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Оборудование для уголка живой природы: 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аквариум, клетка для птиц, предметы ухода за растениями и животными. 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Оборудование для экскурсий в природу: 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фотографии, открытки растений, животных, минералов и др., лупы, бинокли, компасы, рулетки, садовые совки, пакеты для сбора природного материала, пакеты для мусора и приспособления для его сбора, фотоаппарат и видеокамера (по возможности).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Учебно-практическое и учебно-лабораторное оборудование: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микроскопа;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lastRenderedPageBreak/>
        <w:t>демонстрационный экземпляр глобуса;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комплект луп для работы в группах по 5-6 человек;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комплект компасов для работы в группах по 5-6 человек;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флюгера;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барометра;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бинокля;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демонстрационный экземпляр весов с набором разновесов;</w:t>
      </w:r>
    </w:p>
    <w:p w:rsidR="00DA1BA2" w:rsidRPr="00DA1BA2" w:rsidRDefault="00DA1BA2" w:rsidP="00DA1BA2">
      <w:pPr>
        <w:numPr>
          <w:ilvl w:val="0"/>
          <w:numId w:val="6"/>
        </w:numPr>
        <w:tabs>
          <w:tab w:val="num" w:pos="0"/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>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DA1BA2" w:rsidRPr="00DA1BA2" w:rsidRDefault="00DA1BA2" w:rsidP="00DA1BA2">
      <w:pPr>
        <w:tabs>
          <w:tab w:val="left" w:pos="900"/>
        </w:tabs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Наряду с предметами различных коллекций, гербарными листами, можно использовать природный материал, собранный на экскурсиях.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DA1BA2">
        <w:rPr>
          <w:rFonts w:ascii="Arial" w:eastAsia="Calibri" w:hAnsi="Arial" w:cs="Arial"/>
          <w:i/>
          <w:color w:val="000000"/>
          <w:sz w:val="22"/>
          <w:szCs w:val="22"/>
          <w:lang w:eastAsia="en-US"/>
        </w:rPr>
        <w:t>Для выполнения заданий по моделированию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природных объектов надо иметь пластилин (гипс), глину, песок, цветную бумагу, клей и ножницы с тупыми концами. </w:t>
      </w: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</w:p>
    <w:p w:rsidR="00DA1BA2" w:rsidRPr="00DA1BA2" w:rsidRDefault="00DA1BA2" w:rsidP="00DA1BA2">
      <w:pPr>
        <w:ind w:firstLine="540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DA1BA2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Лабораторное оборудование и материалы</w:t>
      </w:r>
      <w:r w:rsidRPr="00DA1BA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  <w:r w:rsidRPr="00DA1BA2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</w:t>
      </w:r>
    </w:p>
    <w:p w:rsidR="00DA1BA2" w:rsidRPr="00DA1BA2" w:rsidRDefault="00DA1BA2" w:rsidP="00DA1BA2"/>
    <w:p w:rsidR="00843A8A" w:rsidRDefault="00843A8A"/>
    <w:sectPr w:rsidR="00843A8A" w:rsidSect="00942D08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1E" w:rsidRDefault="001E261E">
      <w:r>
        <w:separator/>
      </w:r>
    </w:p>
  </w:endnote>
  <w:endnote w:type="continuationSeparator" w:id="0">
    <w:p w:rsidR="001E261E" w:rsidRDefault="001E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22" w:rsidRPr="0087042D" w:rsidRDefault="00DA1BA2" w:rsidP="0075213C">
    <w:pPr>
      <w:pStyle w:val="af2"/>
      <w:framePr w:wrap="around" w:vAnchor="text" w:hAnchor="margin" w:xAlign="center" w:y="1"/>
      <w:rPr>
        <w:rStyle w:val="af4"/>
        <w:rFonts w:ascii="Calibri" w:hAnsi="Calibri"/>
        <w:sz w:val="22"/>
        <w:szCs w:val="22"/>
      </w:rPr>
    </w:pPr>
    <w:r w:rsidRPr="0087042D">
      <w:rPr>
        <w:rStyle w:val="af4"/>
        <w:rFonts w:ascii="Calibri" w:hAnsi="Calibri"/>
        <w:sz w:val="22"/>
        <w:szCs w:val="22"/>
      </w:rPr>
      <w:fldChar w:fldCharType="begin"/>
    </w:r>
    <w:r w:rsidRPr="0087042D">
      <w:rPr>
        <w:rStyle w:val="af4"/>
        <w:rFonts w:ascii="Calibri" w:hAnsi="Calibri"/>
        <w:sz w:val="22"/>
        <w:szCs w:val="22"/>
      </w:rPr>
      <w:instrText xml:space="preserve">PAGE  </w:instrText>
    </w:r>
    <w:r w:rsidRPr="0087042D">
      <w:rPr>
        <w:rStyle w:val="af4"/>
        <w:rFonts w:ascii="Calibri" w:hAnsi="Calibri"/>
        <w:sz w:val="22"/>
        <w:szCs w:val="22"/>
      </w:rPr>
      <w:fldChar w:fldCharType="separate"/>
    </w:r>
    <w:r w:rsidR="00D47762">
      <w:rPr>
        <w:rStyle w:val="af4"/>
        <w:rFonts w:ascii="Calibri" w:hAnsi="Calibri"/>
        <w:noProof/>
        <w:sz w:val="22"/>
        <w:szCs w:val="22"/>
      </w:rPr>
      <w:t>2</w:t>
    </w:r>
    <w:r w:rsidRPr="0087042D">
      <w:rPr>
        <w:rStyle w:val="af4"/>
        <w:rFonts w:ascii="Calibri" w:hAnsi="Calibri"/>
        <w:sz w:val="22"/>
        <w:szCs w:val="22"/>
      </w:rPr>
      <w:fldChar w:fldCharType="end"/>
    </w:r>
  </w:p>
  <w:p w:rsidR="00351222" w:rsidRDefault="001E261E">
    <w:pPr>
      <w:pStyle w:val="Style5"/>
      <w:widowControl/>
      <w:ind w:left="1446" w:right="686"/>
      <w:jc w:val="both"/>
      <w:rPr>
        <w:rStyle w:val="FontStyle3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222" w:rsidRDefault="00DA1BA2">
    <w:pPr>
      <w:pStyle w:val="Style5"/>
      <w:framePr w:h="254" w:hRule="exact" w:hSpace="38" w:wrap="auto" w:vAnchor="text" w:hAnchor="text" w:x="9486" w:y="-9"/>
      <w:widowControl/>
      <w:rPr>
        <w:rStyle w:val="FontStyle36"/>
      </w:rPr>
    </w:pPr>
    <w:r>
      <w:rPr>
        <w:rStyle w:val="FontStyle36"/>
      </w:rPr>
      <w:fldChar w:fldCharType="begin"/>
    </w:r>
    <w:r>
      <w:rPr>
        <w:rStyle w:val="FontStyle36"/>
      </w:rPr>
      <w:instrText>PAGE</w:instrText>
    </w:r>
    <w:r>
      <w:rPr>
        <w:rStyle w:val="FontStyle36"/>
      </w:rPr>
      <w:fldChar w:fldCharType="separate"/>
    </w:r>
    <w:r>
      <w:rPr>
        <w:rStyle w:val="FontStyle36"/>
        <w:noProof/>
      </w:rPr>
      <w:t>1</w:t>
    </w:r>
    <w:r>
      <w:rPr>
        <w:rStyle w:val="FontStyle36"/>
      </w:rPr>
      <w:fldChar w:fldCharType="end"/>
    </w:r>
  </w:p>
  <w:p w:rsidR="00351222" w:rsidRDefault="00DA1BA2">
    <w:pPr>
      <w:pStyle w:val="Style5"/>
      <w:widowControl/>
      <w:ind w:left="1718"/>
      <w:rPr>
        <w:rStyle w:val="FontStyle36"/>
      </w:rPr>
    </w:pPr>
    <w:r>
      <w:rPr>
        <w:rStyle w:val="FontStyle3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1E" w:rsidRDefault="001E261E">
      <w:r>
        <w:separator/>
      </w:r>
    </w:p>
  </w:footnote>
  <w:footnote w:type="continuationSeparator" w:id="0">
    <w:p w:rsidR="001E261E" w:rsidRDefault="001E26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5D02"/>
    <w:multiLevelType w:val="hybridMultilevel"/>
    <w:tmpl w:val="BCB890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82C1257"/>
    <w:multiLevelType w:val="hybridMultilevel"/>
    <w:tmpl w:val="5F4EC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6C207FB"/>
    <w:multiLevelType w:val="hybridMultilevel"/>
    <w:tmpl w:val="C7B0615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C0323BE"/>
    <w:multiLevelType w:val="hybridMultilevel"/>
    <w:tmpl w:val="BC2A2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0B6469"/>
    <w:multiLevelType w:val="hybridMultilevel"/>
    <w:tmpl w:val="D34ED5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5D543E"/>
    <w:multiLevelType w:val="hybridMultilevel"/>
    <w:tmpl w:val="26BC8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52E6F"/>
    <w:multiLevelType w:val="hybridMultilevel"/>
    <w:tmpl w:val="055AC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812480"/>
    <w:multiLevelType w:val="hybridMultilevel"/>
    <w:tmpl w:val="D1B83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08"/>
    <w:rsid w:val="000A076D"/>
    <w:rsid w:val="001E261E"/>
    <w:rsid w:val="00843A8A"/>
    <w:rsid w:val="00942D08"/>
    <w:rsid w:val="00D47762"/>
    <w:rsid w:val="00DA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B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1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A1B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1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1B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A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1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B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1B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A1BA2"/>
  </w:style>
  <w:style w:type="table" w:styleId="a4">
    <w:name w:val="Table Grid"/>
    <w:basedOn w:val="a1"/>
    <w:rsid w:val="00DA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1B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1BA2"/>
    <w:rPr>
      <w:b/>
      <w:bCs/>
    </w:rPr>
  </w:style>
  <w:style w:type="character" w:styleId="a7">
    <w:name w:val="Emphasis"/>
    <w:basedOn w:val="a0"/>
    <w:qFormat/>
    <w:rsid w:val="00DA1BA2"/>
    <w:rPr>
      <w:i/>
      <w:iCs/>
    </w:rPr>
  </w:style>
  <w:style w:type="character" w:styleId="a8">
    <w:name w:val="Hyperlink"/>
    <w:basedOn w:val="a0"/>
    <w:rsid w:val="00DA1BA2"/>
    <w:rPr>
      <w:color w:val="0000FF"/>
      <w:u w:val="single"/>
    </w:rPr>
  </w:style>
  <w:style w:type="paragraph" w:customStyle="1" w:styleId="bkmisc">
    <w:name w:val="bk_misc"/>
    <w:basedOn w:val="a"/>
    <w:rsid w:val="00DA1B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BA2"/>
  </w:style>
  <w:style w:type="paragraph" w:styleId="a9">
    <w:name w:val="footnote text"/>
    <w:basedOn w:val="a"/>
    <w:link w:val="aa"/>
    <w:semiHidden/>
    <w:rsid w:val="00DA1BA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A1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A1BA2"/>
    <w:rPr>
      <w:vertAlign w:val="superscript"/>
    </w:rPr>
  </w:style>
  <w:style w:type="character" w:styleId="ac">
    <w:name w:val="FollowedHyperlink"/>
    <w:basedOn w:val="a0"/>
    <w:rsid w:val="00DA1BA2"/>
    <w:rPr>
      <w:color w:val="800080"/>
      <w:u w:val="single"/>
    </w:rPr>
  </w:style>
  <w:style w:type="character" w:customStyle="1" w:styleId="Zag11">
    <w:name w:val="Zag_11"/>
    <w:rsid w:val="00DA1BA2"/>
  </w:style>
  <w:style w:type="paragraph" w:customStyle="1" w:styleId="Zag3">
    <w:name w:val="Zag_3"/>
    <w:basedOn w:val="a"/>
    <w:rsid w:val="00DA1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DA1B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DA1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A1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A1BA2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A1BA2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A1BA2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DA1BA2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DA1B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A1BA2"/>
  </w:style>
  <w:style w:type="paragraph" w:customStyle="1" w:styleId="Style17">
    <w:name w:val="Style17"/>
    <w:basedOn w:val="a"/>
    <w:rsid w:val="00DA1BA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A1BA2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A1BA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DA1B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DA1B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A1BA2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DA1BA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DA1BA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DA1BA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DA1BA2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DA1BA2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DA1BA2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DA1BA2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DA1BA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DA1BA2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DA1BA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DA1BA2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A1BA2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DA1BA2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DA1BA2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basedOn w:val="a0"/>
    <w:rsid w:val="00DA1BA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DA1BA2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DA1BA2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DA1BA2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DA1BA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DA1BA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DA1BA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A1BA2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DA1BA2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DA1BA2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DA1B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A1BA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DA1BA2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DA1B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A1B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DA1BA2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basedOn w:val="a0"/>
    <w:rsid w:val="00DA1BA2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DA1BA2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DA1BA2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DA1BA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DA1B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DA1BA2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DA1BA2"/>
    <w:rPr>
      <w:rFonts w:ascii="Arial" w:hAnsi="Arial" w:cs="Arial"/>
      <w:sz w:val="16"/>
      <w:szCs w:val="16"/>
    </w:rPr>
  </w:style>
  <w:style w:type="paragraph" w:customStyle="1" w:styleId="Standard">
    <w:name w:val="Standard"/>
    <w:rsid w:val="00DA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DA1B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DA1BA2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DA1BA2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DA1BA2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DA1BA2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DA1BA2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DA1BA2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DA1BA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DA1BA2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DA1BA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DA1BA2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DA1BA2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DA1BA2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DA1BA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DA1B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A1B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DA1B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DA1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DA1BA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1B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1BA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4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A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DA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A1B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1B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1B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1BA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rsid w:val="00DA1BA2"/>
  </w:style>
  <w:style w:type="table" w:styleId="a4">
    <w:name w:val="Table Grid"/>
    <w:basedOn w:val="a1"/>
    <w:rsid w:val="00DA1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A1BA2"/>
    <w:pPr>
      <w:spacing w:before="100" w:beforeAutospacing="1" w:after="100" w:afterAutospacing="1"/>
    </w:pPr>
  </w:style>
  <w:style w:type="character" w:styleId="a6">
    <w:name w:val="Strong"/>
    <w:basedOn w:val="a0"/>
    <w:qFormat/>
    <w:rsid w:val="00DA1BA2"/>
    <w:rPr>
      <w:b/>
      <w:bCs/>
    </w:rPr>
  </w:style>
  <w:style w:type="character" w:styleId="a7">
    <w:name w:val="Emphasis"/>
    <w:basedOn w:val="a0"/>
    <w:qFormat/>
    <w:rsid w:val="00DA1BA2"/>
    <w:rPr>
      <w:i/>
      <w:iCs/>
    </w:rPr>
  </w:style>
  <w:style w:type="character" w:styleId="a8">
    <w:name w:val="Hyperlink"/>
    <w:basedOn w:val="a0"/>
    <w:rsid w:val="00DA1BA2"/>
    <w:rPr>
      <w:color w:val="0000FF"/>
      <w:u w:val="single"/>
    </w:rPr>
  </w:style>
  <w:style w:type="paragraph" w:customStyle="1" w:styleId="bkmisc">
    <w:name w:val="bk_misc"/>
    <w:basedOn w:val="a"/>
    <w:rsid w:val="00DA1BA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A1BA2"/>
  </w:style>
  <w:style w:type="paragraph" w:styleId="a9">
    <w:name w:val="footnote text"/>
    <w:basedOn w:val="a"/>
    <w:link w:val="aa"/>
    <w:semiHidden/>
    <w:rsid w:val="00DA1BA2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DA1B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DA1BA2"/>
    <w:rPr>
      <w:vertAlign w:val="superscript"/>
    </w:rPr>
  </w:style>
  <w:style w:type="character" w:styleId="ac">
    <w:name w:val="FollowedHyperlink"/>
    <w:basedOn w:val="a0"/>
    <w:rsid w:val="00DA1BA2"/>
    <w:rPr>
      <w:color w:val="800080"/>
      <w:u w:val="single"/>
    </w:rPr>
  </w:style>
  <w:style w:type="character" w:customStyle="1" w:styleId="Zag11">
    <w:name w:val="Zag_11"/>
    <w:rsid w:val="00DA1BA2"/>
  </w:style>
  <w:style w:type="paragraph" w:customStyle="1" w:styleId="Zag3">
    <w:name w:val="Zag_3"/>
    <w:basedOn w:val="a"/>
    <w:rsid w:val="00DA1BA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DA1B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DA1B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DA1B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link w:val="af"/>
    <w:rsid w:val="00DA1BA2"/>
    <w:pPr>
      <w:spacing w:line="360" w:lineRule="auto"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A1BA2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A1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"/>
    <w:basedOn w:val="a"/>
    <w:link w:val="af1"/>
    <w:rsid w:val="00DA1BA2"/>
    <w:pPr>
      <w:jc w:val="both"/>
    </w:pPr>
    <w:rPr>
      <w:b/>
      <w:bCs/>
      <w:sz w:val="22"/>
      <w:szCs w:val="22"/>
    </w:rPr>
  </w:style>
  <w:style w:type="character" w:customStyle="1" w:styleId="af1">
    <w:name w:val="Основной текст Знак"/>
    <w:basedOn w:val="a0"/>
    <w:link w:val="af0"/>
    <w:rsid w:val="00DA1BA2"/>
    <w:rPr>
      <w:rFonts w:ascii="Times New Roman" w:eastAsia="Times New Roman" w:hAnsi="Times New Roman" w:cs="Times New Roman"/>
      <w:b/>
      <w:bCs/>
      <w:lang w:eastAsia="ru-RU"/>
    </w:rPr>
  </w:style>
  <w:style w:type="paragraph" w:styleId="af2">
    <w:name w:val="footer"/>
    <w:basedOn w:val="a"/>
    <w:link w:val="af3"/>
    <w:rsid w:val="00DA1BA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A1BA2"/>
  </w:style>
  <w:style w:type="paragraph" w:customStyle="1" w:styleId="Style17">
    <w:name w:val="Style17"/>
    <w:basedOn w:val="a"/>
    <w:rsid w:val="00DA1BA2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18">
    <w:name w:val="Style18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4">
    <w:name w:val="Style2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rsid w:val="00DA1BA2"/>
    <w:pPr>
      <w:widowControl w:val="0"/>
      <w:autoSpaceDE w:val="0"/>
      <w:autoSpaceDN w:val="0"/>
      <w:adjustRightInd w:val="0"/>
      <w:spacing w:line="224" w:lineRule="exact"/>
      <w:jc w:val="both"/>
    </w:pPr>
  </w:style>
  <w:style w:type="paragraph" w:customStyle="1" w:styleId="Style30">
    <w:name w:val="Style3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DA1BA2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DA1BA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DA1BA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basedOn w:val="a0"/>
    <w:rsid w:val="00DA1BA2"/>
    <w:rPr>
      <w:rFonts w:ascii="Microsoft Sans Serif" w:hAnsi="Microsoft Sans Serif" w:cs="Microsoft Sans Serif"/>
      <w:sz w:val="16"/>
      <w:szCs w:val="16"/>
    </w:rPr>
  </w:style>
  <w:style w:type="character" w:customStyle="1" w:styleId="FontStyle49">
    <w:name w:val="Font Style49"/>
    <w:basedOn w:val="a0"/>
    <w:rsid w:val="00DA1BA2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">
    <w:name w:val="Style1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3">
    <w:name w:val="Style3"/>
    <w:basedOn w:val="a"/>
    <w:rsid w:val="00DA1BA2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">
    <w:name w:val="Style4"/>
    <w:basedOn w:val="a"/>
    <w:rsid w:val="00DA1BA2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6">
    <w:name w:val="Style6"/>
    <w:basedOn w:val="a"/>
    <w:rsid w:val="00DA1BA2"/>
    <w:pPr>
      <w:widowControl w:val="0"/>
      <w:autoSpaceDE w:val="0"/>
      <w:autoSpaceDN w:val="0"/>
      <w:adjustRightInd w:val="0"/>
      <w:spacing w:line="240" w:lineRule="exact"/>
      <w:ind w:hanging="163"/>
      <w:jc w:val="both"/>
    </w:pPr>
  </w:style>
  <w:style w:type="paragraph" w:customStyle="1" w:styleId="Style7">
    <w:name w:val="Style7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8">
    <w:name w:val="Style8"/>
    <w:basedOn w:val="a"/>
    <w:rsid w:val="00DA1BA2"/>
    <w:pPr>
      <w:widowControl w:val="0"/>
      <w:autoSpaceDE w:val="0"/>
      <w:autoSpaceDN w:val="0"/>
      <w:adjustRightInd w:val="0"/>
      <w:spacing w:line="238" w:lineRule="exact"/>
      <w:ind w:firstLine="398"/>
      <w:jc w:val="both"/>
    </w:pPr>
  </w:style>
  <w:style w:type="paragraph" w:customStyle="1" w:styleId="Style9">
    <w:name w:val="Style9"/>
    <w:basedOn w:val="a"/>
    <w:rsid w:val="00DA1BA2"/>
    <w:pPr>
      <w:widowControl w:val="0"/>
      <w:autoSpaceDE w:val="0"/>
      <w:autoSpaceDN w:val="0"/>
      <w:adjustRightInd w:val="0"/>
      <w:spacing w:line="240" w:lineRule="exact"/>
    </w:pPr>
  </w:style>
  <w:style w:type="paragraph" w:customStyle="1" w:styleId="Style10">
    <w:name w:val="Style10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1">
    <w:name w:val="Style11"/>
    <w:basedOn w:val="a"/>
    <w:rsid w:val="00DA1BA2"/>
    <w:pPr>
      <w:widowControl w:val="0"/>
      <w:autoSpaceDE w:val="0"/>
      <w:autoSpaceDN w:val="0"/>
      <w:adjustRightInd w:val="0"/>
      <w:spacing w:line="224" w:lineRule="exact"/>
      <w:ind w:firstLine="125"/>
    </w:pPr>
  </w:style>
  <w:style w:type="paragraph" w:customStyle="1" w:styleId="Style12">
    <w:name w:val="Style12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3">
    <w:name w:val="Style13"/>
    <w:basedOn w:val="a"/>
    <w:rsid w:val="00DA1BA2"/>
    <w:pPr>
      <w:widowControl w:val="0"/>
      <w:autoSpaceDE w:val="0"/>
      <w:autoSpaceDN w:val="0"/>
      <w:adjustRightInd w:val="0"/>
      <w:spacing w:line="235" w:lineRule="exact"/>
      <w:ind w:firstLine="398"/>
      <w:jc w:val="both"/>
    </w:pPr>
  </w:style>
  <w:style w:type="paragraph" w:customStyle="1" w:styleId="Style14">
    <w:name w:val="Style1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DA1BA2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9">
    <w:name w:val="Style19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rsid w:val="00DA1BA2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2">
    <w:name w:val="Style22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3">
    <w:name w:val="Style23"/>
    <w:basedOn w:val="a"/>
    <w:rsid w:val="00DA1BA2"/>
    <w:pPr>
      <w:widowControl w:val="0"/>
      <w:autoSpaceDE w:val="0"/>
      <w:autoSpaceDN w:val="0"/>
      <w:adjustRightInd w:val="0"/>
      <w:spacing w:line="226" w:lineRule="exact"/>
      <w:jc w:val="center"/>
    </w:pPr>
  </w:style>
  <w:style w:type="paragraph" w:customStyle="1" w:styleId="Style25">
    <w:name w:val="Style25"/>
    <w:basedOn w:val="a"/>
    <w:rsid w:val="00DA1BA2"/>
    <w:pPr>
      <w:widowControl w:val="0"/>
      <w:autoSpaceDE w:val="0"/>
      <w:autoSpaceDN w:val="0"/>
      <w:adjustRightInd w:val="0"/>
      <w:spacing w:line="221" w:lineRule="exact"/>
      <w:ind w:firstLine="360"/>
    </w:pPr>
  </w:style>
  <w:style w:type="paragraph" w:customStyle="1" w:styleId="Style26">
    <w:name w:val="Style26"/>
    <w:basedOn w:val="a"/>
    <w:rsid w:val="00DA1BA2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28">
    <w:name w:val="Style28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DA1BA2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DA1BA2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DA1BA2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DA1BA2"/>
    <w:pPr>
      <w:widowControl w:val="0"/>
      <w:autoSpaceDE w:val="0"/>
      <w:autoSpaceDN w:val="0"/>
      <w:adjustRightInd w:val="0"/>
      <w:spacing w:line="224" w:lineRule="exact"/>
    </w:pPr>
  </w:style>
  <w:style w:type="character" w:customStyle="1" w:styleId="FontStyle37">
    <w:name w:val="Font Style37"/>
    <w:basedOn w:val="a0"/>
    <w:rsid w:val="00DA1BA2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DA1BA2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1">
    <w:name w:val="Font Style41"/>
    <w:basedOn w:val="a0"/>
    <w:rsid w:val="00DA1BA2"/>
    <w:rPr>
      <w:rFonts w:ascii="Sylfaen" w:hAnsi="Sylfaen" w:cs="Sylfaen"/>
      <w:sz w:val="32"/>
      <w:szCs w:val="32"/>
    </w:rPr>
  </w:style>
  <w:style w:type="character" w:customStyle="1" w:styleId="FontStyle42">
    <w:name w:val="Font Style42"/>
    <w:basedOn w:val="a0"/>
    <w:rsid w:val="00DA1BA2"/>
    <w:rPr>
      <w:rFonts w:ascii="Microsoft Sans Serif" w:hAnsi="Microsoft Sans Serif" w:cs="Microsoft Sans Serif"/>
      <w:sz w:val="20"/>
      <w:szCs w:val="20"/>
    </w:rPr>
  </w:style>
  <w:style w:type="character" w:customStyle="1" w:styleId="FontStyle44">
    <w:name w:val="Font Style44"/>
    <w:basedOn w:val="a0"/>
    <w:rsid w:val="00DA1BA2"/>
    <w:rPr>
      <w:rFonts w:ascii="Microsoft Sans Serif" w:hAnsi="Microsoft Sans Serif" w:cs="Microsoft Sans Serif"/>
      <w:b/>
      <w:bCs/>
      <w:spacing w:val="-10"/>
      <w:sz w:val="18"/>
      <w:szCs w:val="18"/>
    </w:rPr>
  </w:style>
  <w:style w:type="character" w:customStyle="1" w:styleId="FontStyle45">
    <w:name w:val="Font Style45"/>
    <w:basedOn w:val="a0"/>
    <w:rsid w:val="00DA1BA2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DA1BA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DA1BA2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DA1BA2"/>
    <w:rPr>
      <w:rFonts w:ascii="Sylfaen" w:hAnsi="Sylfaen" w:cs="Sylfaen"/>
      <w:spacing w:val="20"/>
      <w:sz w:val="18"/>
      <w:szCs w:val="18"/>
    </w:rPr>
  </w:style>
  <w:style w:type="character" w:customStyle="1" w:styleId="FontStyle50">
    <w:name w:val="Font Style50"/>
    <w:basedOn w:val="a0"/>
    <w:rsid w:val="00DA1BA2"/>
    <w:rPr>
      <w:rFonts w:ascii="Trebuchet MS" w:hAnsi="Trebuchet MS" w:cs="Trebuchet MS"/>
      <w:sz w:val="22"/>
      <w:szCs w:val="22"/>
    </w:rPr>
  </w:style>
  <w:style w:type="paragraph" w:styleId="af5">
    <w:name w:val="header"/>
    <w:basedOn w:val="a"/>
    <w:link w:val="af6"/>
    <w:rsid w:val="00DA1BA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DA1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DA1BA2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DA1BA2"/>
    <w:rPr>
      <w:rFonts w:ascii="Georgia" w:hAnsi="Georgia" w:cs="Georgia"/>
      <w:b/>
      <w:bCs/>
      <w:sz w:val="18"/>
      <w:szCs w:val="18"/>
    </w:rPr>
  </w:style>
  <w:style w:type="paragraph" w:styleId="33">
    <w:name w:val="Body Text 3"/>
    <w:basedOn w:val="a"/>
    <w:link w:val="34"/>
    <w:rsid w:val="00DA1BA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A1B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6">
    <w:name w:val="Font Style56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57">
    <w:name w:val="Font Style57"/>
    <w:basedOn w:val="a0"/>
    <w:rsid w:val="00DA1BA2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DA1BA2"/>
    <w:rPr>
      <w:rFonts w:ascii="Arial" w:hAnsi="Arial" w:cs="Arial"/>
      <w:sz w:val="26"/>
      <w:szCs w:val="26"/>
    </w:rPr>
  </w:style>
  <w:style w:type="paragraph" w:customStyle="1" w:styleId="Style36">
    <w:name w:val="Style36"/>
    <w:basedOn w:val="a"/>
    <w:rsid w:val="00DA1BA2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character" w:customStyle="1" w:styleId="FontStyle51">
    <w:name w:val="Font Style51"/>
    <w:basedOn w:val="a0"/>
    <w:rsid w:val="00DA1BA2"/>
    <w:rPr>
      <w:rFonts w:ascii="Sylfaen" w:hAnsi="Sylfaen" w:cs="Sylfaen"/>
      <w:b/>
      <w:bCs/>
      <w:sz w:val="64"/>
      <w:szCs w:val="64"/>
    </w:rPr>
  </w:style>
  <w:style w:type="character" w:customStyle="1" w:styleId="FontStyle54">
    <w:name w:val="Font Style54"/>
    <w:basedOn w:val="a0"/>
    <w:rsid w:val="00DA1BA2"/>
    <w:rPr>
      <w:rFonts w:ascii="Sylfaen" w:hAnsi="Sylfaen" w:cs="Sylfaen"/>
      <w:b/>
      <w:bCs/>
      <w:sz w:val="28"/>
      <w:szCs w:val="28"/>
    </w:rPr>
  </w:style>
  <w:style w:type="character" w:customStyle="1" w:styleId="FontStyle55">
    <w:name w:val="Font Style55"/>
    <w:basedOn w:val="a0"/>
    <w:rsid w:val="00DA1BA2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DA1BA2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DA1BA2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DA1BA2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DA1BA2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DA1BA2"/>
    <w:rPr>
      <w:rFonts w:ascii="Arial" w:hAnsi="Arial" w:cs="Arial"/>
      <w:sz w:val="16"/>
      <w:szCs w:val="16"/>
    </w:rPr>
  </w:style>
  <w:style w:type="paragraph" w:customStyle="1" w:styleId="Standard">
    <w:name w:val="Standard"/>
    <w:rsid w:val="00DA1B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DA1BA2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DA1BA2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DA1BA2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DA1BA2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DA1BA2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DA1BA2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DA1BA2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DA1BA2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DA1BA2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DA1BA2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DA1BA2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DA1BA2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DA1BA2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DA1BA2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DA1BA2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c15c0">
    <w:name w:val="c15 c0"/>
    <w:basedOn w:val="a"/>
    <w:rsid w:val="00DA1B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35</Pages>
  <Words>12207</Words>
  <Characters>69580</Characters>
  <Application>Microsoft Office Word</Application>
  <DocSecurity>0</DocSecurity>
  <Lines>579</Lines>
  <Paragraphs>163</Paragraphs>
  <ScaleCrop>false</ScaleCrop>
  <Company/>
  <LinksUpToDate>false</LinksUpToDate>
  <CharactersWithSpaces>81624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Чёрное</cp:lastModifiedBy>
  <cp:revision>4</cp:revision>
  <dcterms:created xsi:type="dcterms:W3CDTF">2017-08-19T19:17:00Z</dcterms:created>
  <dcterms:modified xsi:type="dcterms:W3CDTF">2017-11-16T12:24:00Z</dcterms:modified>
</cp:coreProperties>
</file>