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328BF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334"/>
        <w:gridCol w:w="5730"/>
      </w:tblGrid>
      <w:tr w:rsidR="008328BF" w:rsidTr="008328BF">
        <w:tc>
          <w:tcPr>
            <w:tcW w:w="4111" w:type="dxa"/>
          </w:tcPr>
          <w:p w:rsidR="008328BF" w:rsidRPr="0070591F" w:rsidRDefault="008328BF" w:rsidP="008328BF">
            <w:pPr>
              <w:spacing w:after="0"/>
              <w:rPr>
                <w:b/>
              </w:rPr>
            </w:pPr>
            <w:r w:rsidRPr="0070591F">
              <w:rPr>
                <w:b/>
              </w:rPr>
              <w:t>«Согласовано»</w:t>
            </w:r>
          </w:p>
          <w:p w:rsidR="008328BF" w:rsidRDefault="008328BF" w:rsidP="008328BF">
            <w:pPr>
              <w:spacing w:after="0"/>
            </w:pPr>
            <w:r>
              <w:t>Руководитель ШМО</w:t>
            </w:r>
          </w:p>
          <w:p w:rsidR="008328BF" w:rsidRDefault="008328BF" w:rsidP="008328BF">
            <w:pPr>
              <w:spacing w:after="0"/>
            </w:pPr>
            <w:r>
              <w:t>__________/</w:t>
            </w:r>
            <w:proofErr w:type="spellStart"/>
            <w:r>
              <w:t>Л.В.Симанова</w:t>
            </w:r>
            <w:proofErr w:type="spellEnd"/>
            <w:r>
              <w:t>/</w:t>
            </w:r>
          </w:p>
          <w:p w:rsidR="008328BF" w:rsidRDefault="008328BF" w:rsidP="008328BF">
            <w:pPr>
              <w:spacing w:after="0"/>
            </w:pPr>
            <w:r>
              <w:t>ФИО</w:t>
            </w:r>
          </w:p>
          <w:p w:rsidR="008328BF" w:rsidRDefault="008328BF" w:rsidP="008328BF">
            <w:pPr>
              <w:spacing w:after="0"/>
            </w:pPr>
            <w:r>
              <w:t>Протокол №______</w:t>
            </w:r>
          </w:p>
          <w:p w:rsidR="008328BF" w:rsidRPr="00CD05AC" w:rsidRDefault="008328BF" w:rsidP="008328BF">
            <w:pPr>
              <w:spacing w:after="0"/>
            </w:pPr>
            <w:r>
              <w:t>«____»_________2018 г.</w:t>
            </w:r>
          </w:p>
        </w:tc>
        <w:tc>
          <w:tcPr>
            <w:tcW w:w="4334" w:type="dxa"/>
          </w:tcPr>
          <w:p w:rsidR="008328BF" w:rsidRPr="0070591F" w:rsidRDefault="008328BF" w:rsidP="008328BF">
            <w:pPr>
              <w:spacing w:after="0"/>
              <w:rPr>
                <w:b/>
              </w:rPr>
            </w:pPr>
            <w:r w:rsidRPr="0070591F">
              <w:rPr>
                <w:b/>
              </w:rPr>
              <w:t>«Рассмотрено»</w:t>
            </w:r>
          </w:p>
          <w:p w:rsidR="008328BF" w:rsidRDefault="008328BF" w:rsidP="008328BF">
            <w:pPr>
              <w:spacing w:after="0"/>
            </w:pPr>
            <w:r>
              <w:t xml:space="preserve">Методист филиала </w:t>
            </w:r>
            <w:proofErr w:type="spellStart"/>
            <w:r>
              <w:t>Черноковская</w:t>
            </w:r>
            <w:proofErr w:type="spellEnd"/>
            <w:r>
              <w:t xml:space="preserve"> СОШ</w:t>
            </w:r>
          </w:p>
          <w:p w:rsidR="008328BF" w:rsidRDefault="008328BF" w:rsidP="008328BF">
            <w:pPr>
              <w:spacing w:after="0"/>
            </w:pPr>
            <w:r>
              <w:t>___________/</w:t>
            </w:r>
            <w:proofErr w:type="spellStart"/>
            <w:r>
              <w:t>Н.М.Угрюмова</w:t>
            </w:r>
            <w:proofErr w:type="spellEnd"/>
            <w:r>
              <w:t>/</w:t>
            </w:r>
          </w:p>
          <w:p w:rsidR="008328BF" w:rsidRDefault="008328BF" w:rsidP="008328BF">
            <w:pPr>
              <w:spacing w:after="0"/>
            </w:pPr>
            <w:r>
              <w:t>ФИО</w:t>
            </w:r>
          </w:p>
          <w:p w:rsidR="008328BF" w:rsidRPr="00CD05AC" w:rsidRDefault="008328BF" w:rsidP="008328BF">
            <w:pPr>
              <w:spacing w:after="0"/>
            </w:pPr>
            <w:r>
              <w:t>«_____»__________2018 г.</w:t>
            </w:r>
          </w:p>
        </w:tc>
        <w:tc>
          <w:tcPr>
            <w:tcW w:w="5730" w:type="dxa"/>
          </w:tcPr>
          <w:p w:rsidR="008328BF" w:rsidRPr="0070591F" w:rsidRDefault="008328BF" w:rsidP="008328BF">
            <w:pPr>
              <w:spacing w:after="0"/>
              <w:rPr>
                <w:b/>
              </w:rPr>
            </w:pPr>
            <w:r w:rsidRPr="0070591F">
              <w:rPr>
                <w:b/>
              </w:rPr>
              <w:t>«Утверждено»</w:t>
            </w:r>
          </w:p>
          <w:p w:rsidR="008328BF" w:rsidRDefault="008328BF" w:rsidP="008328BF">
            <w:pPr>
              <w:spacing w:after="0"/>
            </w:pPr>
            <w:r>
              <w:t xml:space="preserve">Зав. Филиалом  </w:t>
            </w:r>
            <w:proofErr w:type="spellStart"/>
            <w:r>
              <w:t>Черноковская</w:t>
            </w:r>
            <w:proofErr w:type="spellEnd"/>
            <w:r>
              <w:t xml:space="preserve"> СОШ</w:t>
            </w:r>
          </w:p>
          <w:p w:rsidR="008328BF" w:rsidRDefault="008328BF" w:rsidP="008328BF">
            <w:pPr>
              <w:spacing w:after="0"/>
            </w:pPr>
            <w:r>
              <w:t>___________/</w:t>
            </w:r>
            <w:proofErr w:type="spellStart"/>
            <w:r>
              <w:t>Т.Л.Таскаева</w:t>
            </w:r>
            <w:proofErr w:type="spellEnd"/>
            <w:r>
              <w:t>/</w:t>
            </w:r>
          </w:p>
          <w:p w:rsidR="008328BF" w:rsidRDefault="008328BF" w:rsidP="008328BF">
            <w:pPr>
              <w:spacing w:after="0"/>
            </w:pPr>
            <w:r>
              <w:t>ФИО</w:t>
            </w:r>
          </w:p>
          <w:p w:rsidR="008328BF" w:rsidRDefault="008328BF" w:rsidP="008328BF">
            <w:pPr>
              <w:spacing w:after="0"/>
            </w:pPr>
            <w:r>
              <w:t>Приказ №______</w:t>
            </w:r>
          </w:p>
          <w:p w:rsidR="008328BF" w:rsidRPr="00CD05AC" w:rsidRDefault="008328BF" w:rsidP="008328BF">
            <w:pPr>
              <w:spacing w:after="0"/>
            </w:pPr>
            <w:r>
              <w:t>«____»__________2018 г.</w:t>
            </w:r>
          </w:p>
        </w:tc>
      </w:tr>
    </w:tbl>
    <w:p w:rsidR="008328BF" w:rsidRDefault="008328BF" w:rsidP="008328BF"/>
    <w:p w:rsidR="008328BF" w:rsidRDefault="008328BF" w:rsidP="008328BF"/>
    <w:p w:rsidR="008328BF" w:rsidRPr="00CD05AC" w:rsidRDefault="008328BF" w:rsidP="008328BF">
      <w:pPr>
        <w:jc w:val="center"/>
        <w:rPr>
          <w:b/>
          <w:sz w:val="36"/>
          <w:szCs w:val="36"/>
        </w:rPr>
      </w:pPr>
      <w:r w:rsidRPr="00CD05AC">
        <w:rPr>
          <w:b/>
          <w:sz w:val="36"/>
          <w:szCs w:val="36"/>
        </w:rPr>
        <w:t>РАБ</w:t>
      </w:r>
      <w:r>
        <w:rPr>
          <w:b/>
          <w:sz w:val="36"/>
          <w:szCs w:val="36"/>
        </w:rPr>
        <w:t>ОЧАЯ ПРОГРАММА</w:t>
      </w:r>
      <w:r>
        <w:rPr>
          <w:b/>
          <w:sz w:val="36"/>
          <w:szCs w:val="36"/>
        </w:rPr>
        <w:br/>
        <w:t>ПО ГЕОГРАФИИ</w:t>
      </w:r>
    </w:p>
    <w:p w:rsidR="008328BF" w:rsidRDefault="008328BF" w:rsidP="008328BF">
      <w:pPr>
        <w:jc w:val="center"/>
        <w:rPr>
          <w:sz w:val="32"/>
          <w:szCs w:val="32"/>
        </w:rPr>
      </w:pPr>
      <w:r>
        <w:rPr>
          <w:sz w:val="32"/>
          <w:szCs w:val="32"/>
        </w:rPr>
        <w:t>(консультация</w:t>
      </w:r>
      <w:r w:rsidRPr="00CD05AC">
        <w:rPr>
          <w:sz w:val="32"/>
          <w:szCs w:val="32"/>
        </w:rPr>
        <w:t>)</w:t>
      </w:r>
    </w:p>
    <w:p w:rsidR="008328BF" w:rsidRPr="008328BF" w:rsidRDefault="008328BF" w:rsidP="008328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3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одготовки к ОГЭ по географии</w:t>
      </w:r>
      <w:r w:rsidRPr="00CD05AC">
        <w:rPr>
          <w:sz w:val="36"/>
          <w:szCs w:val="36"/>
        </w:rPr>
        <w:t>»</w:t>
      </w:r>
    </w:p>
    <w:p w:rsidR="008328BF" w:rsidRDefault="008328BF" w:rsidP="008328BF">
      <w:pPr>
        <w:rPr>
          <w:sz w:val="32"/>
          <w:szCs w:val="32"/>
        </w:rPr>
      </w:pPr>
    </w:p>
    <w:p w:rsidR="008328BF" w:rsidRDefault="008328BF" w:rsidP="008328BF">
      <w:pPr>
        <w:jc w:val="center"/>
        <w:rPr>
          <w:sz w:val="32"/>
          <w:szCs w:val="32"/>
        </w:rPr>
      </w:pPr>
    </w:p>
    <w:p w:rsidR="008328BF" w:rsidRPr="00531343" w:rsidRDefault="008328BF" w:rsidP="008328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32"/>
          <w:szCs w:val="32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Богданова Евгения</w:t>
      </w: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Александровна</w:t>
      </w:r>
    </w:p>
    <w:p w:rsidR="008328BF" w:rsidRDefault="008328BF" w:rsidP="008328BF">
      <w:pPr>
        <w:jc w:val="center"/>
        <w:rPr>
          <w:sz w:val="32"/>
          <w:szCs w:val="32"/>
        </w:rPr>
      </w:pPr>
    </w:p>
    <w:p w:rsidR="008328BF" w:rsidRDefault="008328BF" w:rsidP="008328BF">
      <w:pPr>
        <w:jc w:val="center"/>
        <w:rPr>
          <w:sz w:val="32"/>
          <w:szCs w:val="32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Pr="00531343" w:rsidRDefault="00531343" w:rsidP="008328BF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Pr="00531343" w:rsidRDefault="008328BF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31343" w:rsidRPr="008328BF" w:rsidRDefault="00531343" w:rsidP="008328BF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составлена  на основе кодификатора и спецификатора  к экзамену по географии в новой форме.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для 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9-х класса, которые выбрали географию, для сдачи экзамена в новой форме.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предпрофильного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географии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построения индивидуальных образовательных направлений учащихся, проявляющих интерес к науке.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построен таким образом, что позволит расширить и углубить знания учащихся по всем основным разделам школьного курса географии основной школы, а также ликвидировать возможные пробелы.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Целью курса является</w:t>
      </w: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  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географии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соответствие подготовки выпускников требованиям образовательных стандартов; 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закрепить, систематизировать и расширить знания учащихся по всем основным курсам географии основной школы;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аналитической деятельности, прогнозирования результатов для различных вариативных ситуаций;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познавательный интерес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интеллектуальные способности в процессе поиска решений;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индивидуальные образовательные потребности в выборе дальнейшего профиля обучения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Многовариантное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разноуровневое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и комбинированное тестирование, самостоятельная работа учащихся на уроке и дома.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 на 34 часа. Программа курса выстроена в логике постепенного усвоения учащимися основного содержания географических знаний.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знания должны помочь учащимся: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-успешно сдать экзамен по географии в новой форме;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-закрепить практические навыки и умения решения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на занятиях учащиеся приобретают следующие знания: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-закрепляют и систематизируют знания по основным разделам пройденного курса географии 6-9 класса общеобразовательной школы;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-обрабатывают применение теоретических знаний на практике решения заданий, формирующие научную картину мира.</w:t>
      </w: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4E6848" w:rsidRPr="00531343" w:rsidRDefault="004E6848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2615"/>
        <w:gridCol w:w="1276"/>
        <w:gridCol w:w="1134"/>
      </w:tblGrid>
      <w:tr w:rsidR="004E6848" w:rsidTr="004E6848">
        <w:tc>
          <w:tcPr>
            <w:tcW w:w="534" w:type="dxa"/>
            <w:vMerge w:val="restart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615" w:type="dxa"/>
            <w:vMerge w:val="restart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2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Дата проведения</w:t>
            </w:r>
          </w:p>
        </w:tc>
      </w:tr>
      <w:tr w:rsidR="004E6848" w:rsidTr="004E6848">
        <w:trPr>
          <w:trHeight w:val="332"/>
        </w:trPr>
        <w:tc>
          <w:tcPr>
            <w:tcW w:w="534" w:type="dxa"/>
            <w:vMerge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5" w:type="dxa"/>
            <w:vMerge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Факт</w:t>
            </w: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1.Виды изображений поверхности Земли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Топографический план и условные знаки.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Масштаб. Стороны горизонта. Изображение на плане неровностей земной поверхности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Градусная сеть на глобусе и картах. 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на </w:t>
            </w: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 материков и океанов, элементов градусной сетки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Географическая широта. Географическая долгота. Изображение высот и глубин на физических картах.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2. Строение Земли. Земные оболочки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Земля и её внутреннее строение</w:t>
            </w: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Породы, слагающие земную кору. Движения земной коры. Основные формы рельефа суши. 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Погода. Климат. Климатообразующие</w:t>
            </w:r>
            <w:r w:rsid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факторы.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3. Население Земли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Численность населения Земли. Городские и сельские населённые пункты. 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4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Главные особенности природы Земли.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атмосферы. Распределение температуры воздуха на Земле. Распределение осадков на Земле. Роль воздушных течений в формировании климата.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свойства географической оболочки.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комплексы суши и океана, природная зональность.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Океаны и материки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Африки. Рельеф и полезные ископаемые.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1F3"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воды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Природные зоны.</w:t>
            </w:r>
            <w:r w:rsidR="00FA31F3"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Австралии, рельеф и полезные ископаемые. Климат, в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нутренние воды. Природные зоны.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хозяйство.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15" w:type="dxa"/>
          </w:tcPr>
          <w:p w:rsidR="00FA31F3" w:rsidRPr="0053134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ошибок.</w:t>
            </w:r>
          </w:p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Ю.Америки. Рельеф и полезные ископаемые. Климат и внутренние воды. Природные зоны. Население.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С.Америки. Рельеф. Полезные ископаемые. Климат и внутренние воды. Природные зоны. Население материка.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 Евразии.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и полезные ископаемые. Климат. Внутренние воды. Природные зоны. Народы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Особенности природы и природные ресурсы России.</w:t>
            </w:r>
          </w:p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России. Часовые пояса. Особенности ре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льефа. Геологическое строение.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ресурсы. Развитие форм рельефа.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Климатообразующие факторы. Солнечная радиация и радиационный баланс.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Циклоны и антициклоны. Типы климатов России. 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России. Главные речные системы, важнейшие озёра и их происхождение. Болота, подземные воды. Многолетняя мерзлота, ледники.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Образование почв и их разнообразие. Закономерности распространения почв. Почвенные ресурсы России. Своеобразие растительного и животного мира России.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12615" w:type="dxa"/>
          </w:tcPr>
          <w:p w:rsidR="00FA31F3" w:rsidRPr="00531343" w:rsidRDefault="00FA31F3" w:rsidP="00FA31F3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7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 Природные комплексы России</w:t>
            </w:r>
          </w:p>
          <w:p w:rsidR="00FA31F3" w:rsidRPr="00D5192F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Разнообразие природных комплексов России. Моря. Природные зоны России.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2615" w:type="dxa"/>
          </w:tcPr>
          <w:p w:rsidR="00FA31F3" w:rsidRPr="00D5192F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Природа регионов России. Русская равнина, Урал, Кавказ, Зап</w:t>
            </w: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ибирь, Вос</w:t>
            </w:r>
            <w:r w:rsidRPr="00D519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т.Сибирь, Якутия, Таймыр, Алтай.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15" w:type="dxa"/>
          </w:tcPr>
          <w:p w:rsidR="00FA31F3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2615" w:type="dxa"/>
          </w:tcPr>
          <w:p w:rsidR="00D5192F" w:rsidRPr="00531343" w:rsidRDefault="00D5192F" w:rsidP="00D5192F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 и население России</w:t>
            </w:r>
          </w:p>
          <w:p w:rsidR="00FA31F3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и естественный прирост населения. Национальный состав населения России. Миграции населения. Городское и сельское население. Расселение населения.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2615" w:type="dxa"/>
          </w:tcPr>
          <w:p w:rsidR="00FA31F3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основных типов экономики на территории России. Россия в современной мировой экономике. Перспективы развития.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комплекс. Машиностроительный комплекс. Военно-промышленный комплекс. Топливно-энергетический комплекс. (ТЭК)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 и значение комплексов. Металлургический комплекс. Факторы размещения предприятий.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Химико-лесной комплекс.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 и значение АПК.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519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Земледелие и животноводство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Пищевая и легкая промышленность</w:t>
            </w:r>
            <w:r w:rsidRPr="00D519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12615" w:type="dxa"/>
          </w:tcPr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Инфраструктурный комплекс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12615" w:type="dxa"/>
          </w:tcPr>
          <w:p w:rsidR="00D5192F" w:rsidRPr="00531343" w:rsidRDefault="00D5192F" w:rsidP="00D5192F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9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 Региональная часть курса</w:t>
            </w:r>
          </w:p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2615" w:type="dxa"/>
          </w:tcPr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Западный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макрорегион</w:t>
            </w:r>
            <w:proofErr w:type="spell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Европейская Россия. </w:t>
            </w: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Восточный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макрорегион</w:t>
            </w:r>
            <w:proofErr w:type="spell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Азиатская Россия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2615" w:type="dxa"/>
          </w:tcPr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Перечень </w:t>
      </w:r>
      <w:proofErr w:type="spellStart"/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учебно</w:t>
      </w:r>
      <w:proofErr w:type="spellEnd"/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- методического обеспечения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1.Т.П.Герасимова 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«География начальный курс» 6 класс изд. «Дрофа» 2013г.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2.Атлас География 6 класс изд. «Дрофа»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3.В.А.Коринская,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И.В.Душина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В.А.Щенев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, География материков и океанов,7 класс – М.: Дрофа, 2012г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..</w:t>
      </w:r>
      <w:proofErr w:type="gramEnd"/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4.Атлас. География материков и океанов. 7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класс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.-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.: Дрофа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5.И.И.Баринова. География. Природа России. 8 класс – М.: Дрофа, 2008.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8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Алексеев, Низовцев, Ким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 География России. Население и хозяйство. 9 класс – М.: Дрофа, 2007.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9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.Единый государственный экзамен: География: Контрольные измерительные материалы: Репетиционная сессия1, Москва</w:t>
      </w:r>
      <w:proofErr w:type="gramStart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изд.центр «</w:t>
      </w:r>
      <w:proofErr w:type="spellStart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Вентана</w:t>
      </w:r>
      <w:proofErr w:type="spellEnd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- Граф», 2010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10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.Федеральный институт педагогических измерений (ФИПИ) http://www.fipi.ru</w:t>
      </w:r>
    </w:p>
    <w:p w:rsidR="00916728" w:rsidRDefault="00916728"/>
    <w:sectPr w:rsidR="00916728" w:rsidSect="005313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DC"/>
    <w:multiLevelType w:val="multilevel"/>
    <w:tmpl w:val="2ED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343"/>
    <w:rsid w:val="00307617"/>
    <w:rsid w:val="004E6848"/>
    <w:rsid w:val="00531343"/>
    <w:rsid w:val="008328BF"/>
    <w:rsid w:val="00916728"/>
    <w:rsid w:val="00961E85"/>
    <w:rsid w:val="00964CC4"/>
    <w:rsid w:val="00A15E6E"/>
    <w:rsid w:val="00C41A0A"/>
    <w:rsid w:val="00D5192F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2018-05-28T16:37:00Z</dcterms:created>
  <dcterms:modified xsi:type="dcterms:W3CDTF">2018-10-05T04:45:00Z</dcterms:modified>
</cp:coreProperties>
</file>