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A" w:rsidRDefault="007A682A" w:rsidP="00C36DF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DF1" w:rsidRPr="00C36DF1" w:rsidRDefault="00C36DF1" w:rsidP="00C36DF1">
      <w:pPr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36DF1">
        <w:rPr>
          <w:rFonts w:ascii="Arial" w:eastAsia="Times New Roman" w:hAnsi="Arial" w:cs="Arial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C36DF1" w:rsidRPr="00C36DF1" w:rsidRDefault="00C36DF1" w:rsidP="00C36DF1">
      <w:pPr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C36DF1">
        <w:rPr>
          <w:rFonts w:ascii="Arial" w:eastAsia="Times New Roman" w:hAnsi="Arial" w:cs="Arial"/>
          <w:sz w:val="24"/>
          <w:szCs w:val="24"/>
          <w:lang w:val="ru-RU" w:eastAsia="ru-RU"/>
        </w:rPr>
        <w:t>Вагайская</w:t>
      </w:r>
      <w:proofErr w:type="spellEnd"/>
      <w:r w:rsidRPr="00C36D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средняя общеобразовательная школа</w:t>
      </w:r>
    </w:p>
    <w:p w:rsidR="00C36DF1" w:rsidRPr="00C36DF1" w:rsidRDefault="00C36DF1" w:rsidP="00C36DF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36DF1">
        <w:rPr>
          <w:rFonts w:ascii="Arial" w:eastAsia="Times New Roman" w:hAnsi="Arial" w:cs="Arial"/>
          <w:sz w:val="24"/>
          <w:szCs w:val="24"/>
          <w:lang w:val="ru-RU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C36DF1" w:rsidRPr="00C97016" w:rsidTr="00C36DF1">
        <w:tc>
          <w:tcPr>
            <w:tcW w:w="4361" w:type="dxa"/>
            <w:hideMark/>
          </w:tcPr>
          <w:p w:rsidR="00C36DF1" w:rsidRPr="00C36DF1" w:rsidRDefault="00C36DF1" w:rsidP="00C36DF1">
            <w:p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</w:pPr>
            <w:r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>СОГЛАСОВАНО</w:t>
            </w:r>
            <w:r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br/>
              <w:t>Педагогическим  советом</w:t>
            </w:r>
            <w:r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br/>
              <w:t xml:space="preserve">МАОУ </w:t>
            </w:r>
            <w:proofErr w:type="spellStart"/>
            <w:r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>Вагайской</w:t>
            </w:r>
            <w:proofErr w:type="spellEnd"/>
            <w:r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СОШ</w:t>
            </w:r>
          </w:p>
          <w:p w:rsidR="00C36DF1" w:rsidRPr="00C36DF1" w:rsidRDefault="00C97016" w:rsidP="00840131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     01.09.2020 г.</w:t>
            </w:r>
            <w:r w:rsidR="0084013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                              </w:t>
            </w:r>
            <w:r w:rsidR="00C36DF1" w:rsidRP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C36DF1" w:rsidRPr="00C36DF1" w:rsidRDefault="00C36DF1" w:rsidP="00C36DF1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218" w:type="dxa"/>
            <w:hideMark/>
          </w:tcPr>
          <w:p w:rsidR="00C36DF1" w:rsidRDefault="00C36DF1" w:rsidP="00C36DF1">
            <w:pPr>
              <w:spacing w:before="0" w:beforeAutospacing="0" w:after="0" w:afterAutospacing="0"/>
              <w:jc w:val="right"/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>УТВЕРЖДАЮ</w:t>
            </w: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br/>
              <w:t>директор школы</w:t>
            </w:r>
          </w:p>
          <w:p w:rsidR="00C36DF1" w:rsidRDefault="00840131" w:rsidP="00C36DF1">
            <w:pPr>
              <w:spacing w:before="0" w:beforeAutospacing="0" w:after="0" w:afterAutospacing="0"/>
              <w:jc w:val="right"/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 xml:space="preserve">   _________</w:t>
            </w:r>
            <w:proofErr w:type="spellStart"/>
            <w:r w:rsidR="00C36DF1"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>Р.Р.Таулетбаев</w:t>
            </w:r>
            <w:proofErr w:type="spellEnd"/>
          </w:p>
          <w:p w:rsidR="00840131" w:rsidRPr="00C36DF1" w:rsidRDefault="00840131" w:rsidP="00C36DF1">
            <w:pPr>
              <w:spacing w:before="0" w:beforeAutospacing="0" w:after="0" w:afterAutospacing="0"/>
              <w:jc w:val="right"/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val="ru-RU" w:eastAsia="ru-RU"/>
              </w:rPr>
              <w:t>01.09.2020 г.</w:t>
            </w:r>
          </w:p>
          <w:p w:rsidR="00C36DF1" w:rsidRPr="00C36DF1" w:rsidRDefault="00C36DF1" w:rsidP="00C36DF1">
            <w:pPr>
              <w:spacing w:before="0" w:beforeAutospacing="0" w:after="0" w:afterAutospacing="0"/>
              <w:jc w:val="right"/>
              <w:rPr>
                <w:rFonts w:ascii="Arial" w:eastAsia="Calibri" w:hAnsi="Arial" w:cs="Arial"/>
                <w:sz w:val="20"/>
                <w:szCs w:val="24"/>
                <w:lang w:val="ru-RU"/>
              </w:rPr>
            </w:pPr>
          </w:p>
        </w:tc>
      </w:tr>
    </w:tbl>
    <w:p w:rsidR="007A682A" w:rsidRDefault="007A682A" w:rsidP="0084013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682A" w:rsidRDefault="007A68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DDE" w:rsidRPr="00224822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48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 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FF3DDE" w:rsidRPr="007A682A" w:rsidRDefault="00D437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FF3DDE" w:rsidRPr="007A682A" w:rsidRDefault="00D437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FF3DDE" w:rsidRDefault="00D437C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</w:t>
      </w:r>
      <w:r w:rsid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опыта, мастерства, индивидуальных особенностей.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Классный руководитель в своей деятельности руководствуется:</w:t>
      </w:r>
    </w:p>
    <w:p w:rsidR="00FF3DDE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FF3DDE" w:rsidRPr="007A682A" w:rsidRDefault="00D43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FF3DDE" w:rsidRPr="007A682A" w:rsidRDefault="00D437C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FF3DDE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FF3DDE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FF3DDE" w:rsidRPr="007A682A" w:rsidRDefault="00D43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FF3DDE" w:rsidRPr="007A682A" w:rsidRDefault="00D437C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F3DDE" w:rsidRDefault="00D43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FF3DDE" w:rsidRPr="007A682A" w:rsidRDefault="00D43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F3DDE" w:rsidRPr="007A682A" w:rsidRDefault="00D43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F3DDE" w:rsidRPr="007A682A" w:rsidRDefault="00D43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киберб</w:t>
      </w:r>
      <w:bookmarkStart w:id="0" w:name="_GoBack"/>
      <w:bookmarkEnd w:id="0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уллингу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FF3DDE" w:rsidRPr="007A682A" w:rsidRDefault="00D43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FF3DDE" w:rsidRPr="007A682A" w:rsidRDefault="00D437C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FF3DDE" w:rsidRPr="007A682A" w:rsidRDefault="00D43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FF3DDE" w:rsidRPr="007A682A" w:rsidRDefault="00D43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FF3DDE" w:rsidRPr="007A682A" w:rsidRDefault="00D43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FF3DDE" w:rsidRPr="007A682A" w:rsidRDefault="00D43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FF3DDE" w:rsidRPr="007A682A" w:rsidRDefault="00D437C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5463CE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5463CE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5463C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FF3DDE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F3DDE" w:rsidRPr="007A682A" w:rsidRDefault="00D43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FF3DDE" w:rsidRPr="007A682A" w:rsidRDefault="00D437C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FF3DDE" w:rsidRPr="007A682A" w:rsidRDefault="00D43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FF3DDE" w:rsidRPr="007A682A" w:rsidRDefault="00D43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FF3DDE" w:rsidRPr="007A682A" w:rsidRDefault="00D43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FF3DDE" w:rsidRPr="007A682A" w:rsidRDefault="00D43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FF3DDE" w:rsidRPr="007A682A" w:rsidRDefault="00D43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FF3DDE" w:rsidRPr="007A682A" w:rsidRDefault="00D437C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FF3DDE" w:rsidRPr="007A682A" w:rsidRDefault="00D43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</w:t>
      </w:r>
      <w:r w:rsidR="00840131" w:rsidRPr="007A682A">
        <w:rPr>
          <w:rFonts w:hAnsi="Times New Roman" w:cs="Times New Roman"/>
          <w:color w:val="000000"/>
          <w:sz w:val="24"/>
          <w:szCs w:val="24"/>
          <w:lang w:val="ru-RU"/>
        </w:rPr>
        <w:t>в интересах,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FF3DDE" w:rsidRPr="007A682A" w:rsidRDefault="00D43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F3DDE" w:rsidRPr="007A682A" w:rsidRDefault="00D43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FF3DDE" w:rsidRPr="007A682A" w:rsidRDefault="00D437C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школьным 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библиотекарем, педагогами дополнительного образования и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старшой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вожатой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FF3DDE" w:rsidRPr="007A682A" w:rsidRDefault="00D43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обучающихся;</w:t>
      </w:r>
    </w:p>
    <w:p w:rsidR="00FF3DDE" w:rsidRPr="007A682A" w:rsidRDefault="00D437C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(социальным педагогом, педагогом-психологом,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F3DDE" w:rsidRPr="007A682A" w:rsidRDefault="00D437C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FF3DDE" w:rsidRPr="007A682A" w:rsidRDefault="00D437C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FF3DDE" w:rsidRPr="007A682A" w:rsidRDefault="00D437C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2.8.2. Участие в общешкольной акции «Самый классный класс» в соответствии с планом воспитательной работы </w:t>
      </w:r>
      <w:r w:rsidR="00840131" w:rsidRP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840131" w:rsidRPr="0084013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840131" w:rsidRP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8401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FF3DDE" w:rsidRDefault="00D43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на рассмотрение администрации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F1757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осуществления контроля ее качества и эффективности;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задач по классному руководству;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Вагайскую</w:t>
      </w:r>
      <w:proofErr w:type="spellEnd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FF3DDE" w:rsidRPr="007A682A" w:rsidRDefault="00D43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78186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FF3DDE" w:rsidRPr="007A682A" w:rsidRDefault="00D437C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FF3DDE" w:rsidRPr="007A682A" w:rsidRDefault="00D43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FF3DDE" w:rsidRPr="007A682A" w:rsidRDefault="00D43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r w:rsidR="00781861" w:rsidRPr="007A682A">
        <w:rPr>
          <w:rFonts w:hAnsi="Times New Roman" w:cs="Times New Roman"/>
          <w:color w:val="000000"/>
          <w:sz w:val="24"/>
          <w:szCs w:val="24"/>
          <w:lang w:val="ru-RU"/>
        </w:rPr>
        <w:t>не посещаемости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FF3DDE" w:rsidRPr="007A682A" w:rsidRDefault="00D43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</w:t>
      </w:r>
      <w:r w:rsidR="0028639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классу, по </w:t>
      </w:r>
      <w:r w:rsidR="0078186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DDE" w:rsidRPr="007A682A" w:rsidRDefault="00D437C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FF3DDE" w:rsidRDefault="00D43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FF3DDE" w:rsidRPr="007A682A" w:rsidRDefault="00D437C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FF3DDE" w:rsidRPr="007A682A" w:rsidRDefault="00D437C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час в соответствии с планом воспитательной работы и утвержденным расписанием;</w:t>
      </w:r>
    </w:p>
    <w:p w:rsidR="00FF3DDE" w:rsidRDefault="00D437C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Pr="007A682A" w:rsidRDefault="00D437C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FF3DDE" w:rsidRPr="007A682A" w:rsidRDefault="00D437C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анализирует состояние успеваемости в классе в целом и по отдельным обучающимся.</w:t>
      </w:r>
    </w:p>
    <w:p w:rsidR="00FF3DDE" w:rsidRDefault="00D43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FF3DDE" w:rsidRPr="007A682A" w:rsidRDefault="00D437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FF3DDE" w:rsidRPr="007A682A" w:rsidRDefault="00D437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FF3DDE" w:rsidRDefault="00D437C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FF3DDE" w:rsidRPr="007A682A" w:rsidRDefault="00D437C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FF3DDE" w:rsidRPr="007A682A" w:rsidRDefault="00D437C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FF3DDE" w:rsidRPr="007A682A" w:rsidRDefault="00D437C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F3DDE" w:rsidRPr="007A682A" w:rsidRDefault="00D437C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FF3DDE" w:rsidRDefault="00D437C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Pr="007A682A" w:rsidRDefault="00D437C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FF3DDE" w:rsidRDefault="00D43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FF3DDE" w:rsidRDefault="00D437C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FF3DDE" w:rsidRPr="007A682A" w:rsidRDefault="00D437C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FF3DDE" w:rsidRPr="007A682A" w:rsidRDefault="00D437C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FF3DDE" w:rsidRPr="007A682A" w:rsidRDefault="00D437C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4.6. Классный час, дата и время которого утверждаются директором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обучающимися. </w:t>
      </w:r>
      <w:r w:rsidRPr="00840131">
        <w:rPr>
          <w:rFonts w:hAnsi="Times New Roman" w:cs="Times New Roman"/>
          <w:color w:val="000000"/>
          <w:sz w:val="24"/>
          <w:szCs w:val="24"/>
          <w:lang w:val="ru-RU"/>
        </w:rPr>
        <w:t>Неделя, содержащая общешкольные мероприятия, освобождает от необходимости тематической работы на классном часе.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 классный руководитель несет ответственность за жизнь и здоровье детей и обязан обеспечить сопровождение 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обучающихся в расчете один человек на 10 учащихся. О проведении внеклассных мероприятий в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 классный руководитель в письменном виде уведомляет администрацию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FF3DDE" w:rsidRPr="007A682A" w:rsidRDefault="00D437C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F3DDE" w:rsidRPr="007A682A" w:rsidRDefault="00D437C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FF3DDE" w:rsidRPr="007A682A" w:rsidRDefault="00D437C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FF3DDE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DDE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F3DDE" w:rsidRPr="007A682A" w:rsidRDefault="00D437C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F3DDE" w:rsidRDefault="00D437C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3DDE" w:rsidRDefault="00D437C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FF3DDE" w:rsidRPr="007A682A" w:rsidRDefault="00D437C7" w:rsidP="0084013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FF3DDE" w:rsidRPr="007A682A" w:rsidRDefault="00D437C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F3DDE" w:rsidRPr="007A682A" w:rsidRDefault="00D437C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FF3DDE" w:rsidRPr="007A682A" w:rsidRDefault="00D437C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FF3DDE" w:rsidRPr="007A682A" w:rsidRDefault="00D437C7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FF3DDE" w:rsidRPr="007A682A" w:rsidRDefault="00D437C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FF3DDE" w:rsidRPr="007A682A" w:rsidRDefault="00D437C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FF3DDE" w:rsidRPr="007A682A" w:rsidRDefault="00D437C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F3DDE" w:rsidRPr="007A682A" w:rsidRDefault="00D43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 w:rsidR="00E2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6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E23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F3DDE" w:rsidRPr="007A682A" w:rsidRDefault="00D437C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F3DDE" w:rsidRPr="007A682A" w:rsidRDefault="00D437C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F3DDE" w:rsidRPr="007A682A" w:rsidRDefault="00D437C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FF3DDE" w:rsidRPr="007A682A" w:rsidRDefault="00D43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создание условий для психологической разгрузки, и восстановления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F3DDE" w:rsidRPr="007A682A" w:rsidRDefault="00D437C7" w:rsidP="0084013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84013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840131">
        <w:rPr>
          <w:rFonts w:hAnsi="Times New Roman" w:cs="Times New Roman"/>
          <w:color w:val="000000"/>
          <w:sz w:val="24"/>
          <w:szCs w:val="24"/>
          <w:lang w:val="ru-RU"/>
        </w:rPr>
        <w:t>Вагайской</w:t>
      </w:r>
      <w:proofErr w:type="spellEnd"/>
      <w:r w:rsidR="0084013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F3DDE" w:rsidRPr="007A682A" w:rsidRDefault="00D437C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FF3DDE" w:rsidRPr="007A682A" w:rsidRDefault="00D437C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82A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FF3DDE" w:rsidRPr="007A682A" w:rsidSect="00840131">
      <w:pgSz w:w="12240" w:h="15840"/>
      <w:pgMar w:top="851" w:right="75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1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52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35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45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36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31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7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5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30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4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75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E4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45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B3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00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F3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A6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7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D7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6"/>
  </w:num>
  <w:num w:numId="11">
    <w:abstractNumId w:val="19"/>
  </w:num>
  <w:num w:numId="12">
    <w:abstractNumId w:val="20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24822"/>
    <w:rsid w:val="00286395"/>
    <w:rsid w:val="002D33B1"/>
    <w:rsid w:val="002D3591"/>
    <w:rsid w:val="003514A0"/>
    <w:rsid w:val="00421AA3"/>
    <w:rsid w:val="004F7E17"/>
    <w:rsid w:val="005463CE"/>
    <w:rsid w:val="005A05CE"/>
    <w:rsid w:val="00653AF6"/>
    <w:rsid w:val="00781861"/>
    <w:rsid w:val="007A682A"/>
    <w:rsid w:val="00840131"/>
    <w:rsid w:val="00B73A5A"/>
    <w:rsid w:val="00C36DF1"/>
    <w:rsid w:val="00C97016"/>
    <w:rsid w:val="00D437C7"/>
    <w:rsid w:val="00E23073"/>
    <w:rsid w:val="00E438A1"/>
    <w:rsid w:val="00F01E19"/>
    <w:rsid w:val="00F17570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DAA"/>
  <w15:docId w15:val="{A78837FB-186A-4902-B91F-472D1401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01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7</cp:revision>
  <cp:lastPrinted>2020-09-08T03:56:00Z</cp:lastPrinted>
  <dcterms:created xsi:type="dcterms:W3CDTF">2011-11-02T04:15:00Z</dcterms:created>
  <dcterms:modified xsi:type="dcterms:W3CDTF">2021-01-12T10:16:00Z</dcterms:modified>
</cp:coreProperties>
</file>