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21" w:rsidRDefault="002D4B21" w:rsidP="002D4B21">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автономное общеобразовательное учреждение</w:t>
      </w:r>
    </w:p>
    <w:p w:rsidR="002D4B21" w:rsidRDefault="002D4B21" w:rsidP="002D4B21">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Вагайская</w:t>
      </w:r>
      <w:proofErr w:type="spellEnd"/>
      <w:r>
        <w:rPr>
          <w:rFonts w:ascii="Times New Roman" w:hAnsi="Times New Roman" w:cs="Times New Roman"/>
          <w:b/>
          <w:bCs/>
          <w:sz w:val="24"/>
          <w:szCs w:val="24"/>
        </w:rPr>
        <w:t xml:space="preserve"> средняя общеобразовательная  школа</w:t>
      </w:r>
    </w:p>
    <w:p w:rsidR="002D4B21" w:rsidRDefault="002D4B21" w:rsidP="002D4B21">
      <w:pPr>
        <w:jc w:val="center"/>
        <w:rPr>
          <w:rFonts w:ascii="Times New Roman" w:hAnsi="Times New Roman" w:cs="Times New Roman"/>
          <w:b/>
          <w:bCs/>
        </w:rPr>
      </w:pPr>
    </w:p>
    <w:tbl>
      <w:tblPr>
        <w:tblW w:w="0" w:type="auto"/>
        <w:tblInd w:w="-106" w:type="dxa"/>
        <w:tblLook w:val="00A0"/>
      </w:tblPr>
      <w:tblGrid>
        <w:gridCol w:w="5016"/>
        <w:gridCol w:w="4938"/>
        <w:gridCol w:w="4938"/>
      </w:tblGrid>
      <w:tr w:rsidR="002D4B21" w:rsidTr="008A5CB4">
        <w:tc>
          <w:tcPr>
            <w:tcW w:w="5204"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Рассмотрено на заседании ШМО</w:t>
            </w:r>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СОГЛАСОВАНО:</w:t>
            </w:r>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УТВЕРЖДАЮ:</w:t>
            </w:r>
          </w:p>
        </w:tc>
      </w:tr>
      <w:tr w:rsidR="002D4B21" w:rsidTr="008A5CB4">
        <w:tc>
          <w:tcPr>
            <w:tcW w:w="5204"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учителей  естественно - </w:t>
            </w:r>
            <w:proofErr w:type="gramStart"/>
            <w:r>
              <w:rPr>
                <w:rFonts w:ascii="Times New Roman" w:hAnsi="Times New Roman" w:cs="Times New Roman"/>
              </w:rPr>
              <w:t>математического</w:t>
            </w:r>
            <w:proofErr w:type="gramEnd"/>
          </w:p>
        </w:tc>
        <w:tc>
          <w:tcPr>
            <w:tcW w:w="5205" w:type="dxa"/>
            <w:hideMark/>
          </w:tcPr>
          <w:p w:rsidR="002D4B21" w:rsidRDefault="002D4B21" w:rsidP="008A5CB4">
            <w:pPr>
              <w:spacing w:after="0" w:line="240" w:lineRule="auto"/>
              <w:rPr>
                <w:rFonts w:ascii="Times New Roman" w:hAnsi="Times New Roman" w:cs="Times New Roman"/>
              </w:rPr>
            </w:pPr>
            <w:proofErr w:type="gramStart"/>
            <w:r>
              <w:rPr>
                <w:rFonts w:ascii="Times New Roman" w:hAnsi="Times New Roman" w:cs="Times New Roman"/>
              </w:rPr>
              <w:t>Заведующий филиала</w:t>
            </w:r>
            <w:proofErr w:type="gramEnd"/>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Директор МАОУ </w:t>
            </w:r>
            <w:proofErr w:type="spellStart"/>
            <w:r>
              <w:rPr>
                <w:rFonts w:ascii="Times New Roman" w:hAnsi="Times New Roman" w:cs="Times New Roman"/>
              </w:rPr>
              <w:t>Вагайская</w:t>
            </w:r>
            <w:proofErr w:type="spellEnd"/>
            <w:r>
              <w:rPr>
                <w:rFonts w:ascii="Times New Roman" w:hAnsi="Times New Roman" w:cs="Times New Roman"/>
              </w:rPr>
              <w:t xml:space="preserve"> СОШ</w:t>
            </w:r>
          </w:p>
        </w:tc>
      </w:tr>
      <w:tr w:rsidR="002D4B21" w:rsidTr="008A5CB4">
        <w:tc>
          <w:tcPr>
            <w:tcW w:w="5204"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цикла</w:t>
            </w:r>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ФИО  </w:t>
            </w:r>
            <w:proofErr w:type="spellStart"/>
            <w:r>
              <w:rPr>
                <w:rFonts w:ascii="Times New Roman" w:hAnsi="Times New Roman" w:cs="Times New Roman"/>
              </w:rPr>
              <w:t>Таскаева</w:t>
            </w:r>
            <w:proofErr w:type="spellEnd"/>
            <w:r>
              <w:rPr>
                <w:rFonts w:ascii="Times New Roman" w:hAnsi="Times New Roman" w:cs="Times New Roman"/>
              </w:rPr>
              <w:t xml:space="preserve"> Т.Л.   ___________________ </w:t>
            </w:r>
          </w:p>
        </w:tc>
        <w:tc>
          <w:tcPr>
            <w:tcW w:w="5205" w:type="dxa"/>
            <w:hideMark/>
          </w:tcPr>
          <w:p w:rsidR="002D4B21" w:rsidRDefault="002D4B21" w:rsidP="008A5CB4">
            <w:pPr>
              <w:spacing w:after="0" w:line="240" w:lineRule="auto"/>
              <w:rPr>
                <w:rFonts w:ascii="Times New Roman" w:hAnsi="Times New Roman" w:cs="Times New Roman"/>
              </w:rPr>
            </w:pPr>
            <w:proofErr w:type="spellStart"/>
            <w:r>
              <w:rPr>
                <w:rFonts w:ascii="Times New Roman" w:hAnsi="Times New Roman" w:cs="Times New Roman"/>
              </w:rPr>
              <w:t>Таулетбаев</w:t>
            </w:r>
            <w:proofErr w:type="spellEnd"/>
            <w:r>
              <w:rPr>
                <w:rFonts w:ascii="Times New Roman" w:hAnsi="Times New Roman" w:cs="Times New Roman"/>
              </w:rPr>
              <w:t xml:space="preserve"> Р.Р.  ___________________</w:t>
            </w:r>
          </w:p>
        </w:tc>
      </w:tr>
      <w:tr w:rsidR="002D4B21" w:rsidTr="008A5CB4">
        <w:tc>
          <w:tcPr>
            <w:tcW w:w="5204"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Богданова Е.А._______________________</w:t>
            </w:r>
          </w:p>
          <w:p w:rsidR="002D4B21" w:rsidRDefault="002D4B21" w:rsidP="008A5CB4">
            <w:pPr>
              <w:spacing w:after="0" w:line="240" w:lineRule="auto"/>
              <w:rPr>
                <w:rFonts w:ascii="Times New Roman" w:hAnsi="Times New Roman" w:cs="Times New Roman"/>
              </w:rPr>
            </w:pPr>
            <w:r>
              <w:rPr>
                <w:rFonts w:ascii="Times New Roman" w:hAnsi="Times New Roman" w:cs="Times New Roman"/>
                <w:sz w:val="16"/>
                <w:szCs w:val="16"/>
              </w:rPr>
              <w:t xml:space="preserve">                                                            (подпись)</w:t>
            </w:r>
          </w:p>
          <w:p w:rsidR="002D4B21" w:rsidRDefault="002D4B21" w:rsidP="008A5CB4">
            <w:pPr>
              <w:spacing w:after="0" w:line="240" w:lineRule="auto"/>
              <w:rPr>
                <w:rFonts w:ascii="Times New Roman" w:hAnsi="Times New Roman" w:cs="Times New Roman"/>
              </w:rPr>
            </w:pPr>
            <w:r>
              <w:rPr>
                <w:rFonts w:ascii="Times New Roman" w:hAnsi="Times New Roman" w:cs="Times New Roman"/>
              </w:rPr>
              <w:t>Протокол № ___</w:t>
            </w:r>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                                    « 30 »  августа  2018 г.</w:t>
            </w:r>
          </w:p>
        </w:tc>
        <w:tc>
          <w:tcPr>
            <w:tcW w:w="5205"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                              « 30 »  августа  2018 г.</w:t>
            </w:r>
          </w:p>
        </w:tc>
      </w:tr>
      <w:tr w:rsidR="002D4B21" w:rsidTr="008A5CB4">
        <w:tc>
          <w:tcPr>
            <w:tcW w:w="5204" w:type="dxa"/>
            <w:hideMark/>
          </w:tcPr>
          <w:p w:rsidR="002D4B21" w:rsidRDefault="002D4B21" w:rsidP="008A5CB4">
            <w:pPr>
              <w:spacing w:after="0" w:line="240" w:lineRule="auto"/>
              <w:rPr>
                <w:rFonts w:ascii="Times New Roman" w:hAnsi="Times New Roman" w:cs="Times New Roman"/>
              </w:rPr>
            </w:pPr>
            <w:r>
              <w:rPr>
                <w:rFonts w:ascii="Times New Roman" w:hAnsi="Times New Roman" w:cs="Times New Roman"/>
              </w:rPr>
              <w:t xml:space="preserve">                                От «29»  августа 2018 г.</w:t>
            </w:r>
          </w:p>
        </w:tc>
        <w:tc>
          <w:tcPr>
            <w:tcW w:w="5205" w:type="dxa"/>
          </w:tcPr>
          <w:p w:rsidR="002D4B21" w:rsidRDefault="002D4B21" w:rsidP="008A5CB4">
            <w:pPr>
              <w:spacing w:after="0" w:line="240" w:lineRule="auto"/>
              <w:rPr>
                <w:rFonts w:ascii="Times New Roman" w:hAnsi="Times New Roman" w:cs="Times New Roman"/>
              </w:rPr>
            </w:pPr>
          </w:p>
        </w:tc>
        <w:tc>
          <w:tcPr>
            <w:tcW w:w="5205" w:type="dxa"/>
          </w:tcPr>
          <w:p w:rsidR="002D4B21" w:rsidRDefault="002D4B21" w:rsidP="008A5CB4">
            <w:pPr>
              <w:spacing w:after="0" w:line="240" w:lineRule="auto"/>
              <w:rPr>
                <w:rFonts w:ascii="Times New Roman" w:hAnsi="Times New Roman" w:cs="Times New Roman"/>
              </w:rPr>
            </w:pPr>
          </w:p>
        </w:tc>
      </w:tr>
    </w:tbl>
    <w:p w:rsidR="002D4B21" w:rsidRDefault="002D4B21" w:rsidP="002D4B21">
      <w:pPr>
        <w:jc w:val="center"/>
        <w:rPr>
          <w:rFonts w:ascii="Times New Roman" w:hAnsi="Times New Roman" w:cs="Times New Roman"/>
        </w:rPr>
      </w:pPr>
    </w:p>
    <w:p w:rsidR="002D4B21" w:rsidRDefault="002D4B21" w:rsidP="002D4B21">
      <w:pPr>
        <w:rPr>
          <w:rFonts w:ascii="Times New Roman" w:hAnsi="Times New Roman" w:cs="Times New Roman"/>
        </w:rPr>
      </w:pPr>
    </w:p>
    <w:p w:rsidR="002D4B21" w:rsidRDefault="002D4B21" w:rsidP="002D4B21">
      <w:pPr>
        <w:jc w:val="center"/>
        <w:rPr>
          <w:rFonts w:ascii="Times New Roman" w:hAnsi="Times New Roman" w:cs="Times New Roman"/>
          <w:b/>
          <w:bCs/>
          <w:sz w:val="32"/>
          <w:szCs w:val="32"/>
        </w:rPr>
      </w:pPr>
      <w:r>
        <w:rPr>
          <w:rFonts w:ascii="Times New Roman" w:hAnsi="Times New Roman" w:cs="Times New Roman"/>
          <w:b/>
          <w:bCs/>
          <w:sz w:val="32"/>
          <w:szCs w:val="32"/>
        </w:rPr>
        <w:t>РАБОЧАЯ ПРОГРАММА</w:t>
      </w:r>
    </w:p>
    <w:p w:rsidR="002D4B21" w:rsidRDefault="002D4B21" w:rsidP="002D4B21">
      <w:pPr>
        <w:jc w:val="center"/>
        <w:rPr>
          <w:rFonts w:ascii="Times New Roman" w:hAnsi="Times New Roman" w:cs="Times New Roman"/>
        </w:rPr>
      </w:pPr>
    </w:p>
    <w:p w:rsidR="002D4B21" w:rsidRDefault="002D4B21" w:rsidP="002D4B21">
      <w:pPr>
        <w:rPr>
          <w:rFonts w:ascii="Times New Roman" w:hAnsi="Times New Roman" w:cs="Times New Roman"/>
        </w:rPr>
      </w:pPr>
      <w:r>
        <w:rPr>
          <w:rFonts w:ascii="Times New Roman" w:hAnsi="Times New Roman" w:cs="Times New Roman"/>
        </w:rPr>
        <w:t xml:space="preserve">                                                                           </w:t>
      </w:r>
    </w:p>
    <w:p w:rsidR="002D4B21" w:rsidRDefault="002D4B21" w:rsidP="002D4B21">
      <w:pPr>
        <w:rPr>
          <w:rFonts w:ascii="Times New Roman" w:hAnsi="Times New Roman" w:cs="Times New Roman"/>
        </w:rPr>
      </w:pPr>
      <w:r>
        <w:rPr>
          <w:rFonts w:ascii="Times New Roman" w:hAnsi="Times New Roman" w:cs="Times New Roman"/>
        </w:rPr>
        <w:t xml:space="preserve">Предмет        </w:t>
      </w:r>
      <w:r w:rsidR="00B63B1F">
        <w:rPr>
          <w:rFonts w:ascii="Times New Roman" w:hAnsi="Times New Roman" w:cs="Times New Roman"/>
          <w:u w:val="single"/>
        </w:rPr>
        <w:t>Предметный курс по географии «По странам и континентам»</w:t>
      </w:r>
    </w:p>
    <w:p w:rsidR="002D4B21" w:rsidRDefault="002D4B21" w:rsidP="002D4B21">
      <w:pPr>
        <w:rPr>
          <w:rFonts w:ascii="Times New Roman" w:hAnsi="Times New Roman" w:cs="Times New Roman"/>
        </w:rPr>
      </w:pPr>
      <w:r>
        <w:rPr>
          <w:rFonts w:ascii="Times New Roman" w:hAnsi="Times New Roman" w:cs="Times New Roman"/>
        </w:rPr>
        <w:t>Учебный год</w:t>
      </w:r>
      <w:r>
        <w:rPr>
          <w:rFonts w:ascii="Times New Roman" w:hAnsi="Times New Roman" w:cs="Times New Roman"/>
        </w:rPr>
        <w:tab/>
        <w:t xml:space="preserve">   </w:t>
      </w:r>
      <w:r>
        <w:rPr>
          <w:rFonts w:ascii="Times New Roman" w:hAnsi="Times New Roman" w:cs="Times New Roman"/>
          <w:u w:val="single"/>
        </w:rPr>
        <w:t>2018 -2019 г.</w:t>
      </w:r>
      <w:r>
        <w:rPr>
          <w:rFonts w:ascii="Times New Roman" w:hAnsi="Times New Roman" w:cs="Times New Roman"/>
        </w:rPr>
        <w:t xml:space="preserve">                         </w:t>
      </w:r>
      <w:r>
        <w:rPr>
          <w:rFonts w:ascii="Times New Roman" w:hAnsi="Times New Roman" w:cs="Times New Roman"/>
        </w:rPr>
        <w:tab/>
        <w:t xml:space="preserve">                   </w:t>
      </w:r>
    </w:p>
    <w:p w:rsidR="002D4B21" w:rsidRDefault="002D4B21" w:rsidP="002D4B21">
      <w:pPr>
        <w:rPr>
          <w:rFonts w:ascii="Times New Roman" w:hAnsi="Times New Roman" w:cs="Times New Roman"/>
          <w:u w:val="single"/>
        </w:rPr>
      </w:pPr>
      <w:r>
        <w:rPr>
          <w:rFonts w:ascii="Times New Roman" w:hAnsi="Times New Roman" w:cs="Times New Roman"/>
        </w:rPr>
        <w:t>Класс, уровень</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10</w:t>
      </w:r>
    </w:p>
    <w:p w:rsidR="002D4B21" w:rsidRDefault="002D4B21" w:rsidP="002D4B21">
      <w:pPr>
        <w:rPr>
          <w:rFonts w:ascii="Times New Roman" w:hAnsi="Times New Roman" w:cs="Times New Roman"/>
        </w:rPr>
      </w:pPr>
      <w:r>
        <w:rPr>
          <w:rFonts w:ascii="Times New Roman" w:hAnsi="Times New Roman" w:cs="Times New Roman"/>
        </w:rPr>
        <w:t xml:space="preserve">Количество часов в год     </w:t>
      </w:r>
      <w:r>
        <w:rPr>
          <w:rFonts w:ascii="Times New Roman" w:hAnsi="Times New Roman" w:cs="Times New Roman"/>
          <w:u w:val="single"/>
        </w:rPr>
        <w:t>17</w:t>
      </w:r>
    </w:p>
    <w:p w:rsidR="002D4B21" w:rsidRDefault="002D4B21" w:rsidP="002D4B21">
      <w:pPr>
        <w:rPr>
          <w:rFonts w:ascii="Times New Roman" w:hAnsi="Times New Roman" w:cs="Times New Roman"/>
        </w:rPr>
      </w:pPr>
      <w:r>
        <w:rPr>
          <w:rFonts w:ascii="Times New Roman" w:hAnsi="Times New Roman" w:cs="Times New Roman"/>
        </w:rPr>
        <w:t xml:space="preserve">Количество часов в неделю    </w:t>
      </w:r>
      <w:r>
        <w:rPr>
          <w:rFonts w:ascii="Times New Roman" w:hAnsi="Times New Roman" w:cs="Times New Roman"/>
          <w:u w:val="single"/>
        </w:rPr>
        <w:t>1 ч.</w:t>
      </w:r>
    </w:p>
    <w:p w:rsidR="002D4B21" w:rsidRDefault="002D4B21" w:rsidP="002D4B21">
      <w:pPr>
        <w:rPr>
          <w:rFonts w:ascii="Times New Roman" w:hAnsi="Times New Roman" w:cs="Times New Roman"/>
        </w:rPr>
      </w:pPr>
      <w:r>
        <w:rPr>
          <w:rFonts w:ascii="Times New Roman" w:hAnsi="Times New Roman" w:cs="Times New Roman"/>
        </w:rPr>
        <w:t>Составитель</w:t>
      </w:r>
      <w:r>
        <w:rPr>
          <w:rFonts w:ascii="Times New Roman" w:hAnsi="Times New Roman" w:cs="Times New Roman"/>
          <w:u w:val="single"/>
        </w:rPr>
        <w:t>: учитель Богданова Е.А.</w:t>
      </w:r>
    </w:p>
    <w:p w:rsidR="002D4B21" w:rsidRDefault="002D4B21" w:rsidP="002D4B21">
      <w:pPr>
        <w:rPr>
          <w:rFonts w:ascii="Times New Roman" w:hAnsi="Times New Roman" w:cs="Times New Roman"/>
        </w:rPr>
      </w:pPr>
    </w:p>
    <w:p w:rsidR="002D4B21" w:rsidRPr="006C05DC" w:rsidRDefault="002D4B21" w:rsidP="002D4B21">
      <w:pPr>
        <w:jc w:val="center"/>
        <w:rPr>
          <w:rFonts w:ascii="Times New Roman" w:hAnsi="Times New Roman" w:cs="Times New Roman"/>
        </w:rPr>
      </w:pPr>
      <w:r>
        <w:rPr>
          <w:rFonts w:ascii="Times New Roman" w:hAnsi="Times New Roman" w:cs="Times New Roman"/>
        </w:rPr>
        <w:t xml:space="preserve">с. </w:t>
      </w:r>
      <w:proofErr w:type="gramStart"/>
      <w:r>
        <w:rPr>
          <w:rFonts w:ascii="Times New Roman" w:hAnsi="Times New Roman" w:cs="Times New Roman"/>
        </w:rPr>
        <w:t>Черное</w:t>
      </w:r>
      <w:proofErr w:type="gramEnd"/>
      <w:r>
        <w:rPr>
          <w:rFonts w:ascii="Times New Roman" w:hAnsi="Times New Roman" w:cs="Times New Roman"/>
        </w:rPr>
        <w:t xml:space="preserve">  2018 г.</w:t>
      </w:r>
    </w:p>
    <w:p w:rsidR="004C66C3" w:rsidRPr="0065272C" w:rsidRDefault="004C66C3" w:rsidP="0065272C">
      <w:pPr>
        <w:shd w:val="clear" w:color="auto" w:fill="FFFFFF"/>
        <w:spacing w:after="0" w:line="240" w:lineRule="atLeast"/>
        <w:ind w:firstLine="709"/>
        <w:jc w:val="center"/>
        <w:rPr>
          <w:rFonts w:ascii="Times New Roman" w:eastAsia="Times New Roman" w:hAnsi="Times New Roman" w:cs="Times New Roman"/>
          <w:b/>
          <w:sz w:val="28"/>
          <w:szCs w:val="28"/>
        </w:rPr>
      </w:pPr>
      <w:r w:rsidRPr="0065272C">
        <w:rPr>
          <w:rFonts w:ascii="Times New Roman" w:eastAsia="Times New Roman" w:hAnsi="Times New Roman" w:cs="Times New Roman"/>
          <w:b/>
          <w:sz w:val="28"/>
          <w:szCs w:val="28"/>
        </w:rPr>
        <w:lastRenderedPageBreak/>
        <w:t>Пояснительная записка</w:t>
      </w:r>
    </w:p>
    <w:p w:rsidR="004C66C3" w:rsidRPr="0065272C" w:rsidRDefault="004C66C3" w:rsidP="0065272C">
      <w:pPr>
        <w:shd w:val="clear" w:color="auto" w:fill="FFFFFF"/>
        <w:spacing w:after="0" w:line="240" w:lineRule="atLeast"/>
        <w:ind w:firstLine="709"/>
        <w:jc w:val="center"/>
        <w:rPr>
          <w:rFonts w:ascii="Times New Roman" w:eastAsia="Times New Roman" w:hAnsi="Times New Roman" w:cs="Times New Roman"/>
          <w:b/>
          <w:sz w:val="28"/>
          <w:szCs w:val="28"/>
        </w:rPr>
      </w:pP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География, по мнению специалистов ЮНЕСКО, XXI веке по-прежнему остается в числе приоритетных областей знаний. Ведь география – это наука, которая “знакомит нас с той ареной, на которой происходит вся наша жизнь”. География - это язык общения всех грамотных людей живущих на Земле и одновременно строгий язык одной из фундаментальных наук человечества. Грамотность - способность использовать знания, выявлять проблемы, делать выводы, необходимые для понимания окружающего мира и тех изменений, которые вносит в него деятельность человека. Специфика языка географии - общаться и мыслить как понятиями, так и образами, что характерно в большей степени для искусства.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Прак</w:t>
      </w:r>
      <w:r w:rsidR="004C66C3" w:rsidRPr="0065272C">
        <w:rPr>
          <w:rFonts w:ascii="Times New Roman" w:eastAsia="Times New Roman" w:hAnsi="Times New Roman" w:cs="Times New Roman"/>
          <w:sz w:val="28"/>
          <w:szCs w:val="28"/>
        </w:rPr>
        <w:t xml:space="preserve">тика работы с учащимися </w:t>
      </w:r>
      <w:r w:rsidRPr="0065272C">
        <w:rPr>
          <w:rFonts w:ascii="Times New Roman" w:eastAsia="Times New Roman" w:hAnsi="Times New Roman" w:cs="Times New Roman"/>
          <w:sz w:val="28"/>
          <w:szCs w:val="28"/>
        </w:rPr>
        <w:t xml:space="preserve"> показа</w:t>
      </w:r>
      <w:r w:rsidR="004C66C3" w:rsidRPr="0065272C">
        <w:rPr>
          <w:rFonts w:ascii="Times New Roman" w:eastAsia="Times New Roman" w:hAnsi="Times New Roman" w:cs="Times New Roman"/>
          <w:sz w:val="28"/>
          <w:szCs w:val="28"/>
        </w:rPr>
        <w:t xml:space="preserve">ла, что </w:t>
      </w:r>
      <w:r w:rsidRPr="0065272C">
        <w:rPr>
          <w:rFonts w:ascii="Times New Roman" w:eastAsia="Times New Roman" w:hAnsi="Times New Roman" w:cs="Times New Roman"/>
          <w:sz w:val="28"/>
          <w:szCs w:val="28"/>
        </w:rPr>
        <w:t xml:space="preserve"> при изучении курса </w:t>
      </w:r>
      <w:r w:rsidR="004C66C3" w:rsidRPr="0065272C">
        <w:rPr>
          <w:rFonts w:ascii="Times New Roman" w:eastAsia="Times New Roman" w:hAnsi="Times New Roman" w:cs="Times New Roman"/>
          <w:sz w:val="28"/>
          <w:szCs w:val="28"/>
        </w:rPr>
        <w:t>“Экономическая и социальная география</w:t>
      </w:r>
      <w:r w:rsidRPr="0065272C">
        <w:rPr>
          <w:rFonts w:ascii="Times New Roman" w:eastAsia="Times New Roman" w:hAnsi="Times New Roman" w:cs="Times New Roman"/>
          <w:sz w:val="28"/>
          <w:szCs w:val="28"/>
        </w:rPr>
        <w:t xml:space="preserve">” у учащихся снижается интерес к географии. Снижению интереса к предмету способствуют сложные для восприятия темы, большой объем информации, которую необходимо запомнить и традиционная форма проведения уроков. Насыщенность учебной программы не дает возможности </w:t>
      </w:r>
      <w:proofErr w:type="gramStart"/>
      <w:r w:rsidRPr="0065272C">
        <w:rPr>
          <w:rFonts w:ascii="Times New Roman" w:eastAsia="Times New Roman" w:hAnsi="Times New Roman" w:cs="Times New Roman"/>
          <w:sz w:val="28"/>
          <w:szCs w:val="28"/>
        </w:rPr>
        <w:t>сосредоточится</w:t>
      </w:r>
      <w:proofErr w:type="gramEnd"/>
      <w:r w:rsidRPr="0065272C">
        <w:rPr>
          <w:rFonts w:ascii="Times New Roman" w:eastAsia="Times New Roman" w:hAnsi="Times New Roman" w:cs="Times New Roman"/>
          <w:sz w:val="28"/>
          <w:szCs w:val="28"/>
        </w:rPr>
        <w:t xml:space="preserve"> на изучении интересных и занимательных фактах, событиях, отработке учебных предметных умений, интегрировать географические знания с другими областями жизни человека. Все это </w:t>
      </w:r>
      <w:r w:rsidR="004C66C3" w:rsidRPr="0065272C">
        <w:rPr>
          <w:rFonts w:ascii="Times New Roman" w:eastAsia="Times New Roman" w:hAnsi="Times New Roman" w:cs="Times New Roman"/>
          <w:sz w:val="28"/>
          <w:szCs w:val="28"/>
        </w:rPr>
        <w:t xml:space="preserve">вместе взятое и приводит к </w:t>
      </w:r>
      <w:r w:rsidRPr="0065272C">
        <w:rPr>
          <w:rFonts w:ascii="Times New Roman" w:eastAsia="Times New Roman" w:hAnsi="Times New Roman" w:cs="Times New Roman"/>
          <w:sz w:val="28"/>
          <w:szCs w:val="28"/>
        </w:rPr>
        <w:t xml:space="preserve"> спаду интереса.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Содержание </w:t>
      </w:r>
      <w:r w:rsidR="004C66C3" w:rsidRPr="0065272C">
        <w:rPr>
          <w:rFonts w:ascii="Times New Roman" w:eastAsia="Times New Roman" w:hAnsi="Times New Roman" w:cs="Times New Roman"/>
          <w:sz w:val="28"/>
          <w:szCs w:val="28"/>
        </w:rPr>
        <w:t xml:space="preserve">школьного </w:t>
      </w:r>
      <w:r w:rsidRPr="0065272C">
        <w:rPr>
          <w:rFonts w:ascii="Times New Roman" w:eastAsia="Times New Roman" w:hAnsi="Times New Roman" w:cs="Times New Roman"/>
          <w:sz w:val="28"/>
          <w:szCs w:val="28"/>
        </w:rPr>
        <w:t>курс</w:t>
      </w:r>
      <w:r w:rsidR="004C66C3" w:rsidRPr="0065272C">
        <w:rPr>
          <w:rFonts w:ascii="Times New Roman" w:eastAsia="Times New Roman" w:hAnsi="Times New Roman" w:cs="Times New Roman"/>
          <w:sz w:val="28"/>
          <w:szCs w:val="28"/>
        </w:rPr>
        <w:t xml:space="preserve">а </w:t>
      </w:r>
      <w:r w:rsidRPr="0065272C">
        <w:rPr>
          <w:rFonts w:ascii="Times New Roman" w:eastAsia="Times New Roman" w:hAnsi="Times New Roman" w:cs="Times New Roman"/>
          <w:sz w:val="28"/>
          <w:szCs w:val="28"/>
        </w:rPr>
        <w:t xml:space="preserve"> </w:t>
      </w:r>
      <w:r w:rsidR="004C66C3" w:rsidRPr="0065272C">
        <w:rPr>
          <w:rFonts w:ascii="Times New Roman" w:eastAsia="Times New Roman" w:hAnsi="Times New Roman" w:cs="Times New Roman"/>
          <w:sz w:val="28"/>
          <w:szCs w:val="28"/>
        </w:rPr>
        <w:t xml:space="preserve">географии </w:t>
      </w:r>
      <w:r w:rsidRPr="0065272C">
        <w:rPr>
          <w:rFonts w:ascii="Times New Roman" w:eastAsia="Times New Roman" w:hAnsi="Times New Roman" w:cs="Times New Roman"/>
          <w:sz w:val="28"/>
          <w:szCs w:val="28"/>
        </w:rPr>
        <w:t xml:space="preserve">направлено на формирование у школьников целостного представления о Земле как планете людей, раскрытия особенностей её природы и населения. В традиционной структуре основная часть учебного времени отводится изучению </w:t>
      </w:r>
      <w:proofErr w:type="spellStart"/>
      <w:r w:rsidRPr="0065272C">
        <w:rPr>
          <w:rFonts w:ascii="Times New Roman" w:eastAsia="Times New Roman" w:hAnsi="Times New Roman" w:cs="Times New Roman"/>
          <w:sz w:val="28"/>
          <w:szCs w:val="28"/>
        </w:rPr>
        <w:t>общеземлеведческой</w:t>
      </w:r>
      <w:proofErr w:type="spellEnd"/>
      <w:r w:rsidRPr="0065272C">
        <w:rPr>
          <w:rFonts w:ascii="Times New Roman" w:eastAsia="Times New Roman" w:hAnsi="Times New Roman" w:cs="Times New Roman"/>
          <w:sz w:val="28"/>
          <w:szCs w:val="28"/>
        </w:rPr>
        <w:t xml:space="preserve"> составляющей, при небольшом объеме страноведческих знаний. Для устранени</w:t>
      </w:r>
      <w:r w:rsidR="004C66C3" w:rsidRPr="0065272C">
        <w:rPr>
          <w:rFonts w:ascii="Times New Roman" w:eastAsia="Times New Roman" w:hAnsi="Times New Roman" w:cs="Times New Roman"/>
          <w:sz w:val="28"/>
          <w:szCs w:val="28"/>
        </w:rPr>
        <w:t xml:space="preserve">я этих разногласий разработан предметный курс для учащихся 10 </w:t>
      </w:r>
      <w:r w:rsidRPr="0065272C">
        <w:rPr>
          <w:rFonts w:ascii="Times New Roman" w:eastAsia="Times New Roman" w:hAnsi="Times New Roman" w:cs="Times New Roman"/>
          <w:sz w:val="28"/>
          <w:szCs w:val="28"/>
        </w:rPr>
        <w:t xml:space="preserve"> класса “По странам и континентам”.</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Одной из задач учителя при реализации факультативного курса является формирование образа изучаемой страны у учащихся. Само понятие “образ” очень сложно. Это скорее символ, знак общей исследовательской установки. Образ не может быть оторванным от территории, он является визитной карточкой страны. Адекватность географического образа достигается при широком использовании художественной литературы и искусства как для развития воображения и памяти ученика, так и для выявления причинно-следственных связей процессов и явлений, происходящих на территории страны. Любая страна или её часть интересна для </w:t>
      </w:r>
      <w:proofErr w:type="gramStart"/>
      <w:r w:rsidRPr="0065272C">
        <w:rPr>
          <w:rFonts w:ascii="Times New Roman" w:eastAsia="Times New Roman" w:hAnsi="Times New Roman" w:cs="Times New Roman"/>
          <w:sz w:val="28"/>
          <w:szCs w:val="28"/>
        </w:rPr>
        <w:t>изучающего</w:t>
      </w:r>
      <w:proofErr w:type="gramEnd"/>
      <w:r w:rsidRPr="0065272C">
        <w:rPr>
          <w:rFonts w:ascii="Times New Roman" w:eastAsia="Times New Roman" w:hAnsi="Times New Roman" w:cs="Times New Roman"/>
          <w:sz w:val="28"/>
          <w:szCs w:val="28"/>
        </w:rPr>
        <w:t>, не столько своей однородностью, сколько разнообразием составляющих её частей. Основой различий является не только природа, но и человек, особенности его быта, хозяйственной деятельности.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Данная программа рассчитана на 17</w:t>
      </w:r>
      <w:r w:rsidR="0065272C" w:rsidRPr="0065272C">
        <w:rPr>
          <w:rFonts w:ascii="Times New Roman" w:eastAsia="Times New Roman" w:hAnsi="Times New Roman" w:cs="Times New Roman"/>
          <w:sz w:val="28"/>
          <w:szCs w:val="28"/>
        </w:rPr>
        <w:t xml:space="preserve"> часов, из них большая часть –10</w:t>
      </w:r>
      <w:r w:rsidRPr="0065272C">
        <w:rPr>
          <w:rFonts w:ascii="Times New Roman" w:eastAsia="Times New Roman" w:hAnsi="Times New Roman" w:cs="Times New Roman"/>
          <w:sz w:val="28"/>
          <w:szCs w:val="28"/>
        </w:rPr>
        <w:t xml:space="preserve"> часов уделены практической, самостоятельной работе учащихс</w:t>
      </w:r>
      <w:r w:rsidR="004C66C3" w:rsidRPr="0065272C">
        <w:rPr>
          <w:rFonts w:ascii="Times New Roman" w:eastAsia="Times New Roman" w:hAnsi="Times New Roman" w:cs="Times New Roman"/>
          <w:sz w:val="28"/>
          <w:szCs w:val="28"/>
        </w:rPr>
        <w:t>я под руководством учителя. При</w:t>
      </w:r>
      <w:r w:rsidRPr="0065272C">
        <w:rPr>
          <w:rFonts w:ascii="Times New Roman" w:eastAsia="Times New Roman" w:hAnsi="Times New Roman" w:cs="Times New Roman"/>
          <w:sz w:val="28"/>
          <w:szCs w:val="28"/>
        </w:rPr>
        <w:t>чем самостоятельная деятельность школьников может носить как индивидуальный, так и групповой характер.</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Цель факультативного курса</w:t>
      </w:r>
      <w:r w:rsidRPr="0065272C">
        <w:rPr>
          <w:rFonts w:ascii="Times New Roman" w:eastAsia="Times New Roman" w:hAnsi="Times New Roman" w:cs="Times New Roman"/>
          <w:sz w:val="28"/>
          <w:szCs w:val="28"/>
        </w:rPr>
        <w:t>: развитие творческого потенциала учащихся при создании “образа” страны.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Задачи.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Формирование интереса к изучению географии, умения самостоятельно приобретать и применять на практике полученные знания.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 Развитие у учащихся коммуникативных навыков: умение работать в группах и парами, вести дискуссию, отстаивать свою точку зрения.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Создание компьютерных презентаций в программе POWER POINT.</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В ходе занятий широко используются ИКТ для организации самостоятельной работы учащихся, развития творческого потенциала и знакомства и закрепления умений и навыков работы применяя разные компьютерные программы.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Важным приемом обучения школьников созданию образа страны выступает сравнение двух контрастных территорий, что обеспечивает лучшее усвоение материала. А также интерпретация знаний в нестандартной форме (через рисунок, рассказ, словесный портрет страны). Эффективному решению вопросов способствует и организация познавательного (когнитивного) конфликта, где школьники учатся понимать противоборство взглядов, точек зрения, не связанных с нарушением личностных отношений.</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При разработке программы учитывались следующие </w:t>
      </w:r>
      <w:r w:rsidRPr="0065272C">
        <w:rPr>
          <w:rFonts w:ascii="Times New Roman" w:eastAsia="Times New Roman" w:hAnsi="Times New Roman" w:cs="Times New Roman"/>
          <w:b/>
          <w:bCs/>
          <w:sz w:val="28"/>
          <w:szCs w:val="28"/>
        </w:rPr>
        <w:t>принципы: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w:t>
      </w:r>
      <w:r w:rsidRPr="0065272C">
        <w:rPr>
          <w:rFonts w:ascii="Times New Roman" w:eastAsia="Times New Roman" w:hAnsi="Times New Roman" w:cs="Times New Roman"/>
          <w:sz w:val="28"/>
          <w:szCs w:val="28"/>
        </w:rPr>
        <w:t> </w:t>
      </w:r>
      <w:r w:rsidRPr="0065272C">
        <w:rPr>
          <w:rFonts w:ascii="Times New Roman" w:eastAsia="Times New Roman" w:hAnsi="Times New Roman" w:cs="Times New Roman"/>
          <w:b/>
          <w:bCs/>
          <w:sz w:val="28"/>
          <w:szCs w:val="28"/>
        </w:rPr>
        <w:t>целостного представления о мире</w:t>
      </w:r>
      <w:r w:rsidRPr="0065272C">
        <w:rPr>
          <w:rFonts w:ascii="Times New Roman" w:eastAsia="Times New Roman" w:hAnsi="Times New Roman" w:cs="Times New Roman"/>
          <w:sz w:val="28"/>
          <w:szCs w:val="28"/>
        </w:rPr>
        <w:t>: учебное содержание соответствует современным представлениям и взглядам географической науки, определяя её место в системе общечеловеческих знаний.</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w:t>
      </w:r>
      <w:r w:rsidRPr="0065272C">
        <w:rPr>
          <w:rFonts w:ascii="Times New Roman" w:eastAsia="Times New Roman" w:hAnsi="Times New Roman" w:cs="Times New Roman"/>
          <w:sz w:val="28"/>
          <w:szCs w:val="28"/>
        </w:rPr>
        <w:t> </w:t>
      </w:r>
      <w:r w:rsidRPr="0065272C">
        <w:rPr>
          <w:rFonts w:ascii="Times New Roman" w:eastAsia="Times New Roman" w:hAnsi="Times New Roman" w:cs="Times New Roman"/>
          <w:b/>
          <w:bCs/>
          <w:sz w:val="28"/>
          <w:szCs w:val="28"/>
        </w:rPr>
        <w:t>деятельности</w:t>
      </w:r>
      <w:r w:rsidRPr="0065272C">
        <w:rPr>
          <w:rFonts w:ascii="Times New Roman" w:eastAsia="Times New Roman" w:hAnsi="Times New Roman" w:cs="Times New Roman"/>
          <w:sz w:val="28"/>
          <w:szCs w:val="28"/>
        </w:rPr>
        <w:t>, где ребенок является субъектом познавательной деятельности;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w:t>
      </w:r>
      <w:r w:rsidRPr="0065272C">
        <w:rPr>
          <w:rFonts w:ascii="Times New Roman" w:eastAsia="Times New Roman" w:hAnsi="Times New Roman" w:cs="Times New Roman"/>
          <w:sz w:val="28"/>
          <w:szCs w:val="28"/>
        </w:rPr>
        <w:t> </w:t>
      </w:r>
      <w:r w:rsidRPr="0065272C">
        <w:rPr>
          <w:rFonts w:ascii="Times New Roman" w:eastAsia="Times New Roman" w:hAnsi="Times New Roman" w:cs="Times New Roman"/>
          <w:b/>
          <w:bCs/>
          <w:sz w:val="28"/>
          <w:szCs w:val="28"/>
        </w:rPr>
        <w:t>минимакса</w:t>
      </w:r>
      <w:r w:rsidRPr="0065272C">
        <w:rPr>
          <w:rFonts w:ascii="Times New Roman" w:eastAsia="Times New Roman" w:hAnsi="Times New Roman" w:cs="Times New Roman"/>
          <w:sz w:val="28"/>
          <w:szCs w:val="28"/>
        </w:rPr>
        <w:t>: учебное содержание соответствует максимальному уровню изучения, из которого каждый ученик выбирает приемлемый для себя.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 вариативности</w:t>
      </w:r>
      <w:r w:rsidRPr="0065272C">
        <w:rPr>
          <w:rFonts w:ascii="Times New Roman" w:eastAsia="Times New Roman" w:hAnsi="Times New Roman" w:cs="Times New Roman"/>
          <w:sz w:val="28"/>
          <w:szCs w:val="28"/>
        </w:rPr>
        <w:t>: позволяет ставить ученика в позицию выбора, где из большого объема материала выбирается соответствующий определенным требованиям.</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 творчества</w:t>
      </w:r>
      <w:r w:rsidRPr="0065272C">
        <w:rPr>
          <w:rFonts w:ascii="Times New Roman" w:eastAsia="Times New Roman" w:hAnsi="Times New Roman" w:cs="Times New Roman"/>
          <w:sz w:val="28"/>
          <w:szCs w:val="28"/>
        </w:rPr>
        <w:t>: позволяет включать задания, требующие самостоятельности и нестандартности решения.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Принцип психологической комфортности</w:t>
      </w:r>
      <w:r w:rsidRPr="0065272C">
        <w:rPr>
          <w:rFonts w:ascii="Times New Roman" w:eastAsia="Times New Roman" w:hAnsi="Times New Roman" w:cs="Times New Roman"/>
          <w:sz w:val="28"/>
          <w:szCs w:val="28"/>
        </w:rPr>
        <w:t>: позволяет осуществлять индивидуальный подход к деятельности каждого ученика, учитывая психологические и интеллектуальные способности личности.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 xml:space="preserve">Таким образом, индивидуальные особенности школьника формируют качества его личности. И задача учителя помочь ребенку развить и совершенствовать эти качества, которые лежат в интеллектуальной, эмоциональной, мотивационной, волевой, предметно-практической, экзистенциальной </w:t>
      </w:r>
      <w:proofErr w:type="gramStart"/>
      <w:r w:rsidRPr="0065272C">
        <w:rPr>
          <w:rFonts w:ascii="Times New Roman" w:eastAsia="Times New Roman" w:hAnsi="Times New Roman" w:cs="Times New Roman"/>
          <w:sz w:val="28"/>
          <w:szCs w:val="28"/>
        </w:rPr>
        <w:t>сферах</w:t>
      </w:r>
      <w:proofErr w:type="gramEnd"/>
      <w:r w:rsidRPr="0065272C">
        <w:rPr>
          <w:rFonts w:ascii="Times New Roman" w:eastAsia="Times New Roman" w:hAnsi="Times New Roman" w:cs="Times New Roman"/>
          <w:sz w:val="28"/>
          <w:szCs w:val="28"/>
        </w:rPr>
        <w:t xml:space="preserve"> и сфере </w:t>
      </w:r>
      <w:proofErr w:type="spellStart"/>
      <w:r w:rsidRPr="0065272C">
        <w:rPr>
          <w:rFonts w:ascii="Times New Roman" w:eastAsia="Times New Roman" w:hAnsi="Times New Roman" w:cs="Times New Roman"/>
          <w:sz w:val="28"/>
          <w:szCs w:val="28"/>
        </w:rPr>
        <w:t>саморегуляции</w:t>
      </w:r>
      <w:proofErr w:type="spellEnd"/>
      <w:r w:rsidRPr="0065272C">
        <w:rPr>
          <w:rFonts w:ascii="Times New Roman" w:eastAsia="Times New Roman" w:hAnsi="Times New Roman" w:cs="Times New Roman"/>
          <w:sz w:val="28"/>
          <w:szCs w:val="28"/>
        </w:rPr>
        <w:t>.</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Результативность программы.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В процессе обучения учащиеся приобретают следующие конкретные умения: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“читать” карту;</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выдвигать гипотезы и доказывать (или опровергать) их;</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выполнять необходимые измерения и использовать метод наложения карт одну на другую;</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сопоставлять, сравнивать, анализировать данные различных географических источников;</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систематизировать и обобщать полученные в ходе поисковой работы информационные материалы;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создавать компьютерные презентации;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выполнять творческие задания разного уровня сложности.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Перечисленные умения формируются на основе знаний о влиянии географического положения на природу, быт и хозяйственную деятельность человека, о влиянии природы, размеров территории на развитие экономики страны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Эффективность деятельности по программе покажет активность и заинтересованность учащихся в ходе занятий, при выполнении практических работ, проведении дискуссий, защите проектов и разработке и демонстрации компьютерных презентаций.</w:t>
      </w:r>
    </w:p>
    <w:p w:rsidR="0048027D" w:rsidRPr="0065272C" w:rsidRDefault="0048027D" w:rsidP="0065272C">
      <w:pPr>
        <w:shd w:val="clear" w:color="auto" w:fill="FFFFFF"/>
        <w:spacing w:after="0" w:line="240" w:lineRule="atLeast"/>
        <w:ind w:firstLine="709"/>
        <w:jc w:val="center"/>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Содержание программы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 xml:space="preserve">1. </w:t>
      </w:r>
      <w:proofErr w:type="gramStart"/>
      <w:r w:rsidRPr="0065272C">
        <w:rPr>
          <w:rFonts w:ascii="Times New Roman" w:eastAsia="Times New Roman" w:hAnsi="Times New Roman" w:cs="Times New Roman"/>
          <w:b/>
          <w:bCs/>
          <w:i/>
          <w:iCs/>
          <w:sz w:val="28"/>
          <w:szCs w:val="28"/>
        </w:rPr>
        <w:t>Самое</w:t>
      </w:r>
      <w:proofErr w:type="gramEnd"/>
      <w:r w:rsidRPr="0065272C">
        <w:rPr>
          <w:rFonts w:ascii="Times New Roman" w:eastAsia="Times New Roman" w:hAnsi="Times New Roman" w:cs="Times New Roman"/>
          <w:b/>
          <w:bCs/>
          <w:i/>
          <w:iCs/>
          <w:sz w:val="28"/>
          <w:szCs w:val="28"/>
        </w:rPr>
        <w:t>, самое, самое: рекорды материков(1 час)</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Самая большая часть света. Самый теплый материк. Материк с самым длинным побережьем. Материк с самой малой долей островов. Часть света с самым большим различием между самой высокой и самой низкими точками. Самая плоская часть света. Самый холодный материк. Крупнейший остров и полуостров. Самая длинная горная цепь, высочайшая горная система, наибольшая абсолютная величина. Крупнейшая пустыня. Самая большая низменность. Самое большое нагорье.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i/>
          <w:iCs/>
          <w:sz w:val="28"/>
          <w:szCs w:val="28"/>
        </w:rPr>
        <w:t>Практические и творческие задания: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Определить по физической карте рельеф территорий, береговую линию, крупнейшие острова и полуострова.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 </w:t>
      </w:r>
      <w:proofErr w:type="gramStart"/>
      <w:r w:rsidRPr="0065272C">
        <w:rPr>
          <w:rFonts w:ascii="Times New Roman" w:eastAsia="Times New Roman" w:hAnsi="Times New Roman" w:cs="Times New Roman"/>
          <w:sz w:val="28"/>
          <w:szCs w:val="28"/>
        </w:rPr>
        <w:t>Подписать на контурной карте: материки и части света, о. Гренландия, Аравийский п-ов, Кордильеры, Гималаи, г. Джомолунгма, Сахара, Тибет, Амазонская низменность,</w:t>
      </w:r>
      <w:proofErr w:type="gramEnd"/>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Подготовить сообщения о выдающихся географических объектах Земли.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2. О чем могут сообщить географические названия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Имена на карте. Что такое топонимика. Историческая роль географических названий. Русские названия на карте мира. Имена животных в географических названиях. Названия, данные по именам, фамилиям и прозвищам. Облик ландшафта в названиях. Святые имена на карте. Имена властителей на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i/>
          <w:iCs/>
          <w:sz w:val="28"/>
          <w:szCs w:val="28"/>
        </w:rPr>
        <w:t>Практические и творческие задания: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Найти на карте и составить список географических объектов по категориям: имена путешественников, имена животных, святые имена, имена властителей.</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 По словарям-справочникам определить сроки появления названий на географической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Составить компьютерную презентацию “Имена на географической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3. Что такое государство?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Государственная территория. Границы разделяющие и соединяющие. Суверенитет. Символы государственности: государственный герб, гимн, флаг, государственные праздники, ордена и медали за заслуги перед страной. Разнообразие государств: республики, монархии. Зависимые территории.</w:t>
      </w:r>
    </w:p>
    <w:p w:rsidR="0048027D" w:rsidRPr="0065272C" w:rsidRDefault="0048027D" w:rsidP="0065272C">
      <w:pPr>
        <w:spacing w:after="0" w:line="240" w:lineRule="atLeast"/>
        <w:ind w:firstLine="709"/>
        <w:rPr>
          <w:rFonts w:ascii="Times New Roman" w:eastAsia="Times New Roman" w:hAnsi="Times New Roman" w:cs="Times New Roman"/>
          <w:i/>
          <w:iCs/>
          <w:sz w:val="28"/>
          <w:szCs w:val="28"/>
          <w:shd w:val="clear" w:color="auto" w:fill="FFFFFF"/>
        </w:rPr>
      </w:pPr>
      <w:r w:rsidRPr="0065272C">
        <w:rPr>
          <w:rFonts w:ascii="Times New Roman" w:eastAsia="Times New Roman" w:hAnsi="Times New Roman" w:cs="Times New Roman"/>
          <w:i/>
          <w:iCs/>
          <w:sz w:val="28"/>
          <w:szCs w:val="28"/>
          <w:shd w:val="clear" w:color="auto" w:fill="FFFFFF"/>
        </w:rPr>
        <w:t>Практические и творческие задания:</w:t>
      </w:r>
    </w:p>
    <w:p w:rsidR="0048027D" w:rsidRPr="0065272C" w:rsidRDefault="0048027D" w:rsidP="0065272C">
      <w:pPr>
        <w:numPr>
          <w:ilvl w:val="0"/>
          <w:numId w:val="1"/>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Рассмотреть карты и определить государственные границы.</w:t>
      </w:r>
    </w:p>
    <w:p w:rsidR="0048027D" w:rsidRPr="0065272C" w:rsidRDefault="0048027D" w:rsidP="0065272C">
      <w:pPr>
        <w:numPr>
          <w:ilvl w:val="0"/>
          <w:numId w:val="1"/>
        </w:numPr>
        <w:shd w:val="clear" w:color="auto" w:fill="FFFFFF"/>
        <w:spacing w:after="0" w:line="240" w:lineRule="atLeast"/>
        <w:ind w:firstLine="709"/>
        <w:rPr>
          <w:rFonts w:ascii="Times New Roman" w:eastAsia="Times New Roman" w:hAnsi="Times New Roman" w:cs="Times New Roman"/>
          <w:sz w:val="28"/>
          <w:szCs w:val="28"/>
        </w:rPr>
      </w:pPr>
      <w:proofErr w:type="gramStart"/>
      <w:r w:rsidRPr="0065272C">
        <w:rPr>
          <w:rFonts w:ascii="Times New Roman" w:eastAsia="Times New Roman" w:hAnsi="Times New Roman" w:cs="Times New Roman"/>
          <w:sz w:val="28"/>
          <w:szCs w:val="28"/>
        </w:rPr>
        <w:t>Коллективная</w:t>
      </w:r>
      <w:proofErr w:type="gramEnd"/>
      <w:r w:rsidRPr="0065272C">
        <w:rPr>
          <w:rFonts w:ascii="Times New Roman" w:eastAsia="Times New Roman" w:hAnsi="Times New Roman" w:cs="Times New Roman"/>
          <w:sz w:val="28"/>
          <w:szCs w:val="28"/>
        </w:rPr>
        <w:t xml:space="preserve"> работы: создание галереи образов стран.</w:t>
      </w:r>
    </w:p>
    <w:p w:rsidR="0048027D" w:rsidRPr="0065272C" w:rsidRDefault="0048027D" w:rsidP="0065272C">
      <w:pPr>
        <w:numPr>
          <w:ilvl w:val="0"/>
          <w:numId w:val="1"/>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Рассмотреть флаги государств, определить и объяснить цветовую гамму.</w:t>
      </w:r>
    </w:p>
    <w:p w:rsidR="0048027D" w:rsidRPr="0065272C" w:rsidRDefault="0048027D" w:rsidP="0065272C">
      <w:pPr>
        <w:numPr>
          <w:ilvl w:val="0"/>
          <w:numId w:val="1"/>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Оформить выставку “Флаги и гербы государств мира”.</w:t>
      </w:r>
    </w:p>
    <w:p w:rsidR="0048027D" w:rsidRPr="0065272C" w:rsidRDefault="0048027D" w:rsidP="0065272C">
      <w:pPr>
        <w:numPr>
          <w:ilvl w:val="0"/>
          <w:numId w:val="1"/>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Создать презентацию о государственных символах</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4. Города на карте мира.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Город – двигатель прогресса. Какие бывают города? Города-крепости. Города-заводы. Города- порты. Города-курорты. Исторические города. Новые города. Города</w:t>
      </w:r>
      <w:proofErr w:type="gramStart"/>
      <w:r w:rsidRPr="0065272C">
        <w:rPr>
          <w:rFonts w:ascii="Times New Roman" w:eastAsia="Times New Roman" w:hAnsi="Times New Roman" w:cs="Times New Roman"/>
          <w:sz w:val="28"/>
          <w:szCs w:val="28"/>
        </w:rPr>
        <w:t>–“</w:t>
      </w:r>
      <w:proofErr w:type="gramEnd"/>
      <w:r w:rsidRPr="0065272C">
        <w:rPr>
          <w:rFonts w:ascii="Times New Roman" w:eastAsia="Times New Roman" w:hAnsi="Times New Roman" w:cs="Times New Roman"/>
          <w:sz w:val="28"/>
          <w:szCs w:val="28"/>
        </w:rPr>
        <w:t xml:space="preserve">ученые”. Города-тезки. Города–центры туризма. Судьбы городов. Профессии городов. </w:t>
      </w:r>
      <w:proofErr w:type="gramStart"/>
      <w:r w:rsidRPr="0065272C">
        <w:rPr>
          <w:rFonts w:ascii="Times New Roman" w:eastAsia="Times New Roman" w:hAnsi="Times New Roman" w:cs="Times New Roman"/>
          <w:sz w:val="28"/>
          <w:szCs w:val="28"/>
        </w:rPr>
        <w:t>Агломерации–созвездие</w:t>
      </w:r>
      <w:proofErr w:type="gramEnd"/>
      <w:r w:rsidRPr="0065272C">
        <w:rPr>
          <w:rFonts w:ascii="Times New Roman" w:eastAsia="Times New Roman" w:hAnsi="Times New Roman" w:cs="Times New Roman"/>
          <w:sz w:val="28"/>
          <w:szCs w:val="28"/>
        </w:rPr>
        <w:t xml:space="preserve"> городов. Мегалополисы-созвездия созвездий.</w:t>
      </w:r>
    </w:p>
    <w:p w:rsidR="0048027D" w:rsidRPr="0065272C" w:rsidRDefault="0048027D" w:rsidP="0065272C">
      <w:pPr>
        <w:spacing w:after="0" w:line="240" w:lineRule="atLeast"/>
        <w:ind w:firstLine="709"/>
        <w:rPr>
          <w:rFonts w:ascii="Times New Roman" w:eastAsia="Times New Roman" w:hAnsi="Times New Roman" w:cs="Times New Roman"/>
          <w:i/>
          <w:iCs/>
          <w:sz w:val="28"/>
          <w:szCs w:val="28"/>
          <w:shd w:val="clear" w:color="auto" w:fill="FFFFFF"/>
        </w:rPr>
      </w:pPr>
      <w:r w:rsidRPr="0065272C">
        <w:rPr>
          <w:rFonts w:ascii="Times New Roman" w:eastAsia="Times New Roman" w:hAnsi="Times New Roman" w:cs="Times New Roman"/>
          <w:i/>
          <w:iCs/>
          <w:sz w:val="28"/>
          <w:szCs w:val="28"/>
          <w:shd w:val="clear" w:color="auto" w:fill="FFFFFF"/>
        </w:rPr>
        <w:t>Практические и творческие задания:</w:t>
      </w:r>
    </w:p>
    <w:p w:rsidR="0048027D" w:rsidRPr="0065272C" w:rsidRDefault="0048027D" w:rsidP="0065272C">
      <w:pPr>
        <w:numPr>
          <w:ilvl w:val="0"/>
          <w:numId w:val="2"/>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Определить по карте крупные города, столицы, агломерации.</w:t>
      </w:r>
    </w:p>
    <w:p w:rsidR="0048027D" w:rsidRPr="0065272C" w:rsidRDefault="0048027D" w:rsidP="0065272C">
      <w:pPr>
        <w:numPr>
          <w:ilvl w:val="0"/>
          <w:numId w:val="2"/>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Подписать на контурной карте крупные города и столицы государств.</w:t>
      </w:r>
    </w:p>
    <w:p w:rsidR="0048027D" w:rsidRPr="0065272C" w:rsidRDefault="0048027D" w:rsidP="0065272C">
      <w:pPr>
        <w:numPr>
          <w:ilvl w:val="0"/>
          <w:numId w:val="2"/>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Создать компьютерную презентацию на тему: “Города мира”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5. География сельского хозяйства. (1 час)</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Распространение земледелия в прежние времена. Тундра – на пределе </w:t>
      </w:r>
      <w:proofErr w:type="gramStart"/>
      <w:r w:rsidRPr="0065272C">
        <w:rPr>
          <w:rFonts w:ascii="Times New Roman" w:eastAsia="Times New Roman" w:hAnsi="Times New Roman" w:cs="Times New Roman"/>
          <w:sz w:val="28"/>
          <w:szCs w:val="28"/>
        </w:rPr>
        <w:t>возможного</w:t>
      </w:r>
      <w:proofErr w:type="gramEnd"/>
      <w:r w:rsidRPr="0065272C">
        <w:rPr>
          <w:rFonts w:ascii="Times New Roman" w:eastAsia="Times New Roman" w:hAnsi="Times New Roman" w:cs="Times New Roman"/>
          <w:sz w:val="28"/>
          <w:szCs w:val="28"/>
        </w:rPr>
        <w:t>. Умеренный пояс–мировая житница. Благодатные субтропики. Блеск и нищета тропиков. Под палящим солнцем пустыни.</w:t>
      </w:r>
    </w:p>
    <w:p w:rsidR="0048027D" w:rsidRPr="0065272C" w:rsidRDefault="0048027D" w:rsidP="0065272C">
      <w:pPr>
        <w:spacing w:after="0" w:line="240" w:lineRule="atLeast"/>
        <w:ind w:firstLine="709"/>
        <w:rPr>
          <w:rFonts w:ascii="Times New Roman" w:eastAsia="Times New Roman" w:hAnsi="Times New Roman" w:cs="Times New Roman"/>
          <w:i/>
          <w:iCs/>
          <w:sz w:val="28"/>
          <w:szCs w:val="28"/>
          <w:shd w:val="clear" w:color="auto" w:fill="FFFFFF"/>
        </w:rPr>
      </w:pPr>
      <w:r w:rsidRPr="0065272C">
        <w:rPr>
          <w:rFonts w:ascii="Times New Roman" w:eastAsia="Times New Roman" w:hAnsi="Times New Roman" w:cs="Times New Roman"/>
          <w:i/>
          <w:iCs/>
          <w:sz w:val="28"/>
          <w:szCs w:val="28"/>
          <w:shd w:val="clear" w:color="auto" w:fill="FFFFFF"/>
        </w:rPr>
        <w:t>Практические и творческие задания:</w:t>
      </w:r>
    </w:p>
    <w:p w:rsidR="0048027D" w:rsidRPr="0065272C" w:rsidRDefault="0048027D" w:rsidP="0065272C">
      <w:pPr>
        <w:numPr>
          <w:ilvl w:val="0"/>
          <w:numId w:val="3"/>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Определить по карте природные зоны и объяснять их отличительные черты</w:t>
      </w:r>
    </w:p>
    <w:p w:rsidR="0048027D" w:rsidRPr="0065272C" w:rsidRDefault="0048027D" w:rsidP="0065272C">
      <w:pPr>
        <w:numPr>
          <w:ilvl w:val="0"/>
          <w:numId w:val="3"/>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Соотнести карты природных зон и политическую карту и определить государства расположенные в той или иной природной зоне.</w:t>
      </w:r>
    </w:p>
    <w:p w:rsidR="0048027D" w:rsidRPr="0065272C" w:rsidRDefault="0048027D" w:rsidP="0065272C">
      <w:pPr>
        <w:numPr>
          <w:ilvl w:val="0"/>
          <w:numId w:val="3"/>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По дополнительным источникам информации (текстовые, картографические, </w:t>
      </w:r>
      <w:proofErr w:type="spellStart"/>
      <w:r w:rsidRPr="0065272C">
        <w:rPr>
          <w:rFonts w:ascii="Times New Roman" w:eastAsia="Times New Roman" w:hAnsi="Times New Roman" w:cs="Times New Roman"/>
          <w:sz w:val="28"/>
          <w:szCs w:val="28"/>
        </w:rPr>
        <w:t>мультимедийные</w:t>
      </w:r>
      <w:proofErr w:type="spellEnd"/>
      <w:r w:rsidRPr="0065272C">
        <w:rPr>
          <w:rFonts w:ascii="Times New Roman" w:eastAsia="Times New Roman" w:hAnsi="Times New Roman" w:cs="Times New Roman"/>
          <w:sz w:val="28"/>
          <w:szCs w:val="28"/>
        </w:rPr>
        <w:t>) определить главные сельскохозяйственные культуры.</w:t>
      </w:r>
    </w:p>
    <w:p w:rsidR="0048027D" w:rsidRPr="0065272C" w:rsidRDefault="0048027D" w:rsidP="0065272C">
      <w:pPr>
        <w:numPr>
          <w:ilvl w:val="0"/>
          <w:numId w:val="3"/>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Создать компьютерную презентацию “Сельскохозяйственные страны”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6. Миниатюрная Европа.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Европы. История европейских государств. Большие государства и государства-малютки. Ватикан. Андорра. Сан-Марино. Германия. Италия. Великобритания. Дания и др. (по желанию учащихся).</w:t>
      </w:r>
    </w:p>
    <w:p w:rsidR="0048027D" w:rsidRPr="0065272C" w:rsidRDefault="0048027D" w:rsidP="0065272C">
      <w:pPr>
        <w:spacing w:after="0" w:line="240" w:lineRule="atLeast"/>
        <w:ind w:firstLine="709"/>
        <w:rPr>
          <w:rFonts w:ascii="Times New Roman" w:eastAsia="Times New Roman" w:hAnsi="Times New Roman" w:cs="Times New Roman"/>
          <w:i/>
          <w:iCs/>
          <w:sz w:val="28"/>
          <w:szCs w:val="28"/>
          <w:shd w:val="clear" w:color="auto" w:fill="FFFFFF"/>
        </w:rPr>
      </w:pPr>
      <w:r w:rsidRPr="0065272C">
        <w:rPr>
          <w:rFonts w:ascii="Times New Roman" w:eastAsia="Times New Roman" w:hAnsi="Times New Roman" w:cs="Times New Roman"/>
          <w:i/>
          <w:iCs/>
          <w:sz w:val="28"/>
          <w:szCs w:val="28"/>
          <w:shd w:val="clear" w:color="auto" w:fill="FFFFFF"/>
        </w:rPr>
        <w:t>Практические и творческие задания:</w:t>
      </w:r>
    </w:p>
    <w:p w:rsidR="0048027D" w:rsidRPr="0065272C" w:rsidRDefault="0048027D" w:rsidP="0065272C">
      <w:pPr>
        <w:numPr>
          <w:ilvl w:val="0"/>
          <w:numId w:val="4"/>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Определить по карте государства Европа, подписать на контурной карте</w:t>
      </w:r>
    </w:p>
    <w:p w:rsidR="0048027D" w:rsidRPr="0065272C" w:rsidRDefault="0048027D" w:rsidP="0065272C">
      <w:pPr>
        <w:numPr>
          <w:ilvl w:val="0"/>
          <w:numId w:val="4"/>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Подготовить сообщение об одной из стран, используя данные картографических и текстовых источников информации.</w:t>
      </w:r>
    </w:p>
    <w:p w:rsidR="0048027D" w:rsidRPr="0065272C" w:rsidRDefault="0048027D" w:rsidP="0065272C">
      <w:pPr>
        <w:numPr>
          <w:ilvl w:val="0"/>
          <w:numId w:val="4"/>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Найти информацию о выдающихся детских писателях европейских государств.</w:t>
      </w:r>
    </w:p>
    <w:p w:rsidR="0048027D" w:rsidRPr="0065272C" w:rsidRDefault="0048027D" w:rsidP="0065272C">
      <w:pPr>
        <w:numPr>
          <w:ilvl w:val="0"/>
          <w:numId w:val="4"/>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Рассмотрев герб государства, объяснить его историю.</w:t>
      </w:r>
    </w:p>
    <w:p w:rsidR="0048027D" w:rsidRPr="0065272C" w:rsidRDefault="0048027D" w:rsidP="0065272C">
      <w:pPr>
        <w:numPr>
          <w:ilvl w:val="0"/>
          <w:numId w:val="4"/>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Оформить таблицу “Европа: </w:t>
      </w:r>
      <w:proofErr w:type="gramStart"/>
      <w:r w:rsidRPr="0065272C">
        <w:rPr>
          <w:rFonts w:ascii="Times New Roman" w:eastAsia="Times New Roman" w:hAnsi="Times New Roman" w:cs="Times New Roman"/>
          <w:sz w:val="28"/>
          <w:szCs w:val="28"/>
        </w:rPr>
        <w:t>самое</w:t>
      </w:r>
      <w:proofErr w:type="gramEnd"/>
      <w:r w:rsidRPr="0065272C">
        <w:rPr>
          <w:rFonts w:ascii="Times New Roman" w:eastAsia="Times New Roman" w:hAnsi="Times New Roman" w:cs="Times New Roman"/>
          <w:sz w:val="28"/>
          <w:szCs w:val="28"/>
        </w:rPr>
        <w:t>, самое”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6. Создать компьютерную презентацию по темам: “Миниатюрные государства Европы”, “Детские европейские писатели”, “Достопримечательности Европы”</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7. Страны Азии: история, религия, искусство, образ жизни. (3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Азии. История древних цивилизаций. Китай. Япония. Черты сходства и различия двух государств. Национальные особенности государств. Индия: природа, народы, религия, культура, образ жизни.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i/>
          <w:iCs/>
          <w:sz w:val="28"/>
          <w:szCs w:val="28"/>
        </w:rPr>
        <w:t>Практические и творческие задания: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Определить по карте государства Азии, подписать на контурной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 Подготовить сообщение об одной из стран, используя данные картографических и текстовых источников информации.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Создать компьютерную презентацию</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4. Подобрать иллюстративный материал по темам: “Искусство народов Азии”, “Образ жизни”, “Произведения мастеров”, “Туризм в странах Азии”, “Достопримечательности”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8. Жаркая Африка: страны и народы.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Государства Африки: границы, государственные символы. Народы, населяющие Африку. Особенности образа жизни. Сельское хозяйство, быт и культура.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i/>
          <w:iCs/>
          <w:sz w:val="28"/>
          <w:szCs w:val="28"/>
        </w:rPr>
        <w:t>Практические и творческие задания: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Определить по карте государства Африки, подписать на контурной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 Создать компьютерную презентацию о любом государстве Африки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Подготовить сообщение о народах населяющих Африку, о её природе.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9. Государства Северной и Южной Америки. (2 часа)</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Америки: внутриконтинентальные, морские и островные. Народы Северной и Южной Америки: коренные жители и пришлое население. Древние цивилизации. Современные государства: США, Канада, Бразилия, Аргентина и др.</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i/>
          <w:iCs/>
          <w:sz w:val="28"/>
          <w:szCs w:val="28"/>
        </w:rPr>
        <w:t>Практические и творческие задания:</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Определить по карте государства Северной и Южной Америки, подписать на контурной карте</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 Создать компьютерную презентацию о любом государстве современности или древности.</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Подготовить сообщение о народах населяющих Америку, о её природе, образе жизни народов.</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b/>
          <w:bCs/>
          <w:i/>
          <w:iCs/>
          <w:sz w:val="28"/>
          <w:szCs w:val="28"/>
        </w:rPr>
        <w:t>10. Галерея образов стран мира. (1 час)</w:t>
      </w:r>
    </w:p>
    <w:p w:rsidR="0048027D" w:rsidRPr="0065272C" w:rsidRDefault="0048027D" w:rsidP="0065272C">
      <w:p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стран мира. Особенности стран мира: территория, народы, образ жизни</w:t>
      </w:r>
    </w:p>
    <w:p w:rsidR="0048027D" w:rsidRPr="0065272C" w:rsidRDefault="0048027D" w:rsidP="0065272C">
      <w:pPr>
        <w:spacing w:after="0" w:line="240" w:lineRule="atLeast"/>
        <w:ind w:firstLine="709"/>
        <w:rPr>
          <w:rFonts w:ascii="Times New Roman" w:eastAsia="Times New Roman" w:hAnsi="Times New Roman" w:cs="Times New Roman"/>
          <w:i/>
          <w:iCs/>
          <w:sz w:val="28"/>
          <w:szCs w:val="28"/>
          <w:shd w:val="clear" w:color="auto" w:fill="FFFFFF"/>
        </w:rPr>
      </w:pPr>
      <w:r w:rsidRPr="0065272C">
        <w:rPr>
          <w:rFonts w:ascii="Times New Roman" w:eastAsia="Times New Roman" w:hAnsi="Times New Roman" w:cs="Times New Roman"/>
          <w:i/>
          <w:iCs/>
          <w:sz w:val="28"/>
          <w:szCs w:val="28"/>
          <w:shd w:val="clear" w:color="auto" w:fill="FFFFFF"/>
        </w:rPr>
        <w:t>Практические и творческие задания:</w:t>
      </w:r>
    </w:p>
    <w:p w:rsidR="0048027D" w:rsidRPr="0065272C" w:rsidRDefault="0048027D" w:rsidP="0065272C">
      <w:pPr>
        <w:numPr>
          <w:ilvl w:val="0"/>
          <w:numId w:val="5"/>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Создать визитные карточки стран мира.</w:t>
      </w:r>
    </w:p>
    <w:p w:rsidR="0048027D" w:rsidRPr="0065272C" w:rsidRDefault="0048027D" w:rsidP="0065272C">
      <w:pPr>
        <w:numPr>
          <w:ilvl w:val="0"/>
          <w:numId w:val="5"/>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Оформить выставку: “По странам и континентам”.</w:t>
      </w:r>
    </w:p>
    <w:p w:rsidR="0048027D" w:rsidRPr="0065272C" w:rsidRDefault="0048027D" w:rsidP="0065272C">
      <w:pPr>
        <w:numPr>
          <w:ilvl w:val="0"/>
          <w:numId w:val="5"/>
        </w:numPr>
        <w:shd w:val="clear" w:color="auto" w:fill="FFFFFF"/>
        <w:spacing w:after="0" w:line="240" w:lineRule="atLeast"/>
        <w:ind w:firstLine="709"/>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Защита творческих работ по любой стране на выбор.</w:t>
      </w:r>
    </w:p>
    <w:p w:rsidR="004C66C3" w:rsidRPr="0065272C" w:rsidRDefault="004C66C3" w:rsidP="004C66C3">
      <w:pPr>
        <w:shd w:val="clear" w:color="auto" w:fill="FFFFFF"/>
        <w:spacing w:after="0" w:line="240" w:lineRule="atLeast"/>
        <w:ind w:left="720"/>
        <w:rPr>
          <w:rFonts w:ascii="Times New Roman" w:eastAsia="Times New Roman" w:hAnsi="Times New Roman" w:cs="Times New Roman"/>
          <w:sz w:val="28"/>
          <w:szCs w:val="28"/>
        </w:rPr>
      </w:pPr>
    </w:p>
    <w:p w:rsidR="004C66C3" w:rsidRPr="0065272C" w:rsidRDefault="004C66C3" w:rsidP="004C66C3">
      <w:pPr>
        <w:shd w:val="clear" w:color="auto" w:fill="FFFFFF"/>
        <w:spacing w:after="0" w:line="240" w:lineRule="atLeast"/>
        <w:ind w:left="720"/>
        <w:rPr>
          <w:rFonts w:ascii="Times New Roman" w:eastAsia="Times New Roman" w:hAnsi="Times New Roman" w:cs="Times New Roman"/>
          <w:sz w:val="28"/>
          <w:szCs w:val="28"/>
        </w:rPr>
      </w:pPr>
    </w:p>
    <w:p w:rsidR="004C66C3" w:rsidRPr="0065272C" w:rsidRDefault="004C66C3" w:rsidP="004C66C3">
      <w:pPr>
        <w:shd w:val="clear" w:color="auto" w:fill="FFFFFF"/>
        <w:spacing w:after="0" w:line="240" w:lineRule="atLeast"/>
        <w:ind w:left="720"/>
        <w:rPr>
          <w:rFonts w:ascii="Times New Roman" w:eastAsia="Times New Roman" w:hAnsi="Times New Roman" w:cs="Times New Roman"/>
          <w:sz w:val="28"/>
          <w:szCs w:val="28"/>
        </w:rPr>
      </w:pPr>
    </w:p>
    <w:p w:rsidR="004C66C3" w:rsidRPr="0065272C" w:rsidRDefault="004C66C3" w:rsidP="004C66C3">
      <w:pPr>
        <w:shd w:val="clear" w:color="auto" w:fill="FFFFFF"/>
        <w:spacing w:after="0" w:line="240" w:lineRule="atLeast"/>
        <w:ind w:left="720"/>
        <w:rPr>
          <w:rFonts w:ascii="Times New Roman" w:eastAsia="Times New Roman" w:hAnsi="Times New Roman" w:cs="Times New Roman"/>
          <w:sz w:val="28"/>
          <w:szCs w:val="28"/>
        </w:rPr>
      </w:pPr>
    </w:p>
    <w:p w:rsidR="004C66C3" w:rsidRPr="0065272C" w:rsidRDefault="004C66C3" w:rsidP="004C66C3">
      <w:pPr>
        <w:shd w:val="clear" w:color="auto" w:fill="FFFFFF"/>
        <w:spacing w:after="0" w:line="240" w:lineRule="atLeast"/>
        <w:jc w:val="center"/>
        <w:rPr>
          <w:rFonts w:ascii="Times New Roman" w:eastAsia="Times New Roman" w:hAnsi="Times New Roman" w:cs="Times New Roman"/>
          <w:b/>
          <w:bCs/>
          <w:sz w:val="28"/>
          <w:szCs w:val="28"/>
        </w:rPr>
      </w:pPr>
    </w:p>
    <w:p w:rsidR="004C66C3" w:rsidRDefault="004C66C3"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Pr="0065272C"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4C66C3" w:rsidRPr="0065272C" w:rsidRDefault="004C66C3" w:rsidP="004C66C3">
      <w:pPr>
        <w:spacing w:after="0" w:line="240" w:lineRule="atLeast"/>
        <w:jc w:val="center"/>
        <w:rPr>
          <w:rFonts w:ascii="Times New Roman" w:eastAsia="Times New Roman" w:hAnsi="Times New Roman" w:cs="Times New Roman"/>
          <w:b/>
          <w:bCs/>
          <w:sz w:val="28"/>
          <w:szCs w:val="28"/>
          <w:shd w:val="clear" w:color="auto" w:fill="FFFFFF"/>
        </w:rPr>
      </w:pPr>
      <w:r w:rsidRPr="0065272C">
        <w:rPr>
          <w:rFonts w:ascii="Times New Roman" w:eastAsia="Times New Roman" w:hAnsi="Times New Roman" w:cs="Times New Roman"/>
          <w:b/>
          <w:bCs/>
          <w:sz w:val="28"/>
          <w:szCs w:val="28"/>
          <w:shd w:val="clear" w:color="auto" w:fill="FFFFFF"/>
        </w:rPr>
        <w:lastRenderedPageBreak/>
        <w:t>Учебно-тематический план предметного курса “По странам и континентам” для учащихся 10 класса</w:t>
      </w:r>
    </w:p>
    <w:p w:rsidR="0065272C" w:rsidRPr="0065272C" w:rsidRDefault="0065272C" w:rsidP="004C66C3">
      <w:pPr>
        <w:spacing w:after="0" w:line="240" w:lineRule="atLeast"/>
        <w:jc w:val="center"/>
        <w:rPr>
          <w:rFonts w:ascii="Times New Roman" w:eastAsia="Times New Roman" w:hAnsi="Times New Roman" w:cs="Times New Roman"/>
          <w:b/>
          <w:bCs/>
          <w:sz w:val="28"/>
          <w:szCs w:val="28"/>
          <w:shd w:val="clear" w:color="auto" w:fill="FFFFFF"/>
        </w:rPr>
      </w:pP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53"/>
        <w:gridCol w:w="5244"/>
        <w:gridCol w:w="851"/>
        <w:gridCol w:w="992"/>
        <w:gridCol w:w="992"/>
        <w:gridCol w:w="3119"/>
        <w:gridCol w:w="1559"/>
        <w:gridCol w:w="1413"/>
      </w:tblGrid>
      <w:tr w:rsidR="004C66C3" w:rsidRPr="0065272C" w:rsidTr="0065272C">
        <w:trPr>
          <w:jc w:val="center"/>
        </w:trPr>
        <w:tc>
          <w:tcPr>
            <w:tcW w:w="453" w:type="dxa"/>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w:t>
            </w:r>
          </w:p>
        </w:tc>
        <w:tc>
          <w:tcPr>
            <w:tcW w:w="5244" w:type="dxa"/>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Наименование тем</w:t>
            </w:r>
          </w:p>
        </w:tc>
        <w:tc>
          <w:tcPr>
            <w:tcW w:w="851" w:type="dxa"/>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Всего </w:t>
            </w:r>
            <w:r w:rsidRPr="0065272C">
              <w:rPr>
                <w:rFonts w:ascii="Times New Roman" w:eastAsia="Times New Roman" w:hAnsi="Times New Roman" w:cs="Times New Roman"/>
                <w:sz w:val="28"/>
                <w:szCs w:val="28"/>
              </w:rPr>
              <w:br/>
              <w:t>часов</w:t>
            </w:r>
          </w:p>
        </w:tc>
        <w:tc>
          <w:tcPr>
            <w:tcW w:w="1984" w:type="dxa"/>
            <w:gridSpan w:val="2"/>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В том числе</w:t>
            </w:r>
          </w:p>
        </w:tc>
        <w:tc>
          <w:tcPr>
            <w:tcW w:w="3119" w:type="dxa"/>
            <w:vMerge w:val="restart"/>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Формы контроля</w:t>
            </w:r>
          </w:p>
        </w:tc>
        <w:tc>
          <w:tcPr>
            <w:tcW w:w="2972" w:type="dxa"/>
            <w:gridSpan w:val="2"/>
            <w:tcBorders>
              <w:top w:val="outset" w:sz="6" w:space="0" w:color="C0C0C0"/>
              <w:left w:val="outset" w:sz="6" w:space="0" w:color="C0C0C0"/>
              <w:bottom w:val="outset" w:sz="6" w:space="0" w:color="C0C0C0"/>
              <w:right w:val="outset" w:sz="6" w:space="0" w:color="C0C0C0"/>
            </w:tcBorders>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Дата</w:t>
            </w:r>
          </w:p>
        </w:tc>
      </w:tr>
      <w:tr w:rsidR="004C66C3" w:rsidRPr="0065272C" w:rsidTr="0065272C">
        <w:trPr>
          <w:jc w:val="center"/>
        </w:trPr>
        <w:tc>
          <w:tcPr>
            <w:tcW w:w="453"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p>
        </w:tc>
        <w:tc>
          <w:tcPr>
            <w:tcW w:w="5244"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p>
        </w:tc>
        <w:tc>
          <w:tcPr>
            <w:tcW w:w="851"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Л</w:t>
            </w:r>
            <w:r w:rsidR="004C66C3" w:rsidRPr="0065272C">
              <w:rPr>
                <w:rFonts w:ascii="Times New Roman" w:eastAsia="Times New Roman" w:hAnsi="Times New Roman" w:cs="Times New Roman"/>
                <w:sz w:val="28"/>
                <w:szCs w:val="28"/>
              </w:rPr>
              <w:t>екции</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4C66C3">
            <w:pPr>
              <w:spacing w:after="0" w:line="240" w:lineRule="atLeast"/>
              <w:jc w:val="center"/>
              <w:rPr>
                <w:rFonts w:ascii="Times New Roman" w:eastAsia="Times New Roman" w:hAnsi="Times New Roman" w:cs="Times New Roman"/>
                <w:sz w:val="28"/>
                <w:szCs w:val="28"/>
              </w:rPr>
            </w:pPr>
            <w:proofErr w:type="spellStart"/>
            <w:r w:rsidRPr="0065272C">
              <w:rPr>
                <w:rFonts w:ascii="Times New Roman" w:eastAsia="Times New Roman" w:hAnsi="Times New Roman" w:cs="Times New Roman"/>
                <w:sz w:val="28"/>
                <w:szCs w:val="28"/>
              </w:rPr>
              <w:t>П</w:t>
            </w:r>
            <w:r w:rsidR="004C66C3" w:rsidRPr="0065272C">
              <w:rPr>
                <w:rFonts w:ascii="Times New Roman" w:eastAsia="Times New Roman" w:hAnsi="Times New Roman" w:cs="Times New Roman"/>
                <w:sz w:val="28"/>
                <w:szCs w:val="28"/>
              </w:rPr>
              <w:t>ракт</w:t>
            </w:r>
            <w:proofErr w:type="spellEnd"/>
            <w:r w:rsidRPr="0065272C">
              <w:rPr>
                <w:rFonts w:ascii="Times New Roman" w:eastAsia="Times New Roman" w:hAnsi="Times New Roman" w:cs="Times New Roman"/>
                <w:sz w:val="28"/>
                <w:szCs w:val="28"/>
              </w:rPr>
              <w:t>.</w:t>
            </w:r>
          </w:p>
        </w:tc>
        <w:tc>
          <w:tcPr>
            <w:tcW w:w="3119" w:type="dxa"/>
            <w:vMerge/>
            <w:tcBorders>
              <w:top w:val="outset" w:sz="6" w:space="0" w:color="C0C0C0"/>
              <w:left w:val="outset" w:sz="6" w:space="0" w:color="C0C0C0"/>
              <w:bottom w:val="outset" w:sz="6" w:space="0" w:color="C0C0C0"/>
              <w:right w:val="outset" w:sz="6" w:space="0" w:color="C0C0C0"/>
            </w:tcBorders>
            <w:shd w:val="clear" w:color="auto" w:fill="auto"/>
            <w:vAlign w:val="center"/>
            <w:hideMark/>
          </w:tcPr>
          <w:p w:rsidR="004C66C3" w:rsidRPr="0065272C" w:rsidRDefault="004C66C3" w:rsidP="004C66C3">
            <w:pPr>
              <w:spacing w:after="0" w:line="240" w:lineRule="atLeast"/>
              <w:jc w:val="center"/>
              <w:rPr>
                <w:rFonts w:ascii="Times New Roman" w:eastAsia="Times New Roman" w:hAnsi="Times New Roman" w:cs="Times New Roman"/>
                <w:sz w:val="28"/>
                <w:szCs w:val="28"/>
              </w:rPr>
            </w:pP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План</w:t>
            </w: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4C66C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Факт</w:t>
            </w: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proofErr w:type="gramStart"/>
            <w:r w:rsidRPr="0065272C">
              <w:rPr>
                <w:rFonts w:ascii="Times New Roman" w:eastAsia="Times New Roman" w:hAnsi="Times New Roman" w:cs="Times New Roman"/>
                <w:sz w:val="28"/>
                <w:szCs w:val="28"/>
              </w:rPr>
              <w:t>Самое</w:t>
            </w:r>
            <w:proofErr w:type="gramEnd"/>
            <w:r w:rsidRPr="0065272C">
              <w:rPr>
                <w:rFonts w:ascii="Times New Roman" w:eastAsia="Times New Roman" w:hAnsi="Times New Roman" w:cs="Times New Roman"/>
                <w:sz w:val="28"/>
                <w:szCs w:val="28"/>
              </w:rPr>
              <w:t>, самое, самое: рекорды материков</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беседа</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О чем могут сообщить географические названия.</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Сообщения, рефераты</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Что такое государство?</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Участие в семинаре</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4</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Что такое государство?</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5</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Города на карте мира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6</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Города на карте мира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65272C">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Зачет </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7</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География сельского хозяйства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 сообщения, творческая работа</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8</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Миниатюрная Европа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 сообщения, творческая работа</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9</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Миниатюрная Европа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10</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Страны Азии: история, религия, искусство, образ жизни</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 визитная карточка страны</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11</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Страны Азии: история, религия, искусство, образ жизни</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 визитная карточка страны</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12</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Страны Азии: история, религия, искусство, образ жизни</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13</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Жаркая Африка: страны и народы</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w:t>
            </w:r>
            <w:r w:rsidR="004C66C3" w:rsidRPr="0065272C">
              <w:rPr>
                <w:rFonts w:ascii="Times New Roman" w:eastAsia="Times New Roman" w:hAnsi="Times New Roman" w:cs="Times New Roman"/>
                <w:sz w:val="28"/>
                <w:szCs w:val="28"/>
              </w:rPr>
              <w:t>,5</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14</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Жаркая Африка: страны и народы</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0,5</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15</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Северной и Южной Америки</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Компьютерная презентация, визитная карточка страны</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65272C"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16</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Государства Северной и Южной Америки</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5272C" w:rsidRPr="0065272C" w:rsidRDefault="0065272C"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Работа с картой</w:t>
            </w:r>
          </w:p>
        </w:tc>
        <w:tc>
          <w:tcPr>
            <w:tcW w:w="1559"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65272C" w:rsidRPr="0065272C" w:rsidRDefault="0065272C"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r w:rsidR="0065272C" w:rsidRPr="0065272C">
              <w:rPr>
                <w:rFonts w:ascii="Times New Roman" w:eastAsia="Times New Roman" w:hAnsi="Times New Roman" w:cs="Times New Roman"/>
                <w:sz w:val="28"/>
                <w:szCs w:val="28"/>
              </w:rPr>
              <w:t>7</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Галерея образов стран мира</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Итоговая творческая работа</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r w:rsidR="004C66C3" w:rsidRPr="0065272C" w:rsidTr="0065272C">
        <w:trPr>
          <w:jc w:val="center"/>
        </w:trPr>
        <w:tc>
          <w:tcPr>
            <w:tcW w:w="453"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w:t>
            </w:r>
          </w:p>
        </w:tc>
        <w:tc>
          <w:tcPr>
            <w:tcW w:w="5244"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Всего</w:t>
            </w:r>
          </w:p>
        </w:tc>
        <w:tc>
          <w:tcPr>
            <w:tcW w:w="851"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17</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65272C"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7</w:t>
            </w:r>
          </w:p>
        </w:tc>
        <w:tc>
          <w:tcPr>
            <w:tcW w:w="992"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t>1</w:t>
            </w:r>
            <w:r w:rsidR="0065272C" w:rsidRPr="0065272C">
              <w:rPr>
                <w:rFonts w:ascii="Times New Roman" w:eastAsia="Times New Roman" w:hAnsi="Times New Roman" w:cs="Times New Roman"/>
                <w:b/>
                <w:bCs/>
                <w:sz w:val="28"/>
                <w:szCs w:val="28"/>
              </w:rPr>
              <w:t>0</w:t>
            </w:r>
          </w:p>
        </w:tc>
        <w:tc>
          <w:tcPr>
            <w:tcW w:w="3119"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4C66C3" w:rsidRPr="0065272C" w:rsidRDefault="004C66C3" w:rsidP="00AD4AA3">
            <w:pPr>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w:t>
            </w:r>
          </w:p>
        </w:tc>
        <w:tc>
          <w:tcPr>
            <w:tcW w:w="1559"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c>
          <w:tcPr>
            <w:tcW w:w="1413" w:type="dxa"/>
            <w:tcBorders>
              <w:top w:val="outset" w:sz="6" w:space="0" w:color="C0C0C0"/>
              <w:left w:val="outset" w:sz="6" w:space="0" w:color="C0C0C0"/>
              <w:bottom w:val="outset" w:sz="6" w:space="0" w:color="C0C0C0"/>
              <w:right w:val="outset" w:sz="6" w:space="0" w:color="C0C0C0"/>
            </w:tcBorders>
          </w:tcPr>
          <w:p w:rsidR="004C66C3" w:rsidRPr="0065272C" w:rsidRDefault="004C66C3" w:rsidP="00AD4AA3">
            <w:pPr>
              <w:spacing w:after="0" w:line="240" w:lineRule="atLeast"/>
              <w:rPr>
                <w:rFonts w:ascii="Times New Roman" w:eastAsia="Times New Roman" w:hAnsi="Times New Roman" w:cs="Times New Roman"/>
                <w:sz w:val="28"/>
                <w:szCs w:val="28"/>
              </w:rPr>
            </w:pPr>
          </w:p>
        </w:tc>
      </w:tr>
    </w:tbl>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2D4B21" w:rsidRPr="0065272C" w:rsidRDefault="002D4B21"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65272C" w:rsidRPr="0065272C" w:rsidRDefault="0065272C" w:rsidP="004C66C3">
      <w:pPr>
        <w:shd w:val="clear" w:color="auto" w:fill="FFFFFF"/>
        <w:spacing w:after="0" w:line="240" w:lineRule="atLeast"/>
        <w:jc w:val="center"/>
        <w:rPr>
          <w:rFonts w:ascii="Times New Roman" w:eastAsia="Times New Roman" w:hAnsi="Times New Roman" w:cs="Times New Roman"/>
          <w:b/>
          <w:bCs/>
          <w:sz w:val="28"/>
          <w:szCs w:val="28"/>
        </w:rPr>
      </w:pPr>
    </w:p>
    <w:p w:rsidR="0048027D" w:rsidRPr="0065272C" w:rsidRDefault="0048027D" w:rsidP="004C66C3">
      <w:pPr>
        <w:shd w:val="clear" w:color="auto" w:fill="FFFFFF"/>
        <w:spacing w:after="0" w:line="240" w:lineRule="atLeast"/>
        <w:jc w:val="center"/>
        <w:rPr>
          <w:rFonts w:ascii="Times New Roman" w:eastAsia="Times New Roman" w:hAnsi="Times New Roman" w:cs="Times New Roman"/>
          <w:sz w:val="28"/>
          <w:szCs w:val="28"/>
        </w:rPr>
      </w:pPr>
      <w:r w:rsidRPr="0065272C">
        <w:rPr>
          <w:rFonts w:ascii="Times New Roman" w:eastAsia="Times New Roman" w:hAnsi="Times New Roman" w:cs="Times New Roman"/>
          <w:b/>
          <w:bCs/>
          <w:sz w:val="28"/>
          <w:szCs w:val="28"/>
        </w:rPr>
        <w:lastRenderedPageBreak/>
        <w:t>Список литературы для учителя</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Атлас. Экономическая и социальная география мира. / Глав</w:t>
      </w:r>
      <w:proofErr w:type="gramStart"/>
      <w:r w:rsidRPr="0065272C">
        <w:rPr>
          <w:rFonts w:ascii="Times New Roman" w:eastAsia="Times New Roman" w:hAnsi="Times New Roman" w:cs="Times New Roman"/>
          <w:sz w:val="28"/>
          <w:szCs w:val="28"/>
        </w:rPr>
        <w:t>.</w:t>
      </w:r>
      <w:proofErr w:type="gramEnd"/>
      <w:r w:rsidRPr="0065272C">
        <w:rPr>
          <w:rFonts w:ascii="Times New Roman" w:eastAsia="Times New Roman" w:hAnsi="Times New Roman" w:cs="Times New Roman"/>
          <w:sz w:val="28"/>
          <w:szCs w:val="28"/>
        </w:rPr>
        <w:t xml:space="preserve"> </w:t>
      </w:r>
      <w:proofErr w:type="gramStart"/>
      <w:r w:rsidRPr="0065272C">
        <w:rPr>
          <w:rFonts w:ascii="Times New Roman" w:eastAsia="Times New Roman" w:hAnsi="Times New Roman" w:cs="Times New Roman"/>
          <w:sz w:val="28"/>
          <w:szCs w:val="28"/>
        </w:rPr>
        <w:t>р</w:t>
      </w:r>
      <w:proofErr w:type="gramEnd"/>
      <w:r w:rsidRPr="0065272C">
        <w:rPr>
          <w:rFonts w:ascii="Times New Roman" w:eastAsia="Times New Roman" w:hAnsi="Times New Roman" w:cs="Times New Roman"/>
          <w:sz w:val="28"/>
          <w:szCs w:val="28"/>
        </w:rPr>
        <w:t xml:space="preserve">ед. </w:t>
      </w:r>
      <w:proofErr w:type="spellStart"/>
      <w:r w:rsidRPr="0065272C">
        <w:rPr>
          <w:rFonts w:ascii="Times New Roman" w:eastAsia="Times New Roman" w:hAnsi="Times New Roman" w:cs="Times New Roman"/>
          <w:sz w:val="28"/>
          <w:szCs w:val="28"/>
        </w:rPr>
        <w:t>Полункина</w:t>
      </w:r>
      <w:proofErr w:type="spellEnd"/>
      <w:r w:rsidRPr="0065272C">
        <w:rPr>
          <w:rFonts w:ascii="Times New Roman" w:eastAsia="Times New Roman" w:hAnsi="Times New Roman" w:cs="Times New Roman"/>
          <w:sz w:val="28"/>
          <w:szCs w:val="28"/>
        </w:rPr>
        <w:t xml:space="preserve"> Н.Н. – Омск: ФГУП “Омская картографическая фабрика”, 2004. – 48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2.Анкетные данные стран мира. Австралия и Океания. С. 18-21// География, №12,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 Анкетные данные стран мира. Америка. С. 12-21// № 11,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4. Бермудские острова. Камерун. С. 20-21// География, № 22,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5. Вагнер Б.Б., Вагнер В.Б. Знаешь ли ты карту? Занимательная геогнозия. – М.: Флинта, наука, 1998. – 152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6. Все о странах мира. Атлас-справочник/ Ред. Шаронов А.В. – СПб.: СЗКЭО “Кристалл”, 2005. – 272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7. </w:t>
      </w:r>
      <w:proofErr w:type="spellStart"/>
      <w:r w:rsidRPr="0065272C">
        <w:rPr>
          <w:rFonts w:ascii="Times New Roman" w:eastAsia="Times New Roman" w:hAnsi="Times New Roman" w:cs="Times New Roman"/>
          <w:sz w:val="28"/>
          <w:szCs w:val="28"/>
        </w:rPr>
        <w:t>Воробцова</w:t>
      </w:r>
      <w:proofErr w:type="spellEnd"/>
      <w:r w:rsidRPr="0065272C">
        <w:rPr>
          <w:rFonts w:ascii="Times New Roman" w:eastAsia="Times New Roman" w:hAnsi="Times New Roman" w:cs="Times New Roman"/>
          <w:sz w:val="28"/>
          <w:szCs w:val="28"/>
        </w:rPr>
        <w:t xml:space="preserve"> Т.Н. География. 7 класс. Поурочные планы к учебнику В.А. </w:t>
      </w:r>
      <w:proofErr w:type="spellStart"/>
      <w:r w:rsidRPr="0065272C">
        <w:rPr>
          <w:rFonts w:ascii="Times New Roman" w:eastAsia="Times New Roman" w:hAnsi="Times New Roman" w:cs="Times New Roman"/>
          <w:sz w:val="28"/>
          <w:szCs w:val="28"/>
        </w:rPr>
        <w:t>Коринской</w:t>
      </w:r>
      <w:proofErr w:type="spellEnd"/>
      <w:r w:rsidRPr="0065272C">
        <w:rPr>
          <w:rFonts w:ascii="Times New Roman" w:eastAsia="Times New Roman" w:hAnsi="Times New Roman" w:cs="Times New Roman"/>
          <w:sz w:val="28"/>
          <w:szCs w:val="28"/>
        </w:rPr>
        <w:t xml:space="preserve"> и др. “География материков и океанов”. – Волгоград: Изд-во “Учитель – АСТ”, 2002. – 136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8. Географический атлас мира./ Ред. </w:t>
      </w:r>
      <w:proofErr w:type="spellStart"/>
      <w:r w:rsidRPr="0065272C">
        <w:rPr>
          <w:rFonts w:ascii="Times New Roman" w:eastAsia="Times New Roman" w:hAnsi="Times New Roman" w:cs="Times New Roman"/>
          <w:sz w:val="28"/>
          <w:szCs w:val="28"/>
        </w:rPr>
        <w:t>Янис</w:t>
      </w:r>
      <w:proofErr w:type="spellEnd"/>
      <w:r w:rsidRPr="0065272C">
        <w:rPr>
          <w:rFonts w:ascii="Times New Roman" w:eastAsia="Times New Roman" w:hAnsi="Times New Roman" w:cs="Times New Roman"/>
          <w:sz w:val="28"/>
          <w:szCs w:val="28"/>
        </w:rPr>
        <w:t xml:space="preserve"> </w:t>
      </w:r>
      <w:proofErr w:type="spellStart"/>
      <w:r w:rsidRPr="0065272C">
        <w:rPr>
          <w:rFonts w:ascii="Times New Roman" w:eastAsia="Times New Roman" w:hAnsi="Times New Roman" w:cs="Times New Roman"/>
          <w:sz w:val="28"/>
          <w:szCs w:val="28"/>
        </w:rPr>
        <w:t>Турлайс</w:t>
      </w:r>
      <w:proofErr w:type="spellEnd"/>
      <w:r w:rsidRPr="0065272C">
        <w:rPr>
          <w:rFonts w:ascii="Times New Roman" w:eastAsia="Times New Roman" w:hAnsi="Times New Roman" w:cs="Times New Roman"/>
          <w:sz w:val="28"/>
          <w:szCs w:val="28"/>
        </w:rPr>
        <w:t>. – Рига: “</w:t>
      </w:r>
      <w:proofErr w:type="spellStart"/>
      <w:r w:rsidRPr="0065272C">
        <w:rPr>
          <w:rFonts w:ascii="Times New Roman" w:eastAsia="Times New Roman" w:hAnsi="Times New Roman" w:cs="Times New Roman"/>
          <w:sz w:val="28"/>
          <w:szCs w:val="28"/>
        </w:rPr>
        <w:t>Яня</w:t>
      </w:r>
      <w:proofErr w:type="spellEnd"/>
      <w:r w:rsidRPr="0065272C">
        <w:rPr>
          <w:rFonts w:ascii="Times New Roman" w:eastAsia="Times New Roman" w:hAnsi="Times New Roman" w:cs="Times New Roman"/>
          <w:sz w:val="28"/>
          <w:szCs w:val="28"/>
        </w:rPr>
        <w:t xml:space="preserve"> Сета”, М.: “</w:t>
      </w:r>
      <w:proofErr w:type="spellStart"/>
      <w:r w:rsidRPr="0065272C">
        <w:rPr>
          <w:rFonts w:ascii="Times New Roman" w:eastAsia="Times New Roman" w:hAnsi="Times New Roman" w:cs="Times New Roman"/>
          <w:sz w:val="28"/>
          <w:szCs w:val="28"/>
        </w:rPr>
        <w:t>Росмэн</w:t>
      </w:r>
      <w:proofErr w:type="spellEnd"/>
      <w:r w:rsidRPr="0065272C">
        <w:rPr>
          <w:rFonts w:ascii="Times New Roman" w:eastAsia="Times New Roman" w:hAnsi="Times New Roman" w:cs="Times New Roman"/>
          <w:sz w:val="28"/>
          <w:szCs w:val="28"/>
        </w:rPr>
        <w:t xml:space="preserve">”, 1998. –96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9. География в таблицах. 6-10 </w:t>
      </w:r>
      <w:proofErr w:type="spellStart"/>
      <w:r w:rsidRPr="0065272C">
        <w:rPr>
          <w:rFonts w:ascii="Times New Roman" w:eastAsia="Times New Roman" w:hAnsi="Times New Roman" w:cs="Times New Roman"/>
          <w:sz w:val="28"/>
          <w:szCs w:val="28"/>
        </w:rPr>
        <w:t>кл</w:t>
      </w:r>
      <w:proofErr w:type="spellEnd"/>
      <w:r w:rsidRPr="0065272C">
        <w:rPr>
          <w:rFonts w:ascii="Times New Roman" w:eastAsia="Times New Roman" w:hAnsi="Times New Roman" w:cs="Times New Roman"/>
          <w:sz w:val="28"/>
          <w:szCs w:val="28"/>
        </w:rPr>
        <w:t>.: Справочное пособие/Авт.</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 xml:space="preserve">ост. В. В. </w:t>
      </w:r>
      <w:proofErr w:type="spellStart"/>
      <w:r w:rsidRPr="0065272C">
        <w:rPr>
          <w:rFonts w:ascii="Times New Roman" w:eastAsia="Times New Roman" w:hAnsi="Times New Roman" w:cs="Times New Roman"/>
          <w:sz w:val="28"/>
          <w:szCs w:val="28"/>
        </w:rPr>
        <w:t>Климанков</w:t>
      </w:r>
      <w:proofErr w:type="spellEnd"/>
      <w:r w:rsidRPr="0065272C">
        <w:rPr>
          <w:rFonts w:ascii="Times New Roman" w:eastAsia="Times New Roman" w:hAnsi="Times New Roman" w:cs="Times New Roman"/>
          <w:sz w:val="28"/>
          <w:szCs w:val="28"/>
        </w:rPr>
        <w:t>, О.А. Климанова. – 3-е изд. – М.: 1999. – 160 с.</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10. Герб Германии. Герб Германской Демократической Республики. С. 20-21// Германия, № 16, 2007.</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11. Герб Боснии и Герцеговины. С.10-11// География, № 21,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12. Государственная эмблема Брунея. С.22// География, № 2, 2007.</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13. Заяц Д.В. Западная Сахара (Сахарская Арабская Демократическая Республика). С. 3-11// География, №19,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14. </w:t>
      </w:r>
      <w:proofErr w:type="spellStart"/>
      <w:r w:rsidRPr="0065272C">
        <w:rPr>
          <w:rFonts w:ascii="Times New Roman" w:eastAsia="Times New Roman" w:hAnsi="Times New Roman" w:cs="Times New Roman"/>
          <w:sz w:val="28"/>
          <w:szCs w:val="28"/>
        </w:rPr>
        <w:t>Ильютенко</w:t>
      </w:r>
      <w:proofErr w:type="spellEnd"/>
      <w:r w:rsidRPr="0065272C">
        <w:rPr>
          <w:rFonts w:ascii="Times New Roman" w:eastAsia="Times New Roman" w:hAnsi="Times New Roman" w:cs="Times New Roman"/>
          <w:sz w:val="28"/>
          <w:szCs w:val="28"/>
        </w:rPr>
        <w:t xml:space="preserve"> Ж. Н. Миниатюрная Европа. С. 35-37.// География, №15,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15. Королевский герб Великобритании. С. 13// География, № 5, 2007.</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16. Крылов П.М. Страноведческие образы в бонистике. С. 13-21 // География, №15,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17. </w:t>
      </w:r>
      <w:proofErr w:type="spellStart"/>
      <w:r w:rsidRPr="0065272C">
        <w:rPr>
          <w:rFonts w:ascii="Times New Roman" w:eastAsia="Times New Roman" w:hAnsi="Times New Roman" w:cs="Times New Roman"/>
          <w:sz w:val="28"/>
          <w:szCs w:val="28"/>
        </w:rPr>
        <w:t>Лазаревич</w:t>
      </w:r>
      <w:proofErr w:type="spellEnd"/>
      <w:r w:rsidRPr="0065272C">
        <w:rPr>
          <w:rFonts w:ascii="Times New Roman" w:eastAsia="Times New Roman" w:hAnsi="Times New Roman" w:cs="Times New Roman"/>
          <w:sz w:val="28"/>
          <w:szCs w:val="28"/>
        </w:rPr>
        <w:t xml:space="preserve"> К.С. Физико-географические объекты в цифрах /</w:t>
      </w:r>
      <w:proofErr w:type="gramStart"/>
      <w:r w:rsidRPr="0065272C">
        <w:rPr>
          <w:rFonts w:ascii="Times New Roman" w:eastAsia="Times New Roman" w:hAnsi="Times New Roman" w:cs="Times New Roman"/>
          <w:sz w:val="28"/>
          <w:szCs w:val="28"/>
        </w:rPr>
        <w:t>м</w:t>
      </w:r>
      <w:proofErr w:type="gramEnd"/>
      <w:r w:rsidRPr="0065272C">
        <w:rPr>
          <w:rFonts w:ascii="Times New Roman" w:eastAsia="Times New Roman" w:hAnsi="Times New Roman" w:cs="Times New Roman"/>
          <w:sz w:val="28"/>
          <w:szCs w:val="28"/>
        </w:rPr>
        <w:t>.: ООО “Чистые пруды”, 2005.- 32с. (Библиотечка “Первого сентября”, серия “География”).</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18. Никитина Н.А. Поурочные разработки по географии. 7 класс. – М.: “ВАКО”, 2005. – 288с. (В помощь школьному учителю).</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19. Мартынов В.Л. Хельсинки. С.9-14// География, №10,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20. </w:t>
      </w:r>
      <w:proofErr w:type="spellStart"/>
      <w:r w:rsidRPr="0065272C">
        <w:rPr>
          <w:rFonts w:ascii="Times New Roman" w:eastAsia="Times New Roman" w:hAnsi="Times New Roman" w:cs="Times New Roman"/>
          <w:sz w:val="28"/>
          <w:szCs w:val="28"/>
        </w:rPr>
        <w:t>Павлюк</w:t>
      </w:r>
      <w:proofErr w:type="spellEnd"/>
      <w:r w:rsidRPr="0065272C">
        <w:rPr>
          <w:rFonts w:ascii="Times New Roman" w:eastAsia="Times New Roman" w:hAnsi="Times New Roman" w:cs="Times New Roman"/>
          <w:sz w:val="28"/>
          <w:szCs w:val="28"/>
        </w:rPr>
        <w:t xml:space="preserve"> С.Г. Камбоджа. Ангкор и Север. С. 15-19// География, № 8,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21. </w:t>
      </w:r>
      <w:proofErr w:type="spellStart"/>
      <w:r w:rsidRPr="0065272C">
        <w:rPr>
          <w:rFonts w:ascii="Times New Roman" w:eastAsia="Times New Roman" w:hAnsi="Times New Roman" w:cs="Times New Roman"/>
          <w:sz w:val="28"/>
          <w:szCs w:val="28"/>
        </w:rPr>
        <w:t>Павлюк</w:t>
      </w:r>
      <w:proofErr w:type="spellEnd"/>
      <w:r w:rsidRPr="0065272C">
        <w:rPr>
          <w:rFonts w:ascii="Times New Roman" w:eastAsia="Times New Roman" w:hAnsi="Times New Roman" w:cs="Times New Roman"/>
          <w:sz w:val="28"/>
          <w:szCs w:val="28"/>
        </w:rPr>
        <w:t xml:space="preserve"> С.Г. Камбоджа. Экономика и туризм. С. 13-19// География, № 7,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22. </w:t>
      </w:r>
      <w:proofErr w:type="spellStart"/>
      <w:r w:rsidRPr="0065272C">
        <w:rPr>
          <w:rFonts w:ascii="Times New Roman" w:eastAsia="Times New Roman" w:hAnsi="Times New Roman" w:cs="Times New Roman"/>
          <w:sz w:val="28"/>
          <w:szCs w:val="28"/>
        </w:rPr>
        <w:t>Павлюк</w:t>
      </w:r>
      <w:proofErr w:type="spellEnd"/>
      <w:r w:rsidRPr="0065272C">
        <w:rPr>
          <w:rFonts w:ascii="Times New Roman" w:eastAsia="Times New Roman" w:hAnsi="Times New Roman" w:cs="Times New Roman"/>
          <w:sz w:val="28"/>
          <w:szCs w:val="28"/>
        </w:rPr>
        <w:t xml:space="preserve"> С.Г. Камбоджа. Страна-приключение. С.6-16// География, № 4,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23. </w:t>
      </w:r>
      <w:proofErr w:type="spellStart"/>
      <w:r w:rsidRPr="0065272C">
        <w:rPr>
          <w:rFonts w:ascii="Times New Roman" w:eastAsia="Times New Roman" w:hAnsi="Times New Roman" w:cs="Times New Roman"/>
          <w:sz w:val="28"/>
          <w:szCs w:val="28"/>
        </w:rPr>
        <w:t>Павлюк</w:t>
      </w:r>
      <w:proofErr w:type="spellEnd"/>
      <w:r w:rsidRPr="0065272C">
        <w:rPr>
          <w:rFonts w:ascii="Times New Roman" w:eastAsia="Times New Roman" w:hAnsi="Times New Roman" w:cs="Times New Roman"/>
          <w:sz w:val="28"/>
          <w:szCs w:val="28"/>
        </w:rPr>
        <w:t xml:space="preserve"> С.Г. Образ Сирии. С.3-8// География. № 3,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24. Парфенова Е.А. Формирование образа территории. С.38-39.// География, №9,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lastRenderedPageBreak/>
        <w:t xml:space="preserve">25. Разумовская О.К., Козловский Е.Т. Занимательная география. СПб.: Изд-во “Кристалл”, 1998. – 192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26. Рекорды Земли. Неживая природа./ Пер. со </w:t>
      </w:r>
      <w:proofErr w:type="gramStart"/>
      <w:r w:rsidRPr="0065272C">
        <w:rPr>
          <w:rFonts w:ascii="Times New Roman" w:eastAsia="Times New Roman" w:hAnsi="Times New Roman" w:cs="Times New Roman"/>
          <w:sz w:val="28"/>
          <w:szCs w:val="28"/>
        </w:rPr>
        <w:t>словацкого</w:t>
      </w:r>
      <w:proofErr w:type="gramEnd"/>
      <w:r w:rsidRPr="0065272C">
        <w:rPr>
          <w:rFonts w:ascii="Times New Roman" w:eastAsia="Times New Roman" w:hAnsi="Times New Roman" w:cs="Times New Roman"/>
          <w:sz w:val="28"/>
          <w:szCs w:val="28"/>
        </w:rPr>
        <w:t xml:space="preserve"> – Смоленск: Русич,1998. – 192 с.</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27. Рыжов В. А. Национальные характеры. С. 21-26// География в школе. № 1,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28. Рыжов В. А. Национальные характеры. С. 31-34// География в школе. № 2,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29. Современный урок географии. Ч.6. Методические разработки уроков: Материки и океаны. 7 класс. – М.: Школьная пресса, 2004. 112с. </w:t>
      </w:r>
      <w:proofErr w:type="gramStart"/>
      <w:r w:rsidRPr="0065272C">
        <w:rPr>
          <w:rFonts w:ascii="Times New Roman" w:eastAsia="Times New Roman" w:hAnsi="Times New Roman" w:cs="Times New Roman"/>
          <w:sz w:val="28"/>
          <w:szCs w:val="28"/>
        </w:rPr>
        <w:t>(“География в школе.</w:t>
      </w:r>
      <w:proofErr w:type="gramEnd"/>
      <w:r w:rsidRPr="0065272C">
        <w:rPr>
          <w:rFonts w:ascii="Times New Roman" w:eastAsia="Times New Roman" w:hAnsi="Times New Roman" w:cs="Times New Roman"/>
          <w:sz w:val="28"/>
          <w:szCs w:val="28"/>
        </w:rPr>
        <w:t xml:space="preserve"> Библиотека журнала”. </w:t>
      </w:r>
      <w:proofErr w:type="spellStart"/>
      <w:proofErr w:type="gramStart"/>
      <w:r w:rsidRPr="0065272C">
        <w:rPr>
          <w:rFonts w:ascii="Times New Roman" w:eastAsia="Times New Roman" w:hAnsi="Times New Roman" w:cs="Times New Roman"/>
          <w:sz w:val="28"/>
          <w:szCs w:val="28"/>
        </w:rPr>
        <w:t>Вып</w:t>
      </w:r>
      <w:proofErr w:type="spellEnd"/>
      <w:r w:rsidRPr="0065272C">
        <w:rPr>
          <w:rFonts w:ascii="Times New Roman" w:eastAsia="Times New Roman" w:hAnsi="Times New Roman" w:cs="Times New Roman"/>
          <w:sz w:val="28"/>
          <w:szCs w:val="28"/>
        </w:rPr>
        <w:t>. 13).</w:t>
      </w:r>
      <w:proofErr w:type="gramEnd"/>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30. </w:t>
      </w:r>
      <w:proofErr w:type="spellStart"/>
      <w:r w:rsidRPr="0065272C">
        <w:rPr>
          <w:rFonts w:ascii="Times New Roman" w:eastAsia="Times New Roman" w:hAnsi="Times New Roman" w:cs="Times New Roman"/>
          <w:sz w:val="28"/>
          <w:szCs w:val="28"/>
        </w:rPr>
        <w:t>Сокольский</w:t>
      </w:r>
      <w:proofErr w:type="spellEnd"/>
      <w:r w:rsidRPr="0065272C">
        <w:rPr>
          <w:rFonts w:ascii="Times New Roman" w:eastAsia="Times New Roman" w:hAnsi="Times New Roman" w:cs="Times New Roman"/>
          <w:sz w:val="28"/>
          <w:szCs w:val="28"/>
        </w:rPr>
        <w:t xml:space="preserve"> В.М. Двенадцать граней Бахрейна. С. 27-35// География, № 16, 2007.</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31. Страны мира. Современный справочник./ Сост. </w:t>
      </w:r>
      <w:proofErr w:type="spellStart"/>
      <w:r w:rsidRPr="0065272C">
        <w:rPr>
          <w:rFonts w:ascii="Times New Roman" w:eastAsia="Times New Roman" w:hAnsi="Times New Roman" w:cs="Times New Roman"/>
          <w:sz w:val="28"/>
          <w:szCs w:val="28"/>
        </w:rPr>
        <w:t>Горячкина</w:t>
      </w:r>
      <w:proofErr w:type="spellEnd"/>
      <w:r w:rsidRPr="0065272C">
        <w:rPr>
          <w:rFonts w:ascii="Times New Roman" w:eastAsia="Times New Roman" w:hAnsi="Times New Roman" w:cs="Times New Roman"/>
          <w:sz w:val="28"/>
          <w:szCs w:val="28"/>
        </w:rPr>
        <w:t xml:space="preserve"> Т.В., </w:t>
      </w:r>
      <w:proofErr w:type="spellStart"/>
      <w:r w:rsidRPr="0065272C">
        <w:rPr>
          <w:rFonts w:ascii="Times New Roman" w:eastAsia="Times New Roman" w:hAnsi="Times New Roman" w:cs="Times New Roman"/>
          <w:sz w:val="28"/>
          <w:szCs w:val="28"/>
        </w:rPr>
        <w:t>Ярич</w:t>
      </w:r>
      <w:proofErr w:type="spellEnd"/>
      <w:r w:rsidRPr="0065272C">
        <w:rPr>
          <w:rFonts w:ascii="Times New Roman" w:eastAsia="Times New Roman" w:hAnsi="Times New Roman" w:cs="Times New Roman"/>
          <w:sz w:val="28"/>
          <w:szCs w:val="28"/>
        </w:rPr>
        <w:t xml:space="preserve"> И.Г. – М.: ООО “Дом Славянской книги”, 2004. 604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32. </w:t>
      </w:r>
      <w:proofErr w:type="spellStart"/>
      <w:r w:rsidRPr="0065272C">
        <w:rPr>
          <w:rFonts w:ascii="Times New Roman" w:eastAsia="Times New Roman" w:hAnsi="Times New Roman" w:cs="Times New Roman"/>
          <w:sz w:val="28"/>
          <w:szCs w:val="28"/>
        </w:rPr>
        <w:t>Трегубов</w:t>
      </w:r>
      <w:proofErr w:type="spellEnd"/>
      <w:r w:rsidRPr="0065272C">
        <w:rPr>
          <w:rFonts w:ascii="Times New Roman" w:eastAsia="Times New Roman" w:hAnsi="Times New Roman" w:cs="Times New Roman"/>
          <w:sz w:val="28"/>
          <w:szCs w:val="28"/>
        </w:rPr>
        <w:t xml:space="preserve"> В.А. Андорра сегодня. С.17-20// География в школе, №1,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33. Уфимцев Г.Ф. Непал – страна низких равнин и высочайших гор. С.27-30// География в школе. № 2, 2005.</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34. Феоктистов В.Ю. Экспедиция в Камерун. С.3-12// География, № 22, 2006.</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35. </w:t>
      </w:r>
      <w:proofErr w:type="spellStart"/>
      <w:r w:rsidRPr="0065272C">
        <w:rPr>
          <w:rFonts w:ascii="Times New Roman" w:eastAsia="Times New Roman" w:hAnsi="Times New Roman" w:cs="Times New Roman"/>
          <w:sz w:val="28"/>
          <w:szCs w:val="28"/>
        </w:rPr>
        <w:t>Хачатуров</w:t>
      </w:r>
      <w:proofErr w:type="spellEnd"/>
      <w:r w:rsidRPr="0065272C">
        <w:rPr>
          <w:rFonts w:ascii="Times New Roman" w:eastAsia="Times New Roman" w:hAnsi="Times New Roman" w:cs="Times New Roman"/>
          <w:sz w:val="28"/>
          <w:szCs w:val="28"/>
        </w:rPr>
        <w:t xml:space="preserve"> К.А. Восточная республика Уругвай. С. 8-32// География, №47, 2004.</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36. </w:t>
      </w:r>
      <w:proofErr w:type="spellStart"/>
      <w:r w:rsidRPr="0065272C">
        <w:rPr>
          <w:rFonts w:ascii="Times New Roman" w:eastAsia="Times New Roman" w:hAnsi="Times New Roman" w:cs="Times New Roman"/>
          <w:sz w:val="28"/>
          <w:szCs w:val="28"/>
        </w:rPr>
        <w:t>Элькин</w:t>
      </w:r>
      <w:proofErr w:type="spellEnd"/>
      <w:r w:rsidRPr="0065272C">
        <w:rPr>
          <w:rFonts w:ascii="Times New Roman" w:eastAsia="Times New Roman" w:hAnsi="Times New Roman" w:cs="Times New Roman"/>
          <w:sz w:val="28"/>
          <w:szCs w:val="28"/>
        </w:rPr>
        <w:t xml:space="preserve"> Г.Н. География материков и океанов. 7 класс: Метод. Пособие. – СПб</w:t>
      </w:r>
      <w:proofErr w:type="gramStart"/>
      <w:r w:rsidRPr="0065272C">
        <w:rPr>
          <w:rFonts w:ascii="Times New Roman" w:eastAsia="Times New Roman" w:hAnsi="Times New Roman" w:cs="Times New Roman"/>
          <w:sz w:val="28"/>
          <w:szCs w:val="28"/>
        </w:rPr>
        <w:t>.: “</w:t>
      </w:r>
      <w:proofErr w:type="gramEnd"/>
      <w:r w:rsidRPr="0065272C">
        <w:rPr>
          <w:rFonts w:ascii="Times New Roman" w:eastAsia="Times New Roman" w:hAnsi="Times New Roman" w:cs="Times New Roman"/>
          <w:sz w:val="28"/>
          <w:szCs w:val="28"/>
        </w:rPr>
        <w:t>Паритет”, 2003. – 256с. (Серия “Поурочное планирование”).</w:t>
      </w:r>
    </w:p>
    <w:p w:rsidR="0048027D" w:rsidRPr="0065272C" w:rsidRDefault="0048027D" w:rsidP="004C66C3">
      <w:pPr>
        <w:spacing w:after="0" w:line="240" w:lineRule="atLeast"/>
        <w:jc w:val="center"/>
        <w:rPr>
          <w:rFonts w:ascii="Times New Roman" w:eastAsia="Times New Roman" w:hAnsi="Times New Roman" w:cs="Times New Roman"/>
          <w:b/>
          <w:bCs/>
          <w:sz w:val="28"/>
          <w:szCs w:val="28"/>
          <w:shd w:val="clear" w:color="auto" w:fill="FFFFFF"/>
        </w:rPr>
      </w:pPr>
      <w:r w:rsidRPr="0065272C">
        <w:rPr>
          <w:rFonts w:ascii="Times New Roman" w:eastAsia="Times New Roman" w:hAnsi="Times New Roman" w:cs="Times New Roman"/>
          <w:b/>
          <w:bCs/>
          <w:sz w:val="28"/>
          <w:szCs w:val="28"/>
          <w:shd w:val="clear" w:color="auto" w:fill="FFFFFF"/>
        </w:rPr>
        <w:t>Список литературы для учащихся</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1. Атлас. Экономическая и социальная география мира. / Глав</w:t>
      </w:r>
      <w:proofErr w:type="gramStart"/>
      <w:r w:rsidRPr="0065272C">
        <w:rPr>
          <w:rFonts w:ascii="Times New Roman" w:eastAsia="Times New Roman" w:hAnsi="Times New Roman" w:cs="Times New Roman"/>
          <w:sz w:val="28"/>
          <w:szCs w:val="28"/>
        </w:rPr>
        <w:t>.</w:t>
      </w:r>
      <w:proofErr w:type="gramEnd"/>
      <w:r w:rsidRPr="0065272C">
        <w:rPr>
          <w:rFonts w:ascii="Times New Roman" w:eastAsia="Times New Roman" w:hAnsi="Times New Roman" w:cs="Times New Roman"/>
          <w:sz w:val="28"/>
          <w:szCs w:val="28"/>
        </w:rPr>
        <w:t xml:space="preserve"> </w:t>
      </w:r>
      <w:proofErr w:type="gramStart"/>
      <w:r w:rsidRPr="0065272C">
        <w:rPr>
          <w:rFonts w:ascii="Times New Roman" w:eastAsia="Times New Roman" w:hAnsi="Times New Roman" w:cs="Times New Roman"/>
          <w:sz w:val="28"/>
          <w:szCs w:val="28"/>
        </w:rPr>
        <w:t>р</w:t>
      </w:r>
      <w:proofErr w:type="gramEnd"/>
      <w:r w:rsidRPr="0065272C">
        <w:rPr>
          <w:rFonts w:ascii="Times New Roman" w:eastAsia="Times New Roman" w:hAnsi="Times New Roman" w:cs="Times New Roman"/>
          <w:sz w:val="28"/>
          <w:szCs w:val="28"/>
        </w:rPr>
        <w:t xml:space="preserve">ед. </w:t>
      </w:r>
      <w:proofErr w:type="spellStart"/>
      <w:r w:rsidRPr="0065272C">
        <w:rPr>
          <w:rFonts w:ascii="Times New Roman" w:eastAsia="Times New Roman" w:hAnsi="Times New Roman" w:cs="Times New Roman"/>
          <w:sz w:val="28"/>
          <w:szCs w:val="28"/>
        </w:rPr>
        <w:t>Полункина</w:t>
      </w:r>
      <w:proofErr w:type="spellEnd"/>
      <w:r w:rsidRPr="0065272C">
        <w:rPr>
          <w:rFonts w:ascii="Times New Roman" w:eastAsia="Times New Roman" w:hAnsi="Times New Roman" w:cs="Times New Roman"/>
          <w:sz w:val="28"/>
          <w:szCs w:val="28"/>
        </w:rPr>
        <w:t xml:space="preserve"> Н.Н. – Омск: ФГУП “Омская картографическая фабрика”, 2004. – 48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2. Вагнер Б.Б., Вагнер В.Б. Знаешь ли ты карту? Занимательная геогнозия. – М.: Флинта, наука, 1998. – 152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3. Все о странах мира. Атлас-справочник/ Ред. Шаронов А.В. – СПб.: СЗКЭО “Кристалл”, 2005. – 272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4. Географический атлас мира./ Ред. </w:t>
      </w:r>
      <w:proofErr w:type="spellStart"/>
      <w:r w:rsidRPr="0065272C">
        <w:rPr>
          <w:rFonts w:ascii="Times New Roman" w:eastAsia="Times New Roman" w:hAnsi="Times New Roman" w:cs="Times New Roman"/>
          <w:sz w:val="28"/>
          <w:szCs w:val="28"/>
        </w:rPr>
        <w:t>Янис</w:t>
      </w:r>
      <w:proofErr w:type="spellEnd"/>
      <w:r w:rsidRPr="0065272C">
        <w:rPr>
          <w:rFonts w:ascii="Times New Roman" w:eastAsia="Times New Roman" w:hAnsi="Times New Roman" w:cs="Times New Roman"/>
          <w:sz w:val="28"/>
          <w:szCs w:val="28"/>
        </w:rPr>
        <w:t xml:space="preserve"> </w:t>
      </w:r>
      <w:proofErr w:type="spellStart"/>
      <w:r w:rsidRPr="0065272C">
        <w:rPr>
          <w:rFonts w:ascii="Times New Roman" w:eastAsia="Times New Roman" w:hAnsi="Times New Roman" w:cs="Times New Roman"/>
          <w:sz w:val="28"/>
          <w:szCs w:val="28"/>
        </w:rPr>
        <w:t>Турлайс</w:t>
      </w:r>
      <w:proofErr w:type="spellEnd"/>
      <w:r w:rsidRPr="0065272C">
        <w:rPr>
          <w:rFonts w:ascii="Times New Roman" w:eastAsia="Times New Roman" w:hAnsi="Times New Roman" w:cs="Times New Roman"/>
          <w:sz w:val="28"/>
          <w:szCs w:val="28"/>
        </w:rPr>
        <w:t>. – Рига: “</w:t>
      </w:r>
      <w:proofErr w:type="spellStart"/>
      <w:r w:rsidRPr="0065272C">
        <w:rPr>
          <w:rFonts w:ascii="Times New Roman" w:eastAsia="Times New Roman" w:hAnsi="Times New Roman" w:cs="Times New Roman"/>
          <w:sz w:val="28"/>
          <w:szCs w:val="28"/>
        </w:rPr>
        <w:t>Яня</w:t>
      </w:r>
      <w:proofErr w:type="spellEnd"/>
      <w:r w:rsidRPr="0065272C">
        <w:rPr>
          <w:rFonts w:ascii="Times New Roman" w:eastAsia="Times New Roman" w:hAnsi="Times New Roman" w:cs="Times New Roman"/>
          <w:sz w:val="28"/>
          <w:szCs w:val="28"/>
        </w:rPr>
        <w:t xml:space="preserve"> Сета”, М.: “</w:t>
      </w:r>
      <w:proofErr w:type="spellStart"/>
      <w:r w:rsidRPr="0065272C">
        <w:rPr>
          <w:rFonts w:ascii="Times New Roman" w:eastAsia="Times New Roman" w:hAnsi="Times New Roman" w:cs="Times New Roman"/>
          <w:sz w:val="28"/>
          <w:szCs w:val="28"/>
        </w:rPr>
        <w:t>Росмэн</w:t>
      </w:r>
      <w:proofErr w:type="spellEnd"/>
      <w:r w:rsidRPr="0065272C">
        <w:rPr>
          <w:rFonts w:ascii="Times New Roman" w:eastAsia="Times New Roman" w:hAnsi="Times New Roman" w:cs="Times New Roman"/>
          <w:sz w:val="28"/>
          <w:szCs w:val="28"/>
        </w:rPr>
        <w:t xml:space="preserve">”, 1998. –96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5. Разумовская О.К., Козловский Е.Т. Занимательная география. СПб</w:t>
      </w:r>
      <w:proofErr w:type="gramStart"/>
      <w:r w:rsidRPr="0065272C">
        <w:rPr>
          <w:rFonts w:ascii="Times New Roman" w:eastAsia="Times New Roman" w:hAnsi="Times New Roman" w:cs="Times New Roman"/>
          <w:sz w:val="28"/>
          <w:szCs w:val="28"/>
        </w:rPr>
        <w:t xml:space="preserve">.: </w:t>
      </w:r>
      <w:proofErr w:type="gramEnd"/>
      <w:r w:rsidRPr="0065272C">
        <w:rPr>
          <w:rFonts w:ascii="Times New Roman" w:eastAsia="Times New Roman" w:hAnsi="Times New Roman" w:cs="Times New Roman"/>
          <w:sz w:val="28"/>
          <w:szCs w:val="28"/>
        </w:rPr>
        <w:t>Изд-во “Кристалл”, 1998. – 192с.</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6. Рекорды Земли. Неживая природа./ Пер. со </w:t>
      </w:r>
      <w:proofErr w:type="gramStart"/>
      <w:r w:rsidRPr="0065272C">
        <w:rPr>
          <w:rFonts w:ascii="Times New Roman" w:eastAsia="Times New Roman" w:hAnsi="Times New Roman" w:cs="Times New Roman"/>
          <w:sz w:val="28"/>
          <w:szCs w:val="28"/>
        </w:rPr>
        <w:t>словацкого</w:t>
      </w:r>
      <w:proofErr w:type="gramEnd"/>
      <w:r w:rsidRPr="0065272C">
        <w:rPr>
          <w:rFonts w:ascii="Times New Roman" w:eastAsia="Times New Roman" w:hAnsi="Times New Roman" w:cs="Times New Roman"/>
          <w:sz w:val="28"/>
          <w:szCs w:val="28"/>
        </w:rPr>
        <w:t xml:space="preserve"> – Смоленск: Русич,1998. – 192 с.</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 xml:space="preserve">7. Страны мира. Современный справочник./ Сост. </w:t>
      </w:r>
      <w:proofErr w:type="spellStart"/>
      <w:r w:rsidRPr="0065272C">
        <w:rPr>
          <w:rFonts w:ascii="Times New Roman" w:eastAsia="Times New Roman" w:hAnsi="Times New Roman" w:cs="Times New Roman"/>
          <w:sz w:val="28"/>
          <w:szCs w:val="28"/>
        </w:rPr>
        <w:t>Горячкина</w:t>
      </w:r>
      <w:proofErr w:type="spellEnd"/>
      <w:r w:rsidRPr="0065272C">
        <w:rPr>
          <w:rFonts w:ascii="Times New Roman" w:eastAsia="Times New Roman" w:hAnsi="Times New Roman" w:cs="Times New Roman"/>
          <w:sz w:val="28"/>
          <w:szCs w:val="28"/>
        </w:rPr>
        <w:t xml:space="preserve"> Т.В., </w:t>
      </w:r>
      <w:proofErr w:type="spellStart"/>
      <w:r w:rsidRPr="0065272C">
        <w:rPr>
          <w:rFonts w:ascii="Times New Roman" w:eastAsia="Times New Roman" w:hAnsi="Times New Roman" w:cs="Times New Roman"/>
          <w:sz w:val="28"/>
          <w:szCs w:val="28"/>
        </w:rPr>
        <w:t>Ярич</w:t>
      </w:r>
      <w:proofErr w:type="spellEnd"/>
      <w:r w:rsidRPr="0065272C">
        <w:rPr>
          <w:rFonts w:ascii="Times New Roman" w:eastAsia="Times New Roman" w:hAnsi="Times New Roman" w:cs="Times New Roman"/>
          <w:sz w:val="28"/>
          <w:szCs w:val="28"/>
        </w:rPr>
        <w:t xml:space="preserve"> И.Г. – М.: ООО “Дом Славянской книги”, 2004. 604 </w:t>
      </w:r>
      <w:proofErr w:type="gramStart"/>
      <w:r w:rsidRPr="0065272C">
        <w:rPr>
          <w:rFonts w:ascii="Times New Roman" w:eastAsia="Times New Roman" w:hAnsi="Times New Roman" w:cs="Times New Roman"/>
          <w:sz w:val="28"/>
          <w:szCs w:val="28"/>
        </w:rPr>
        <w:t>с</w:t>
      </w:r>
      <w:proofErr w:type="gramEnd"/>
      <w:r w:rsidRPr="0065272C">
        <w:rPr>
          <w:rFonts w:ascii="Times New Roman" w:eastAsia="Times New Roman" w:hAnsi="Times New Roman" w:cs="Times New Roman"/>
          <w:sz w:val="28"/>
          <w:szCs w:val="28"/>
        </w:rPr>
        <w:t>.</w:t>
      </w:r>
    </w:p>
    <w:p w:rsidR="0048027D" w:rsidRPr="0065272C" w:rsidRDefault="0048027D" w:rsidP="004C66C3">
      <w:pPr>
        <w:shd w:val="clear" w:color="auto" w:fill="FFFFFF"/>
        <w:spacing w:after="0" w:line="240" w:lineRule="atLeast"/>
        <w:rPr>
          <w:rFonts w:ascii="Times New Roman" w:eastAsia="Times New Roman" w:hAnsi="Times New Roman" w:cs="Times New Roman"/>
          <w:sz w:val="28"/>
          <w:szCs w:val="28"/>
        </w:rPr>
      </w:pPr>
      <w:r w:rsidRPr="0065272C">
        <w:rPr>
          <w:rFonts w:ascii="Times New Roman" w:eastAsia="Times New Roman" w:hAnsi="Times New Roman" w:cs="Times New Roman"/>
          <w:sz w:val="28"/>
          <w:szCs w:val="28"/>
        </w:rPr>
        <w:t>8. Энциклопедия для детей. Т.3. География. –2-е изд./Глав</w:t>
      </w:r>
      <w:proofErr w:type="gramStart"/>
      <w:r w:rsidRPr="0065272C">
        <w:rPr>
          <w:rFonts w:ascii="Times New Roman" w:eastAsia="Times New Roman" w:hAnsi="Times New Roman" w:cs="Times New Roman"/>
          <w:sz w:val="28"/>
          <w:szCs w:val="28"/>
        </w:rPr>
        <w:t>.</w:t>
      </w:r>
      <w:proofErr w:type="gramEnd"/>
      <w:r w:rsidRPr="0065272C">
        <w:rPr>
          <w:rFonts w:ascii="Times New Roman" w:eastAsia="Times New Roman" w:hAnsi="Times New Roman" w:cs="Times New Roman"/>
          <w:sz w:val="28"/>
          <w:szCs w:val="28"/>
        </w:rPr>
        <w:t xml:space="preserve"> </w:t>
      </w:r>
      <w:proofErr w:type="gramStart"/>
      <w:r w:rsidRPr="0065272C">
        <w:rPr>
          <w:rFonts w:ascii="Times New Roman" w:eastAsia="Times New Roman" w:hAnsi="Times New Roman" w:cs="Times New Roman"/>
          <w:sz w:val="28"/>
          <w:szCs w:val="28"/>
        </w:rPr>
        <w:t>р</w:t>
      </w:r>
      <w:proofErr w:type="gramEnd"/>
      <w:r w:rsidRPr="0065272C">
        <w:rPr>
          <w:rFonts w:ascii="Times New Roman" w:eastAsia="Times New Roman" w:hAnsi="Times New Roman" w:cs="Times New Roman"/>
          <w:sz w:val="28"/>
          <w:szCs w:val="28"/>
        </w:rPr>
        <w:t xml:space="preserve">ед. М.Д. Аксенова. – М.: </w:t>
      </w:r>
      <w:proofErr w:type="spellStart"/>
      <w:r w:rsidRPr="0065272C">
        <w:rPr>
          <w:rFonts w:ascii="Times New Roman" w:eastAsia="Times New Roman" w:hAnsi="Times New Roman" w:cs="Times New Roman"/>
          <w:sz w:val="28"/>
          <w:szCs w:val="28"/>
        </w:rPr>
        <w:t>Аванта+</w:t>
      </w:r>
      <w:proofErr w:type="spellEnd"/>
      <w:r w:rsidRPr="0065272C">
        <w:rPr>
          <w:rFonts w:ascii="Times New Roman" w:eastAsia="Times New Roman" w:hAnsi="Times New Roman" w:cs="Times New Roman"/>
          <w:sz w:val="28"/>
          <w:szCs w:val="28"/>
        </w:rPr>
        <w:t>, 1997. – 704 с.</w:t>
      </w:r>
    </w:p>
    <w:p w:rsidR="001D463D" w:rsidRPr="004C66C3" w:rsidRDefault="001D463D" w:rsidP="004C66C3">
      <w:pPr>
        <w:spacing w:after="0" w:line="240" w:lineRule="atLeast"/>
        <w:rPr>
          <w:rFonts w:ascii="Times New Roman" w:hAnsi="Times New Roman" w:cs="Times New Roman"/>
          <w:sz w:val="28"/>
          <w:szCs w:val="28"/>
        </w:rPr>
      </w:pPr>
    </w:p>
    <w:sectPr w:rsidR="001D463D" w:rsidRPr="004C66C3" w:rsidSect="002D4B21">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538"/>
    <w:multiLevelType w:val="multilevel"/>
    <w:tmpl w:val="7D8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34204"/>
    <w:multiLevelType w:val="multilevel"/>
    <w:tmpl w:val="5D98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B1D87"/>
    <w:multiLevelType w:val="multilevel"/>
    <w:tmpl w:val="F9FE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A4DCB"/>
    <w:multiLevelType w:val="multilevel"/>
    <w:tmpl w:val="3D42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797994"/>
    <w:multiLevelType w:val="multilevel"/>
    <w:tmpl w:val="E218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8027D"/>
    <w:rsid w:val="00186D53"/>
    <w:rsid w:val="001D463D"/>
    <w:rsid w:val="002D4B21"/>
    <w:rsid w:val="0048027D"/>
    <w:rsid w:val="004C66C3"/>
    <w:rsid w:val="0065272C"/>
    <w:rsid w:val="00943C89"/>
    <w:rsid w:val="00B63B1F"/>
    <w:rsid w:val="00EA197B"/>
    <w:rsid w:val="00EC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82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2018-01-22T06:23:00Z</dcterms:created>
  <dcterms:modified xsi:type="dcterms:W3CDTF">2018-10-30T06:47:00Z</dcterms:modified>
</cp:coreProperties>
</file>