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BC" w:rsidRPr="00603BBC" w:rsidRDefault="00384C70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8641080" cy="6278826"/>
            <wp:effectExtent l="0" t="0" r="7620" b="8255"/>
            <wp:docPr id="1" name="Рисунок 1" descr="F:\титульники 20\Скан_20200922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0\Скан_20200922 (1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80" cy="627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BBC" w:rsidRPr="00603BBC">
        <w:rPr>
          <w:b/>
          <w:bCs/>
          <w:color w:val="000000"/>
        </w:rPr>
        <w:lastRenderedPageBreak/>
        <w:t>Плани</w:t>
      </w:r>
      <w:r w:rsidR="00340F09">
        <w:rPr>
          <w:b/>
          <w:bCs/>
          <w:color w:val="000000"/>
        </w:rPr>
        <w:t>руемые результаты</w:t>
      </w:r>
      <w:proofErr w:type="gramStart"/>
      <w:r w:rsidR="00340F09">
        <w:rPr>
          <w:b/>
          <w:bCs/>
          <w:color w:val="000000"/>
        </w:rPr>
        <w:t xml:space="preserve"> </w:t>
      </w:r>
      <w:r w:rsidR="00603BBC" w:rsidRPr="00603BBC">
        <w:rPr>
          <w:b/>
          <w:bCs/>
          <w:color w:val="000000"/>
        </w:rPr>
        <w:t>.</w:t>
      </w:r>
      <w:proofErr w:type="gramEnd"/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В результате изучения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b/>
          <w:bCs/>
          <w:color w:val="000000"/>
        </w:rPr>
        <w:t>Личностные УУД: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 xml:space="preserve">1. </w:t>
      </w:r>
      <w:proofErr w:type="spellStart"/>
      <w:r w:rsidRPr="00603BBC">
        <w:rPr>
          <w:color w:val="000000"/>
        </w:rPr>
        <w:t>Простраивать</w:t>
      </w:r>
      <w:proofErr w:type="spellEnd"/>
      <w:r w:rsidRPr="00603BBC">
        <w:rPr>
          <w:color w:val="000000"/>
        </w:rPr>
        <w:t xml:space="preserve"> жизненное, личностное и профессиональное самоопределение.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2. Осуществлять осознанный выбор.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3. Давать объективные нравственно-этические оценки. Оценивать свое поведение в соответствии с ценностями общества.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4. Брать ответственность на себя.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5. Инициировать идеи. Доводить начатое дело до конца.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b/>
          <w:bCs/>
          <w:color w:val="000000"/>
        </w:rPr>
        <w:t>Познавательные УУД: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1. Ставить проблему, аргументировать её актуальность.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2. самостоятельно проводить исследование на основе применения методов наблюдения и эксперимента.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3. выдвигать гипотезы о связях и закономерностях событий, процессов, объектов.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4. организовывать исследование с целью проверки гипотез.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5. делать умозаключения (</w:t>
      </w:r>
      <w:proofErr w:type="gramStart"/>
      <w:r w:rsidRPr="00603BBC">
        <w:rPr>
          <w:color w:val="000000"/>
        </w:rPr>
        <w:t>индуктивное</w:t>
      </w:r>
      <w:proofErr w:type="gramEnd"/>
      <w:r w:rsidRPr="00603BBC">
        <w:rPr>
          <w:color w:val="000000"/>
        </w:rPr>
        <w:t xml:space="preserve"> и по аналогии) и выводы на основе аргументации.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b/>
          <w:bCs/>
          <w:color w:val="000000"/>
        </w:rPr>
        <w:t>Коммуникативные УУД: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1.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2. Устраивать эффективные групповые обсуждения и обеспечивать обмен знаниями между членами группы для принятия эффективных совместных решений.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3. Брать на себя инициативу в организации совместного действия (деловое лидерство).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4.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5. Выступать в группе с инициативой.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b/>
          <w:bCs/>
          <w:color w:val="000000"/>
        </w:rPr>
        <w:t>Регулятивные УУД: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 xml:space="preserve">1. Владеть основами </w:t>
      </w:r>
      <w:proofErr w:type="spellStart"/>
      <w:r w:rsidRPr="00603BBC">
        <w:rPr>
          <w:color w:val="000000"/>
        </w:rPr>
        <w:t>саморегуляции</w:t>
      </w:r>
      <w:proofErr w:type="spellEnd"/>
      <w:r w:rsidRPr="00603BBC">
        <w:rPr>
          <w:color w:val="00000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2. Осуществлять познавательную рефлексию в отношении действий по решению учебных и познавательных задач.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3. Адекватно оценивать объективную трудность как меру фактического или предполагаемого расхода ресурсов на решение задачи.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4.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lastRenderedPageBreak/>
        <w:t xml:space="preserve">5. Владеть основами </w:t>
      </w:r>
      <w:proofErr w:type="spellStart"/>
      <w:r w:rsidRPr="00603BBC">
        <w:rPr>
          <w:color w:val="000000"/>
        </w:rPr>
        <w:t>саморегуляции</w:t>
      </w:r>
      <w:proofErr w:type="spellEnd"/>
      <w:r w:rsidRPr="00603BBC">
        <w:rPr>
          <w:color w:val="000000"/>
        </w:rPr>
        <w:t xml:space="preserve"> эмоциональных состояний.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BBC">
        <w:rPr>
          <w:color w:val="000000"/>
        </w:rPr>
        <w:t>6. Прилагать волевые усилия и преодолевать трудности и препятствия на пути достижения целей.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3BBC">
        <w:rPr>
          <w:b/>
          <w:bCs/>
          <w:color w:val="000000"/>
        </w:rPr>
        <w:t>Предметные результаты: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3BBC">
        <w:rPr>
          <w:b/>
          <w:bCs/>
          <w:i/>
          <w:iCs/>
          <w:color w:val="000000"/>
        </w:rPr>
        <w:t>Учащийся научится</w:t>
      </w:r>
      <w:r w:rsidRPr="00603BBC">
        <w:rPr>
          <w:color w:val="000000"/>
        </w:rPr>
        <w:t>: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603BBC">
        <w:rPr>
          <w:color w:val="000000"/>
        </w:rPr>
        <w:t>выделять существенных признаков биологических объектов (отличительных признаков живых организмов; организма человека;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603BBC">
        <w:rPr>
          <w:color w:val="000000"/>
        </w:rPr>
        <w:t>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определять принадлежность биологических объектов к определенной систематической группе;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различать на таблицах части и органоиды клетки, органов и систем органов человека; на живых объектах и таблицах органов цветкового растения, съедобных и ядовитых грибов; опасных для человека растений и животных;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сравнивать биологические объекты и процессы, уметь делать выводы и умозаключения на основе сравнения;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знать основные правила поведения в природе и основ здорового образа жизни;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проводить анализ и оценку последствий деятельности человека в природе, влияния факторов риска на здоровье человека.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знать и соблюдать правила работы в кабинете биологии;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соблюдать правила работы с биологическими приборами и инструментами (</w:t>
      </w:r>
      <w:proofErr w:type="spellStart"/>
      <w:r w:rsidRPr="00603BBC">
        <w:rPr>
          <w:color w:val="000000"/>
        </w:rPr>
        <w:t>препаровальные</w:t>
      </w:r>
      <w:proofErr w:type="spellEnd"/>
      <w:r w:rsidRPr="00603BBC">
        <w:rPr>
          <w:color w:val="000000"/>
        </w:rPr>
        <w:t xml:space="preserve"> иглы, скальпели, лупы, микроскопы).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освоить приемы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603BBC" w:rsidRPr="00603BBC" w:rsidRDefault="00603BBC" w:rsidP="00603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овладеть умением оценивать с эстетической точки зрения объекты живой природы.</w:t>
      </w:r>
    </w:p>
    <w:p w:rsidR="00603BBC" w:rsidRPr="00603BBC" w:rsidRDefault="00603BBC" w:rsidP="00603B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3BBC">
        <w:rPr>
          <w:b/>
          <w:bCs/>
          <w:i/>
          <w:iCs/>
          <w:color w:val="000000"/>
        </w:rPr>
        <w:t>Получит возможность научиться</w:t>
      </w:r>
      <w:r w:rsidRPr="00603BBC">
        <w:rPr>
          <w:color w:val="000000"/>
        </w:rPr>
        <w:t>:</w:t>
      </w:r>
    </w:p>
    <w:p w:rsidR="00603BBC" w:rsidRPr="00603BBC" w:rsidRDefault="00603BBC" w:rsidP="00603B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доказывать взаимосвязь органов, систем органов с выполняемыми функциями;</w:t>
      </w:r>
    </w:p>
    <w:p w:rsidR="00603BBC" w:rsidRPr="00603BBC" w:rsidRDefault="00603BBC" w:rsidP="00603B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развивать познавательные мотивы и интересы в области анатомии и физиологии;</w:t>
      </w:r>
    </w:p>
    <w:p w:rsidR="00603BBC" w:rsidRDefault="00603BBC" w:rsidP="00603B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3BBC">
        <w:rPr>
          <w:color w:val="000000"/>
        </w:rPr>
        <w:t>применять анатомические понятия и термины для выполнения практических заданий.</w:t>
      </w:r>
    </w:p>
    <w:p w:rsidR="00BD35C5" w:rsidRDefault="00BD35C5" w:rsidP="00BD35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0F09" w:rsidRDefault="00340F09" w:rsidP="00BD35C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BD35C5" w:rsidRPr="00DE7D6E" w:rsidRDefault="00BD35C5" w:rsidP="00BD3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курса</w:t>
      </w:r>
    </w:p>
    <w:p w:rsidR="00BD35C5" w:rsidRPr="00DE7D6E" w:rsidRDefault="00BD35C5" w:rsidP="00DE7D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 – 1 ч.</w:t>
      </w:r>
    </w:p>
    <w:p w:rsidR="00BD35C5" w:rsidRPr="00DE7D6E" w:rsidRDefault="00BD35C5" w:rsidP="00BD35C5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Место</w:t>
      </w:r>
      <w:proofErr w:type="gramEnd"/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в органическом мире – 1 ч. </w:t>
      </w:r>
    </w:p>
    <w:p w:rsidR="00BD35C5" w:rsidRPr="00DE7D6E" w:rsidRDefault="00BD35C5" w:rsidP="00BD35C5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E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Факторы</w:t>
      </w:r>
      <w:proofErr w:type="gramEnd"/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E7D6E"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лияющие на здоровье человека – 7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DE7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D35C5" w:rsidRPr="00DE7D6E" w:rsidRDefault="00BD35C5" w:rsidP="00BD35C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E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E7D6E"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  Встречают по одежке…– 1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D35C5" w:rsidRPr="00DE7D6E" w:rsidRDefault="00BD35C5" w:rsidP="00BD35C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E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</w:t>
      </w:r>
      <w:r w:rsid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питание – залог здоровья! – 1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D35C5" w:rsidRPr="00DE7D6E" w:rsidRDefault="00BD35C5" w:rsidP="00BD35C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E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Мой дом – моя крепость! – 1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</w:p>
    <w:p w:rsidR="00BD35C5" w:rsidRPr="00DE7D6E" w:rsidRDefault="00BD35C5" w:rsidP="00BD35C5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E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gramEnd"/>
      <w:r w:rsid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вредными привычками! – 1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D35C5" w:rsidRPr="00DE7D6E" w:rsidRDefault="00BD35C5" w:rsidP="00BD35C5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Познай самого себя – 1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D35C5" w:rsidRPr="00DE7D6E" w:rsidRDefault="00BD35C5" w:rsidP="00BD35C5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E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Природа и человек – 1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D35C5" w:rsidRPr="00DE7D6E" w:rsidRDefault="00BD35C5" w:rsidP="00BD35C5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E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>.Хочешь хорошо работать – хорошо отдыхай! –</w:t>
      </w:r>
      <w:r w:rsid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D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</w:p>
    <w:p w:rsidR="00BD35C5" w:rsidRPr="00DE7D6E" w:rsidRDefault="00BD35C5" w:rsidP="00DE7D6E">
      <w:pPr>
        <w:spacing w:after="0" w:line="240" w:lineRule="auto"/>
        <w:ind w:hanging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DE7D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DE7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.</w:t>
      </w:r>
      <w:r w:rsidR="00DE7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Итоговое занятие – 1ч.</w:t>
      </w:r>
      <w:bookmarkStart w:id="0" w:name="_GoBack"/>
      <w:bookmarkEnd w:id="0"/>
      <w:proofErr w:type="gramEnd"/>
    </w:p>
    <w:p w:rsidR="00BD35C5" w:rsidRPr="00DE7D6E" w:rsidRDefault="00BD35C5" w:rsidP="00BD35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35C5" w:rsidRPr="00603BBC" w:rsidRDefault="00BD35C5" w:rsidP="00BD35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3BBC" w:rsidRPr="00BD35C5" w:rsidRDefault="00603BBC" w:rsidP="00BD35C5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3BBC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  <w:r w:rsidRPr="00BD3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BBC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</w:t>
      </w:r>
      <w:r w:rsidRPr="00603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Актуальность данного курса. Сроки проведение курсов. Формы работы. Основы проектной деятельности.  Нацеливание учащихся на темы проектных работ. Выбор тем проектных работ.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603B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BBC" w:rsidRPr="00603BBC" w:rsidRDefault="00603BBC" w:rsidP="00603BBC">
      <w:pPr>
        <w:pStyle w:val="3"/>
        <w:numPr>
          <w:ilvl w:val="0"/>
          <w:numId w:val="2"/>
        </w:numPr>
        <w:rPr>
          <w:sz w:val="24"/>
          <w:u w:val="single"/>
        </w:rPr>
      </w:pPr>
      <w:r w:rsidRPr="00603BBC">
        <w:rPr>
          <w:sz w:val="24"/>
          <w:u w:val="single"/>
        </w:rPr>
        <w:t>Место человека в органическом мире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Место человека в системе живой природы. Вопросы происхождения человека от животных, доказательства происхождения человека от обезьян.</w:t>
      </w:r>
    </w:p>
    <w:p w:rsidR="00603BBC" w:rsidRPr="00603BBC" w:rsidRDefault="00603BBC" w:rsidP="00603BBC">
      <w:pPr>
        <w:pStyle w:val="3"/>
        <w:numPr>
          <w:ilvl w:val="0"/>
          <w:numId w:val="2"/>
        </w:numPr>
        <w:rPr>
          <w:sz w:val="24"/>
          <w:u w:val="single"/>
        </w:rPr>
      </w:pPr>
      <w:r w:rsidRPr="00603BBC">
        <w:rPr>
          <w:sz w:val="24"/>
          <w:u w:val="single"/>
        </w:rPr>
        <w:t>Факторы, влияющие на здоровье человека</w:t>
      </w:r>
    </w:p>
    <w:p w:rsidR="00603BBC" w:rsidRPr="00603BBC" w:rsidRDefault="00603BBC" w:rsidP="00603BBC">
      <w:pPr>
        <w:pStyle w:val="2"/>
        <w:numPr>
          <w:ilvl w:val="0"/>
          <w:numId w:val="2"/>
        </w:numPr>
        <w:rPr>
          <w:sz w:val="24"/>
        </w:rPr>
      </w:pPr>
      <w:r w:rsidRPr="00603BBC">
        <w:rPr>
          <w:sz w:val="24"/>
        </w:rPr>
        <w:t xml:space="preserve">Биологические и социальные  основы охраны здоровья человека. Ознакомление с понятийным аппаратом, понятие ЗОЖ, выделение факторов и их воздействия на организм человека, </w:t>
      </w:r>
    </w:p>
    <w:p w:rsidR="00603BBC" w:rsidRPr="00603BBC" w:rsidRDefault="00603BBC" w:rsidP="00603BBC">
      <w:pPr>
        <w:pStyle w:val="2"/>
        <w:numPr>
          <w:ilvl w:val="0"/>
          <w:numId w:val="2"/>
        </w:numPr>
        <w:rPr>
          <w:sz w:val="24"/>
        </w:rPr>
      </w:pPr>
      <w:r w:rsidRPr="00603BBC">
        <w:rPr>
          <w:b/>
          <w:sz w:val="24"/>
        </w:rPr>
        <w:t>Практическая работа</w:t>
      </w:r>
      <w:r w:rsidRPr="00603BBC">
        <w:rPr>
          <w:sz w:val="24"/>
        </w:rPr>
        <w:t xml:space="preserve">: Определение своего образа жизни                                      </w:t>
      </w:r>
    </w:p>
    <w:p w:rsidR="00603BBC" w:rsidRPr="00603BBC" w:rsidRDefault="00603BBC" w:rsidP="00603BBC">
      <w:pPr>
        <w:pStyle w:val="4"/>
        <w:numPr>
          <w:ilvl w:val="0"/>
          <w:numId w:val="2"/>
        </w:numPr>
        <w:jc w:val="both"/>
        <w:rPr>
          <w:sz w:val="24"/>
        </w:rPr>
      </w:pPr>
      <w:r w:rsidRPr="00603BBC">
        <w:rPr>
          <w:b w:val="0"/>
          <w:sz w:val="24"/>
        </w:rPr>
        <w:t xml:space="preserve">                        Исследование мнений учащихся школы о понятии «здоровом образе жизни»</w:t>
      </w:r>
      <w:r w:rsidRPr="00603BBC">
        <w:rPr>
          <w:sz w:val="24"/>
        </w:rPr>
        <w:t xml:space="preserve">.   </w:t>
      </w:r>
    </w:p>
    <w:p w:rsidR="00603BBC" w:rsidRPr="00603BBC" w:rsidRDefault="00603BBC" w:rsidP="00603BBC">
      <w:pPr>
        <w:pStyle w:val="4"/>
        <w:numPr>
          <w:ilvl w:val="0"/>
          <w:numId w:val="2"/>
        </w:numPr>
        <w:jc w:val="both"/>
        <w:rPr>
          <w:b w:val="0"/>
          <w:sz w:val="24"/>
        </w:rPr>
      </w:pPr>
      <w:r w:rsidRPr="00603BBC">
        <w:rPr>
          <w:sz w:val="24"/>
        </w:rPr>
        <w:t xml:space="preserve">                       </w:t>
      </w:r>
      <w:r w:rsidRPr="00603BBC">
        <w:rPr>
          <w:b w:val="0"/>
          <w:sz w:val="24"/>
        </w:rPr>
        <w:t>Определение своего типа адаптации</w:t>
      </w:r>
    </w:p>
    <w:p w:rsidR="00603BBC" w:rsidRPr="00603BBC" w:rsidRDefault="00603BBC" w:rsidP="00603BBC">
      <w:pPr>
        <w:pStyle w:val="4"/>
        <w:numPr>
          <w:ilvl w:val="0"/>
          <w:numId w:val="2"/>
        </w:numPr>
        <w:jc w:val="both"/>
        <w:rPr>
          <w:sz w:val="24"/>
          <w:u w:val="single"/>
        </w:rPr>
      </w:pPr>
      <w:r w:rsidRPr="00603BBC">
        <w:rPr>
          <w:sz w:val="24"/>
          <w:u w:val="single"/>
        </w:rPr>
        <w:t>Встречают по одежке…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Что надевать? – стили одежды, осознанность выбора стиля одежды в зависимости от ситуации;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Из какого материала выбирать одежду? – виды тканей их свойства и особенности и назначение, гигиена одежды;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Как выбирать одежду? – одежда для отдыха, учебы, занятия спортом, спец./работ, одежда для дома.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603BBC">
        <w:rPr>
          <w:rFonts w:ascii="Times New Roman" w:hAnsi="Times New Roman" w:cs="Times New Roman"/>
          <w:sz w:val="24"/>
          <w:szCs w:val="24"/>
        </w:rPr>
        <w:t>: Изучение свойств волокон тканей.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Исследование и анализ своей повседневной одежды.                                           </w:t>
      </w:r>
    </w:p>
    <w:p w:rsidR="00603BBC" w:rsidRPr="00603BBC" w:rsidRDefault="00603BBC" w:rsidP="00603BBC">
      <w:pPr>
        <w:pStyle w:val="4"/>
        <w:numPr>
          <w:ilvl w:val="0"/>
          <w:numId w:val="2"/>
        </w:numPr>
        <w:jc w:val="both"/>
        <w:rPr>
          <w:sz w:val="24"/>
          <w:u w:val="single"/>
        </w:rPr>
      </w:pPr>
      <w:r w:rsidRPr="00603BBC">
        <w:rPr>
          <w:sz w:val="24"/>
          <w:u w:val="single"/>
        </w:rPr>
        <w:t xml:space="preserve">Правильное питание – залог хорошего здоровья! 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Для чего едим? – Пища и ее состав, и энергетическая ценность. Роль питательных веществ.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 xml:space="preserve">Как едим? – вегетарианская пища, раздельное питание, смешанное питание, </w:t>
      </w:r>
      <w:proofErr w:type="spellStart"/>
      <w:r w:rsidRPr="00603BBC">
        <w:rPr>
          <w:rFonts w:ascii="Times New Roman" w:hAnsi="Times New Roman" w:cs="Times New Roman"/>
          <w:sz w:val="24"/>
          <w:szCs w:val="24"/>
        </w:rPr>
        <w:t>сыроедение</w:t>
      </w:r>
      <w:proofErr w:type="spellEnd"/>
      <w:r w:rsidRPr="00603BBC">
        <w:rPr>
          <w:rFonts w:ascii="Times New Roman" w:hAnsi="Times New Roman" w:cs="Times New Roman"/>
          <w:sz w:val="24"/>
          <w:szCs w:val="24"/>
        </w:rPr>
        <w:t xml:space="preserve"> их вред и польза;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Сколько едим? – нормы питания;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Когда едим? – режим питания;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603BBC">
        <w:rPr>
          <w:rFonts w:ascii="Times New Roman" w:hAnsi="Times New Roman" w:cs="Times New Roman"/>
          <w:sz w:val="24"/>
          <w:szCs w:val="24"/>
        </w:rPr>
        <w:t>: составление режима и рациона питания и его оценка.</w:t>
      </w:r>
    </w:p>
    <w:p w:rsidR="00603BBC" w:rsidRPr="00603BBC" w:rsidRDefault="00603BBC" w:rsidP="00603BBC">
      <w:pPr>
        <w:pStyle w:val="4"/>
        <w:numPr>
          <w:ilvl w:val="0"/>
          <w:numId w:val="2"/>
        </w:numPr>
        <w:jc w:val="both"/>
        <w:rPr>
          <w:sz w:val="24"/>
          <w:u w:val="single"/>
        </w:rPr>
      </w:pPr>
      <w:r w:rsidRPr="00603BBC">
        <w:rPr>
          <w:sz w:val="24"/>
          <w:u w:val="single"/>
        </w:rPr>
        <w:t xml:space="preserve">Мой дом – моя крепость… 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Где строить? – выбор места для строительства с учетом природных и социальных факторов;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Из чего строить? – строительные материалы их экологические характеристики;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Как обустроить? – вопросы интерьера: внутреннего и внешнего.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603BBC">
        <w:rPr>
          <w:rFonts w:ascii="Times New Roman" w:hAnsi="Times New Roman" w:cs="Times New Roman"/>
          <w:sz w:val="24"/>
          <w:szCs w:val="24"/>
        </w:rPr>
        <w:t>: Комплексная оценка своего жилья по данным параметрам.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Комплексная оценка здания школы.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BBC">
        <w:rPr>
          <w:rFonts w:ascii="Times New Roman" w:hAnsi="Times New Roman" w:cs="Times New Roman"/>
          <w:b/>
          <w:bCs/>
          <w:sz w:val="24"/>
          <w:szCs w:val="24"/>
          <w:u w:val="single"/>
        </w:rPr>
        <w:t>Суд над вредными привычками</w:t>
      </w:r>
      <w:r w:rsidRPr="00603B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03BBC">
        <w:rPr>
          <w:rFonts w:ascii="Times New Roman" w:hAnsi="Times New Roman" w:cs="Times New Roman"/>
          <w:sz w:val="24"/>
          <w:szCs w:val="24"/>
        </w:rPr>
        <w:t>деловая игра</w:t>
      </w:r>
      <w:r w:rsidRPr="00603B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Вред наркотических веществ, алкоголя, никотина и др. Пропаганда ЗОЖ. Выяснение  степени зависимости от вредных привычек.</w:t>
      </w:r>
    </w:p>
    <w:p w:rsidR="00603BBC" w:rsidRPr="00603BBC" w:rsidRDefault="00603BBC" w:rsidP="00603BBC">
      <w:pPr>
        <w:pStyle w:val="4"/>
        <w:numPr>
          <w:ilvl w:val="0"/>
          <w:numId w:val="2"/>
        </w:numPr>
        <w:jc w:val="both"/>
        <w:rPr>
          <w:sz w:val="24"/>
          <w:u w:val="single"/>
        </w:rPr>
      </w:pPr>
      <w:r w:rsidRPr="00603BBC">
        <w:rPr>
          <w:sz w:val="24"/>
          <w:u w:val="single"/>
        </w:rPr>
        <w:t>Познание самого себя…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Мой внутренний мир – типы нервной деятельности, сопротивляемость организма различным заболеваниям в зависимости от типа темперамента.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 xml:space="preserve">Мое общение с друзьями – степень </w:t>
      </w:r>
      <w:proofErr w:type="spellStart"/>
      <w:r w:rsidRPr="00603BBC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603BBC">
        <w:rPr>
          <w:rFonts w:ascii="Times New Roman" w:hAnsi="Times New Roman" w:cs="Times New Roman"/>
          <w:sz w:val="24"/>
          <w:szCs w:val="24"/>
        </w:rPr>
        <w:t xml:space="preserve">; взаимодействие людей с разными типами темперамента, понятие - верные друзья, социометрия; 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Мои способности – память, внимание, мышление и т.д.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603BBC">
        <w:rPr>
          <w:rFonts w:ascii="Times New Roman" w:hAnsi="Times New Roman" w:cs="Times New Roman"/>
          <w:sz w:val="24"/>
          <w:szCs w:val="24"/>
        </w:rPr>
        <w:t>: Определение типа темперамента, видов памяти, внимания, мышления.</w:t>
      </w:r>
    </w:p>
    <w:p w:rsidR="00603BBC" w:rsidRPr="00603BBC" w:rsidRDefault="00603BBC" w:rsidP="00603BBC">
      <w:pPr>
        <w:pStyle w:val="4"/>
        <w:numPr>
          <w:ilvl w:val="0"/>
          <w:numId w:val="2"/>
        </w:numPr>
        <w:jc w:val="both"/>
        <w:rPr>
          <w:sz w:val="24"/>
          <w:u w:val="single"/>
        </w:rPr>
      </w:pPr>
      <w:r w:rsidRPr="00603BBC">
        <w:rPr>
          <w:sz w:val="24"/>
          <w:u w:val="single"/>
        </w:rPr>
        <w:t>Человек и природа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 xml:space="preserve">Экологические факторы и их влияние на здоровье организма – абиотические, биотические и антропогенные. Возможные пути решения некоторых экологических проблем. </w:t>
      </w:r>
    </w:p>
    <w:p w:rsidR="00603BBC" w:rsidRPr="00603BBC" w:rsidRDefault="00603BBC" w:rsidP="00BD35C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603BBC">
        <w:rPr>
          <w:rFonts w:ascii="Times New Roman" w:hAnsi="Times New Roman" w:cs="Times New Roman"/>
          <w:sz w:val="24"/>
          <w:szCs w:val="24"/>
        </w:rPr>
        <w:t xml:space="preserve"> Определение экологических проблем</w:t>
      </w:r>
      <w:r w:rsidR="00BD35C5">
        <w:rPr>
          <w:rFonts w:ascii="Times New Roman" w:hAnsi="Times New Roman" w:cs="Times New Roman"/>
          <w:sz w:val="24"/>
          <w:szCs w:val="24"/>
        </w:rPr>
        <w:t xml:space="preserve"> своей местности,  </w:t>
      </w:r>
      <w:r w:rsidRPr="00603BBC">
        <w:rPr>
          <w:rFonts w:ascii="Times New Roman" w:hAnsi="Times New Roman" w:cs="Times New Roman"/>
          <w:sz w:val="24"/>
          <w:szCs w:val="24"/>
        </w:rPr>
        <w:t>причины их  возникновения и возможные пути решения.</w:t>
      </w:r>
    </w:p>
    <w:p w:rsidR="00603BBC" w:rsidRPr="00603BBC" w:rsidRDefault="00603BBC" w:rsidP="00603BBC">
      <w:pPr>
        <w:pStyle w:val="4"/>
        <w:numPr>
          <w:ilvl w:val="0"/>
          <w:numId w:val="2"/>
        </w:numPr>
        <w:jc w:val="both"/>
        <w:rPr>
          <w:sz w:val="24"/>
        </w:rPr>
      </w:pPr>
      <w:r w:rsidRPr="00603BBC">
        <w:rPr>
          <w:sz w:val="24"/>
        </w:rPr>
        <w:lastRenderedPageBreak/>
        <w:t>Хочешь хорошо работать – хорошо отдыхай!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Гигиена труда и отдыха. Режимы дня в будничные и выходные дни. Положительные и отрицательные влияния абиотических факторов среды.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Первая помощь при переломах, кровотечениях. Первая помощь при перегревах и переохлаждениях.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603BBC">
        <w:rPr>
          <w:rFonts w:ascii="Times New Roman" w:hAnsi="Times New Roman" w:cs="Times New Roman"/>
          <w:sz w:val="24"/>
          <w:szCs w:val="24"/>
        </w:rPr>
        <w:t>: Составление режима дня – выходного и будничного.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Оказание первой доврачебной помощи.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BBC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Итоговое занятие.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>Исследование «Оценка состояния моего здоровья».</w:t>
      </w:r>
    </w:p>
    <w:p w:rsidR="00603BBC" w:rsidRPr="00603BBC" w:rsidRDefault="00603BBC" w:rsidP="00603B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sz w:val="24"/>
          <w:szCs w:val="24"/>
        </w:rPr>
        <w:t xml:space="preserve">Защита проектных работ.   </w:t>
      </w:r>
    </w:p>
    <w:p w:rsidR="00603BBC" w:rsidRDefault="00603BBC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Default="00340F09" w:rsidP="00340F09">
      <w:pPr>
        <w:jc w:val="both"/>
        <w:rPr>
          <w:sz w:val="24"/>
        </w:rPr>
      </w:pPr>
    </w:p>
    <w:p w:rsidR="00340F09" w:rsidRPr="00340F09" w:rsidRDefault="00340F09" w:rsidP="00340F09">
      <w:pPr>
        <w:jc w:val="both"/>
        <w:rPr>
          <w:sz w:val="24"/>
        </w:rPr>
        <w:sectPr w:rsidR="00340F09" w:rsidRPr="00340F09" w:rsidSect="00BD35C5">
          <w:footerReference w:type="even" r:id="rId10"/>
          <w:footerReference w:type="default" r:id="rId11"/>
          <w:pgSz w:w="16838" w:h="11906" w:orient="landscape"/>
          <w:pgMar w:top="567" w:right="1529" w:bottom="1134" w:left="1701" w:header="709" w:footer="709" w:gutter="0"/>
          <w:cols w:space="720"/>
          <w:docGrid w:linePitch="299"/>
        </w:sectPr>
      </w:pPr>
    </w:p>
    <w:p w:rsidR="00603BBC" w:rsidRPr="00340F09" w:rsidRDefault="00340F09" w:rsidP="00340F09">
      <w:pPr>
        <w:pStyle w:val="a9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0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F0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"/>
        <w:gridCol w:w="15"/>
        <w:gridCol w:w="15"/>
        <w:gridCol w:w="1233"/>
        <w:gridCol w:w="1418"/>
        <w:gridCol w:w="2551"/>
        <w:gridCol w:w="2977"/>
        <w:gridCol w:w="1843"/>
        <w:gridCol w:w="1843"/>
        <w:gridCol w:w="2126"/>
      </w:tblGrid>
      <w:tr w:rsidR="00603BBC" w:rsidRPr="00603BBC" w:rsidTr="00BD35C5">
        <w:trPr>
          <w:trHeight w:val="735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03BBC" w:rsidRPr="00603BBC" w:rsidRDefault="00603BBC" w:rsidP="00BD35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BD3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Знания. Умения. Навыки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BD3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603BBC" w:rsidRPr="00603BBC" w:rsidTr="00603BBC">
        <w:trPr>
          <w:trHeight w:val="61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курса. Сроки проведения курсов. Формы проведения. Задачи и цели 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заинтересованных данным курсом</w:t>
            </w:r>
          </w:p>
        </w:tc>
      </w:tr>
      <w:tr w:rsidR="00603BBC" w:rsidRPr="00603BBC" w:rsidTr="00603BBC">
        <w:trPr>
          <w:trHeight w:val="816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человека в органическом мире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человека в животном мире - систематическое положение человека. Вопросы происхождения человека от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дискуссия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Схема «Место человека в природе»</w:t>
            </w:r>
          </w:p>
        </w:tc>
      </w:tr>
      <w:tr w:rsidR="00603BBC" w:rsidRPr="00603BBC" w:rsidTr="00603BBC">
        <w:trPr>
          <w:trHeight w:val="62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603BBC" w:rsidP="00BD3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здоровье человека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характеристика факторов, влияющих на здоровье человека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BC" w:rsidRPr="00603BBC" w:rsidTr="00603BBC">
        <w:trPr>
          <w:trHeight w:val="816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F09" w:rsidRDefault="00340F09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603BBC" w:rsidRPr="00603BBC" w:rsidRDefault="00603BBC" w:rsidP="00340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ЗОЖ, определения своего образа жизни, исследование мнений учащихся о ЗОЖ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своего образа жизни, биологического возраста.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мнений учащихся школы </w:t>
            </w:r>
            <w:r w:rsidRPr="00603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понятии «здоровом образе жизни».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Объяснение, практическая работа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юллетень, плакат,  пропагандирующие ЗОЖ</w:t>
            </w:r>
          </w:p>
        </w:tc>
      </w:tr>
      <w:tr w:rsidR="00603BBC" w:rsidRPr="00603BBC" w:rsidTr="00603BBC">
        <w:trPr>
          <w:trHeight w:val="826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Default="00340F09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  <w:p w:rsidR="00603BBC" w:rsidRPr="00603BBC" w:rsidRDefault="00603BBC" w:rsidP="00340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загрязнения и здоровье человека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химических загрязнений; реакция организма на химические загрязнения, возможнее пути избегания влияния хим. веществ.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BC" w:rsidRPr="00603BBC" w:rsidTr="00BD35C5">
        <w:trPr>
          <w:trHeight w:val="344"/>
        </w:trPr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загрязнения и здоровье человека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биологического загрязнения; реакция человека на биологические загрязнители; меры профилактики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BC" w:rsidRPr="00603BBC" w:rsidTr="00BD35C5">
        <w:trPr>
          <w:trHeight w:val="1027"/>
        </w:trPr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3BBC"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факторы среды и самочувствие человека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физических факторов, биоритмы, суточные ритмы, погодные явления и реакция организма на изменение физических факторов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юллетень «Осторожно – солнечная, магнитная бури»</w:t>
            </w:r>
          </w:p>
        </w:tc>
      </w:tr>
      <w:tr w:rsidR="00603BBC" w:rsidRPr="00603BBC" w:rsidTr="00BD35C5">
        <w:trPr>
          <w:trHeight w:val="634"/>
        </w:trPr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03BBC"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BD35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 как фактор здоровья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ландшафта на самочувствие человека: влияние сельской и городской местности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Сочинение – эссе «Я и природа»</w:t>
            </w:r>
          </w:p>
        </w:tc>
      </w:tr>
      <w:tr w:rsidR="00603BBC" w:rsidRPr="00603BBC" w:rsidTr="00BD35C5">
        <w:trPr>
          <w:trHeight w:val="634"/>
        </w:trPr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Default="00DE7D6E" w:rsidP="00DE7D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  <w:p w:rsidR="00340F09" w:rsidRPr="00603BBC" w:rsidRDefault="00340F09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адаптации человека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адаптации человека, типы людей по способности к адаптации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Определение своего типа адаптации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Планшет «Как помочь себе в экстремальных ситуациях»</w:t>
            </w:r>
          </w:p>
        </w:tc>
      </w:tr>
      <w:tr w:rsidR="00603BBC" w:rsidRPr="00603BBC" w:rsidTr="00BD35C5">
        <w:trPr>
          <w:trHeight w:val="634"/>
        </w:trPr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Default="00DE7D6E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  <w:p w:rsidR="00340F09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Встречают по одежке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одежды - что надевать, как выбрать ткань, форму одежды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дискуссия, практическая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Буклеты с гигиеническими рекомендациями к одежде</w:t>
            </w:r>
          </w:p>
        </w:tc>
      </w:tr>
      <w:tr w:rsidR="00603BBC" w:rsidRPr="00603BBC" w:rsidTr="00BD35C5">
        <w:trPr>
          <w:trHeight w:val="634"/>
        </w:trPr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DE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питание - залог здоровья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Пища, состав пищи, вегетарианство, раздельное питание, смешанной питание, </w:t>
            </w:r>
            <w:proofErr w:type="spellStart"/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сыроедение</w:t>
            </w:r>
            <w:proofErr w:type="spellEnd"/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нормы питания, режим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Составление рациона и режима питания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</w:t>
            </w:r>
            <w:r w:rsidR="00BD3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дискуссия, практическая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Суточный рацион школьника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BC" w:rsidRPr="00603BBC" w:rsidTr="00BD35C5">
        <w:trPr>
          <w:trHeight w:val="634"/>
        </w:trPr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DE7D6E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 - моя крепость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места для строительства с учетом природных и социальных факторов, строительные материалы, интерьер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Комплексная оценка своего жилища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Комплексная оценка школьного 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дискуссия, практическая работа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Таблица «Оценка экологического состояния моего жилья».</w:t>
            </w:r>
          </w:p>
        </w:tc>
      </w:tr>
      <w:tr w:rsidR="00603BBC" w:rsidRPr="00603BBC" w:rsidTr="00BD35C5">
        <w:trPr>
          <w:trHeight w:val="657"/>
        </w:trPr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DE7D6E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над вредными привычками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Вред алкоголя, наркотиков, табака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для учащихся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Объяснение, беседа, дискуссия, </w:t>
            </w: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</w:t>
            </w:r>
            <w:proofErr w:type="gramStart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 xml:space="preserve">юллетень, плакат,  пропагандирующие </w:t>
            </w:r>
            <w:r w:rsidRPr="00603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</w:t>
            </w:r>
          </w:p>
        </w:tc>
      </w:tr>
      <w:tr w:rsidR="00603BBC" w:rsidRPr="00603BBC" w:rsidTr="00BD35C5">
        <w:trPr>
          <w:trHeight w:val="634"/>
        </w:trPr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DE7D6E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Познай самого себя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человека - типы нервной системы, общения с друзьями, способности памяти, внимания, мышления, характер и темперамент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Определение типа темперамента, видом памяти, внимания, мышления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дискуссия, практическая работа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Листок психологической самооценки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BC" w:rsidRPr="00603BBC" w:rsidTr="00BD35C5">
        <w:trPr>
          <w:trHeight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DE7D6E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человек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и их влияние на человека. Возможные пути решения проблем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Оценка условия своей местности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дискуссия, практическая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03BBC">
              <w:rPr>
                <w:rFonts w:ascii="Times New Roman" w:hAnsi="Times New Roman" w:cs="Times New Roman"/>
                <w:sz w:val="24"/>
                <w:szCs w:val="24"/>
              </w:rPr>
              <w:t xml:space="preserve">юллетень, плакат. </w:t>
            </w:r>
          </w:p>
        </w:tc>
      </w:tr>
      <w:tr w:rsidR="00603BBC" w:rsidRPr="00603BBC" w:rsidTr="00BD35C5">
        <w:trPr>
          <w:trHeight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DE7D6E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Хочешь хорошо работать - хорошо отдыхай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труда и отдыха. Режимы дня в будни и выходные. Правила купания, загорания, первая помощь при тепловом ударе, солнечном ударе, переохлаждении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Составление режимов дня. Методы оказания первой помощи.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беседа, дискуссия, практическая работа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Режим дня на будни и выходные</w:t>
            </w:r>
          </w:p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BC" w:rsidRPr="00603BBC" w:rsidTr="00BD35C5">
        <w:trPr>
          <w:trHeight w:val="5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340F09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BBC" w:rsidRPr="00603BBC" w:rsidRDefault="00DE7D6E" w:rsidP="00603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236D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BC" w:rsidRPr="00603BBC" w:rsidRDefault="00603BBC" w:rsidP="00603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C">
              <w:rPr>
                <w:rFonts w:ascii="Times New Roman" w:hAnsi="Times New Roman" w:cs="Times New Roman"/>
                <w:sz w:val="24"/>
                <w:szCs w:val="24"/>
              </w:rPr>
              <w:t>Проекты по ЗОЖ</w:t>
            </w:r>
          </w:p>
        </w:tc>
      </w:tr>
    </w:tbl>
    <w:p w:rsidR="00FC58BA" w:rsidRPr="00603BBC" w:rsidRDefault="00FC58BA">
      <w:pPr>
        <w:rPr>
          <w:rFonts w:ascii="Times New Roman" w:hAnsi="Times New Roman" w:cs="Times New Roman"/>
          <w:sz w:val="24"/>
          <w:szCs w:val="24"/>
        </w:rPr>
      </w:pPr>
    </w:p>
    <w:sectPr w:rsidR="00FC58BA" w:rsidRPr="00603BBC" w:rsidSect="00603B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EA" w:rsidRDefault="00BD35C5">
      <w:pPr>
        <w:spacing w:after="0" w:line="240" w:lineRule="auto"/>
      </w:pPr>
      <w:r>
        <w:separator/>
      </w:r>
    </w:p>
  </w:endnote>
  <w:endnote w:type="continuationSeparator" w:id="0">
    <w:p w:rsidR="008558EA" w:rsidRDefault="00BD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00" w:rsidRDefault="007645E3" w:rsidP="003749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1200" w:rsidRDefault="00DE7D6E" w:rsidP="00B612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77649"/>
      <w:docPartObj>
        <w:docPartGallery w:val="Page Numbers (Bottom of Page)"/>
        <w:docPartUnique/>
      </w:docPartObj>
    </w:sdtPr>
    <w:sdtContent>
      <w:p w:rsidR="00340F09" w:rsidRDefault="00340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6E">
          <w:rPr>
            <w:noProof/>
          </w:rPr>
          <w:t>1</w:t>
        </w:r>
        <w:r>
          <w:fldChar w:fldCharType="end"/>
        </w:r>
      </w:p>
    </w:sdtContent>
  </w:sdt>
  <w:p w:rsidR="00B61200" w:rsidRDefault="00DE7D6E" w:rsidP="00B612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EA" w:rsidRDefault="00BD35C5">
      <w:pPr>
        <w:spacing w:after="0" w:line="240" w:lineRule="auto"/>
      </w:pPr>
      <w:r>
        <w:separator/>
      </w:r>
    </w:p>
  </w:footnote>
  <w:footnote w:type="continuationSeparator" w:id="0">
    <w:p w:rsidR="008558EA" w:rsidRDefault="00BD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55C"/>
    <w:multiLevelType w:val="multilevel"/>
    <w:tmpl w:val="C78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205DF"/>
    <w:multiLevelType w:val="multilevel"/>
    <w:tmpl w:val="ECCE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61"/>
    <w:rsid w:val="00340F09"/>
    <w:rsid w:val="00384C70"/>
    <w:rsid w:val="00603BBC"/>
    <w:rsid w:val="007645E3"/>
    <w:rsid w:val="008558EA"/>
    <w:rsid w:val="00BD35C5"/>
    <w:rsid w:val="00CC7E61"/>
    <w:rsid w:val="00DE7D6E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03B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3B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3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3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03B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603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03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603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03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603BBC"/>
  </w:style>
  <w:style w:type="paragraph" w:styleId="a9">
    <w:name w:val="List Paragraph"/>
    <w:basedOn w:val="a"/>
    <w:uiPriority w:val="34"/>
    <w:qFormat/>
    <w:rsid w:val="00603B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03B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3B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3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3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03B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603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03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603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03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603BBC"/>
  </w:style>
  <w:style w:type="paragraph" w:styleId="a9">
    <w:name w:val="List Paragraph"/>
    <w:basedOn w:val="a"/>
    <w:uiPriority w:val="34"/>
    <w:qFormat/>
    <w:rsid w:val="00603B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D4C5-8857-453F-941E-E408149D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2020-10-11T15:41:00Z</cp:lastPrinted>
  <dcterms:created xsi:type="dcterms:W3CDTF">2020-10-10T17:38:00Z</dcterms:created>
  <dcterms:modified xsi:type="dcterms:W3CDTF">2020-10-11T15:42:00Z</dcterms:modified>
</cp:coreProperties>
</file>