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57" w:rsidRPr="00650143" w:rsidRDefault="00C6791E" w:rsidP="00C6791E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79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62996" cy="9978390"/>
            <wp:effectExtent l="1905" t="0" r="1905" b="1905"/>
            <wp:docPr id="2" name="Рисунок 2" descr="F:\Рабочие программы Диане\Рабочие программы  4 класс\Рабочие программы на сайт 2020-2021 уч.г\Диана титульники\чт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е программы Диане\Рабочие программы  4 класс\Рабочие программы на сайт 2020-2021 уч.г\Диана титульники\чтение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66066" cy="99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C22" w:rsidRPr="006501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65D57" w:rsidRPr="0065014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971C22" w:rsidRPr="00650143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650143">
        <w:rPr>
          <w:rFonts w:ascii="Times New Roman" w:hAnsi="Times New Roman" w:cs="Times New Roman"/>
          <w:b/>
          <w:sz w:val="28"/>
          <w:szCs w:val="28"/>
        </w:rPr>
        <w:t>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5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Осознание себя как ученика, заинтересованного посещением школы, обучением, занятиями, как члена семьи, одноклассника, друга.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Самостоятельность в выполнении учебных заданий, поручений.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Ценить и принимать следующие базовые ценности «добро», «природа», «семья».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Воспитывать уважение к своей семье, к своим родственникам, любовь к родителям.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Оценивать жизненные ситуации с точки зрения общечеловеческих норм (плохо и хорошо).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Знакомить с профессиями учитель, воспитатель, повар, строитель, швея, плотник.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5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i/>
          <w:sz w:val="28"/>
          <w:szCs w:val="28"/>
        </w:rPr>
        <w:t>Минимальный уровень</w:t>
      </w:r>
      <w:r w:rsidRPr="00365D57">
        <w:rPr>
          <w:rFonts w:ascii="Times New Roman" w:hAnsi="Times New Roman" w:cs="Times New Roman"/>
          <w:sz w:val="28"/>
          <w:szCs w:val="28"/>
        </w:rPr>
        <w:t>: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осознанное и правильное чтение текста вслух и про себя целыми словами;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ответы на вопросы учителя по прочитанному тексту;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 xml:space="preserve">• определение основной мысли текста после предварительного его анализа; 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использовать знако-символические средства с помощью учителя;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участие в коллективной работе по оценке поступков героев и событий;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пересказ текста по частям с опорой на вопросы учителя, картинный план или иллюстрацию;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i/>
          <w:sz w:val="28"/>
          <w:szCs w:val="28"/>
        </w:rPr>
        <w:t>Достаточный уровень</w:t>
      </w:r>
      <w:r w:rsidRPr="00365D57">
        <w:rPr>
          <w:rFonts w:ascii="Times New Roman" w:hAnsi="Times New Roman" w:cs="Times New Roman"/>
          <w:sz w:val="28"/>
          <w:szCs w:val="28"/>
        </w:rPr>
        <w:t>: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чтение текста вслух целыми словами с соблюдением пауз, с соответствующим тоном голоса и темпом речи;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ответы на вопросы учителя по прочитанному тексту;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определение основной мысли текста после предварительного его анализа;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чтение текста молча с выполнением заданий учителя;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определение главных действующих лиц произведения; элементарная оценка их поступков;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чтение диалогов по ролям с использованием некоторых средств устной выразительности (после предварительного разбора);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пересказ текста полностью и выборочно;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• выразительное чтение наизусть 7-8 стихотворений.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A0649D">
        <w:rPr>
          <w:rFonts w:ascii="Times New Roman" w:hAnsi="Times New Roman" w:cs="Times New Roman"/>
          <w:b/>
          <w:sz w:val="28"/>
          <w:szCs w:val="28"/>
        </w:rPr>
        <w:t>Функции базовых учебных действий</w:t>
      </w:r>
      <w:r w:rsidRPr="00365D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успешности (эффективности) изучения содержания любой предметной области; 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 xml:space="preserve">- реализация преемственности обучения на всех ступенях образования; 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- формирование готовности школьника с умственной отсталостью к дальнейшему профессиональному образованию;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>- обеспечение целостности развития личности обучающегося.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A0649D">
        <w:rPr>
          <w:rFonts w:ascii="Times New Roman" w:hAnsi="Times New Roman" w:cs="Times New Roman"/>
          <w:b/>
          <w:sz w:val="28"/>
          <w:szCs w:val="28"/>
        </w:rPr>
        <w:t>Состав базовых учебных действий</w:t>
      </w:r>
      <w:r w:rsidRPr="00365D57">
        <w:rPr>
          <w:rFonts w:ascii="Times New Roman" w:hAnsi="Times New Roman" w:cs="Times New Roman"/>
          <w:sz w:val="28"/>
          <w:szCs w:val="28"/>
        </w:rPr>
        <w:t>: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 xml:space="preserve">1. </w:t>
      </w:r>
      <w:r w:rsidRPr="00A0649D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365D57">
        <w:rPr>
          <w:rFonts w:ascii="Times New Roman" w:hAnsi="Times New Roman" w:cs="Times New Roman"/>
          <w:sz w:val="28"/>
          <w:szCs w:val="28"/>
        </w:rPr>
        <w:t xml:space="preserve">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 xml:space="preserve">2. </w:t>
      </w:r>
      <w:r w:rsidRPr="00A0649D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365D57">
        <w:rPr>
          <w:rFonts w:ascii="Times New Roman" w:hAnsi="Times New Roman" w:cs="Times New Roman"/>
          <w:sz w:val="28"/>
          <w:szCs w:val="28"/>
        </w:rPr>
        <w:t xml:space="preserve"> учебные действия обеспечивают способность вступать в коммуникацию со взрослыми и сверстниками в процессе обучения. 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 xml:space="preserve">3. </w:t>
      </w:r>
      <w:r w:rsidRPr="00A0649D">
        <w:rPr>
          <w:rFonts w:ascii="Times New Roman" w:hAnsi="Times New Roman" w:cs="Times New Roman"/>
          <w:i/>
          <w:sz w:val="28"/>
          <w:szCs w:val="28"/>
        </w:rPr>
        <w:t xml:space="preserve">Регулятивные </w:t>
      </w:r>
      <w:r w:rsidRPr="00365D57">
        <w:rPr>
          <w:rFonts w:ascii="Times New Roman" w:hAnsi="Times New Roman" w:cs="Times New Roman"/>
          <w:sz w:val="28"/>
          <w:szCs w:val="28"/>
        </w:rPr>
        <w:t xml:space="preserve">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365D57" w:rsidRPr="00365D57" w:rsidRDefault="00365D57" w:rsidP="00032494">
      <w:pPr>
        <w:pStyle w:val="a4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365D57">
        <w:rPr>
          <w:rFonts w:ascii="Times New Roman" w:hAnsi="Times New Roman" w:cs="Times New Roman"/>
          <w:sz w:val="28"/>
          <w:szCs w:val="28"/>
        </w:rPr>
        <w:t xml:space="preserve">4. </w:t>
      </w:r>
      <w:r w:rsidRPr="00A0649D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  <w:r w:rsidRPr="00365D57">
        <w:rPr>
          <w:rFonts w:ascii="Times New Roman" w:hAnsi="Times New Roman" w:cs="Times New Roman"/>
          <w:sz w:val="28"/>
          <w:szCs w:val="28"/>
        </w:rPr>
        <w:t xml:space="preserve">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971C22" w:rsidRPr="00971C22" w:rsidRDefault="00650143" w:rsidP="00971C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учебного предмета.</w:t>
      </w:r>
    </w:p>
    <w:p w:rsidR="00680750" w:rsidRDefault="00D6791F" w:rsidP="0003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0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творчества: загадки, поговорки, потешки,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</w:t>
      </w:r>
    </w:p>
    <w:p w:rsidR="00680750" w:rsidRDefault="00D6791F" w:rsidP="0003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0">
        <w:rPr>
          <w:rFonts w:ascii="Times New Roman" w:hAnsi="Times New Roman" w:cs="Times New Roman"/>
          <w:sz w:val="28"/>
          <w:szCs w:val="28"/>
        </w:rPr>
        <w:t xml:space="preserve">Рождественские рассказы. </w:t>
      </w:r>
    </w:p>
    <w:p w:rsidR="00680750" w:rsidRDefault="00D6791F" w:rsidP="0003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0">
        <w:rPr>
          <w:rFonts w:ascii="Times New Roman" w:hAnsi="Times New Roman" w:cs="Times New Roman"/>
          <w:sz w:val="28"/>
          <w:szCs w:val="28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680750" w:rsidRDefault="00D6791F" w:rsidP="0003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0">
        <w:rPr>
          <w:rFonts w:ascii="Times New Roman" w:hAnsi="Times New Roman" w:cs="Times New Roman"/>
          <w:b/>
          <w:sz w:val="28"/>
          <w:szCs w:val="28"/>
        </w:rPr>
        <w:t xml:space="preserve">Лексические темы: </w:t>
      </w:r>
      <w:r w:rsidRPr="00680750">
        <w:rPr>
          <w:rFonts w:ascii="Times New Roman" w:hAnsi="Times New Roman" w:cs="Times New Roman"/>
          <w:sz w:val="28"/>
          <w:szCs w:val="28"/>
        </w:rPr>
        <w:t>"Школьная жизнь", "Листьям время опадать", "Делу время, потехе - час", "О братьях наших меньших", "Поёт зима, аукает", "Жизнь дана на добрые дела", "В мире волшебной сказки", "Весна, весна! И все ей рады", "Смешные истории", "Родная земля", "Лето пришло".</w:t>
      </w:r>
    </w:p>
    <w:p w:rsidR="00680750" w:rsidRDefault="005B4111" w:rsidP="0003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0">
        <w:rPr>
          <w:rFonts w:ascii="Times New Roman" w:hAnsi="Times New Roman" w:cs="Times New Roman"/>
          <w:sz w:val="28"/>
          <w:szCs w:val="28"/>
        </w:rPr>
        <w:t>Чтение без искажения звукового состава слова с соблюдением правильного ударения.</w:t>
      </w:r>
    </w:p>
    <w:p w:rsidR="00680750" w:rsidRDefault="005B4111" w:rsidP="0003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0">
        <w:rPr>
          <w:rFonts w:ascii="Times New Roman" w:hAnsi="Times New Roman" w:cs="Times New Roman"/>
          <w:sz w:val="28"/>
          <w:szCs w:val="28"/>
        </w:rPr>
        <w:t xml:space="preserve">Орфоэпическое чтение целыми словами двусложных и трёхсложных слов с простыми слоговыми структурами, послоговое </w:t>
      </w:r>
      <w:r w:rsidR="00680750" w:rsidRPr="00680750">
        <w:rPr>
          <w:rFonts w:ascii="Times New Roman" w:hAnsi="Times New Roman" w:cs="Times New Roman"/>
          <w:sz w:val="28"/>
          <w:szCs w:val="28"/>
        </w:rPr>
        <w:t>орфографическое</w:t>
      </w:r>
      <w:r w:rsidRPr="00680750">
        <w:rPr>
          <w:rFonts w:ascii="Times New Roman" w:hAnsi="Times New Roman" w:cs="Times New Roman"/>
          <w:sz w:val="28"/>
          <w:szCs w:val="28"/>
        </w:rPr>
        <w:t xml:space="preserve"> чтение малознакомых слов со сложными слоговыми структурами: </w:t>
      </w:r>
      <w:r w:rsidRPr="00680750">
        <w:rPr>
          <w:rFonts w:ascii="Times New Roman" w:hAnsi="Times New Roman" w:cs="Times New Roman"/>
          <w:i/>
          <w:sz w:val="28"/>
          <w:szCs w:val="28"/>
        </w:rPr>
        <w:t>всмотрелся, встречался.</w:t>
      </w:r>
    </w:p>
    <w:p w:rsidR="00680750" w:rsidRDefault="005B4111" w:rsidP="0003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0">
        <w:rPr>
          <w:rFonts w:ascii="Times New Roman" w:hAnsi="Times New Roman" w:cs="Times New Roman"/>
          <w:b/>
          <w:sz w:val="28"/>
          <w:szCs w:val="28"/>
        </w:rPr>
        <w:t xml:space="preserve">Выразительное чтение </w:t>
      </w:r>
      <w:r w:rsidRPr="00680750">
        <w:rPr>
          <w:rFonts w:ascii="Times New Roman" w:hAnsi="Times New Roman" w:cs="Times New Roman"/>
          <w:sz w:val="28"/>
          <w:szCs w:val="28"/>
        </w:rPr>
        <w:t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соответствующего содержания читаемого (радость, грусть, удивление, обида и т.д.). Выделение ремарок автора, подсказывающих тон голоса и темп речи (мальчик затараторил, радостно воскликнул и т.д.).  Чтение по ролям и драматизация отработанных диалогов.</w:t>
      </w:r>
    </w:p>
    <w:p w:rsidR="00680750" w:rsidRDefault="005B4111" w:rsidP="0003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Сознательное чтение.</w:t>
      </w:r>
      <w:r w:rsidRPr="0068075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8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680750" w:rsidRDefault="005B4111" w:rsidP="00032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Развитие речи.</w:t>
      </w:r>
      <w:r w:rsidRPr="0068075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8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приёмом,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слово</w:t>
      </w:r>
      <w:r w:rsidRPr="00680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07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было,</w:t>
      </w:r>
      <w:r w:rsidRPr="006807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8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5B4111" w:rsidRPr="00680750" w:rsidRDefault="005B4111" w:rsidP="0003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Внеклассное чтение.</w:t>
      </w:r>
      <w:r w:rsidRPr="0068075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8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уроках чтения.</w:t>
      </w:r>
    </w:p>
    <w:p w:rsidR="00866B92" w:rsidRPr="00971C22" w:rsidRDefault="00866B92" w:rsidP="00971C22">
      <w:pPr>
        <w:pStyle w:val="a3"/>
        <w:ind w:left="100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7256">
        <w:rPr>
          <w:rFonts w:ascii="Times New Roman" w:hAnsi="Times New Roman"/>
          <w:b/>
          <w:sz w:val="28"/>
          <w:szCs w:val="28"/>
          <w:u w:val="single"/>
        </w:rPr>
        <w:t>Требования к знаниям и умениям учащихся специальной (коррекционной) школы: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633"/>
        <w:gridCol w:w="2976"/>
        <w:gridCol w:w="2694"/>
        <w:gridCol w:w="2551"/>
        <w:gridCol w:w="2693"/>
      </w:tblGrid>
      <w:tr w:rsidR="00866B92" w:rsidRPr="005A6F06" w:rsidTr="00057AD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B92" w:rsidRPr="005A6F06" w:rsidRDefault="00866B92" w:rsidP="00032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F06">
              <w:rPr>
                <w:rFonts w:ascii="Times New Roman" w:hAnsi="Times New Roman"/>
                <w:b/>
                <w:sz w:val="24"/>
                <w:szCs w:val="24"/>
              </w:rPr>
              <w:t>Год обучения, количество часов в неделю.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B92" w:rsidRPr="005A6F06" w:rsidRDefault="00866B92" w:rsidP="00032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F06">
              <w:rPr>
                <w:rFonts w:ascii="Times New Roman" w:hAnsi="Times New Roman"/>
                <w:b/>
                <w:sz w:val="24"/>
                <w:szCs w:val="24"/>
              </w:rPr>
              <w:t>Техника чтения.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B92" w:rsidRPr="005A6F06" w:rsidRDefault="00866B92" w:rsidP="00032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F06">
              <w:rPr>
                <w:rFonts w:ascii="Times New Roman" w:hAnsi="Times New Roman"/>
                <w:b/>
                <w:sz w:val="24"/>
                <w:szCs w:val="24"/>
              </w:rPr>
              <w:t>Понимание прочитанного.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B92" w:rsidRPr="005A6F06" w:rsidRDefault="00866B92" w:rsidP="00032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F06">
              <w:rPr>
                <w:rFonts w:ascii="Times New Roman" w:hAnsi="Times New Roman"/>
                <w:b/>
                <w:sz w:val="24"/>
                <w:szCs w:val="24"/>
              </w:rPr>
              <w:t>Развитие устной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B92" w:rsidRPr="005A6F06" w:rsidRDefault="00866B92" w:rsidP="00032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F06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F0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знаниям и умениям учащихся.</w:t>
            </w:r>
          </w:p>
        </w:tc>
      </w:tr>
      <w:tr w:rsidR="00866B92" w:rsidRPr="005A6F06" w:rsidTr="00057AD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6F0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  <w:r w:rsidRPr="005A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 xml:space="preserve">- Осознанное, правильное чтение текста вслух целыми словами после работы над ним под руководством учителя. Слоговое чтение </w:t>
            </w:r>
            <w:r w:rsidRPr="005A6F06">
              <w:rPr>
                <w:rFonts w:ascii="Times New Roman" w:hAnsi="Times New Roman"/>
                <w:sz w:val="24"/>
                <w:szCs w:val="24"/>
              </w:rPr>
              <w:lastRenderedPageBreak/>
              <w:t>трудных по смыслу и слоговой структуре слов.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Соблюдение при чтении знаков препинания и нужной интонации.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Чтение про себя простых по содержанию текстов.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lastRenderedPageBreak/>
              <w:t>- Ответы на вопросы, о ком или о чём говорится в прочитанном тексте. Понимание и объяснение слов и выражений,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 xml:space="preserve">употребляемых в тексте. Установление связи </w:t>
            </w:r>
            <w:r w:rsidRPr="005A6F06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мест текста, слов и выражений с иллюстрацией.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Подведение учащихся к выводам из прочитанного, сравнение прочитанного с опытом детей и с содержанием другого знакомого текста.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lastRenderedPageBreak/>
              <w:t>- Подробный пересказ содержания прочитанного рассказа или сказки.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 xml:space="preserve">- Чтение диалогов. Драматизация простейших сценок из </w:t>
            </w:r>
            <w:r w:rsidRPr="005A6F06">
              <w:rPr>
                <w:rFonts w:ascii="Times New Roman" w:hAnsi="Times New Roman"/>
                <w:sz w:val="24"/>
                <w:szCs w:val="24"/>
              </w:rPr>
              <w:lastRenderedPageBreak/>
              <w:t>рассказов и сказок.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Самостоятельная работа по заданиям и вопросам, помещённым в книге для чтения.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 xml:space="preserve">- Разучивание в течение года небольших по объёму стихотворений, чтение их перед классом.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Подготовка учеников к формированию читательской самостоятельности: стимуляция интереса к детским книгам, </w:t>
            </w:r>
            <w:r w:rsidRPr="005A6F06">
              <w:rPr>
                <w:rFonts w:ascii="Times New Roman" w:hAnsi="Times New Roman"/>
                <w:sz w:val="24"/>
                <w:szCs w:val="24"/>
              </w:rPr>
              <w:lastRenderedPageBreak/>
              <w:t>навыка работы с классной библиотечкой и постепенный переход к пользованию школьной библиотекой.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Чтение доступных детских книжек. Ответы на вопросы по содержанию прочитанного и объяснение иллюстраций.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должны </w:t>
            </w:r>
            <w:r w:rsidRPr="005A6F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 xml:space="preserve">- осознанно и правильно читать текст вслух целыми словами после работы над ним под руководством </w:t>
            </w:r>
            <w:r w:rsidRPr="005A6F06">
              <w:rPr>
                <w:rFonts w:ascii="Times New Roman" w:hAnsi="Times New Roman"/>
                <w:sz w:val="24"/>
                <w:szCs w:val="24"/>
              </w:rPr>
              <w:lastRenderedPageBreak/>
              <w:t>учителя;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трудные по смыслу и слоговой структуре слова читать по слогам;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отвечать на вопросы по прочитанному;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высказывать своё отношение к поступку героя, событию;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устно рассказывать на темы, близкие интересам учащихся.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 w:rsidRPr="005A6F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66B92" w:rsidRPr="005A6F06" w:rsidRDefault="00866B92" w:rsidP="00032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F06">
              <w:rPr>
                <w:rFonts w:ascii="Times New Roman" w:hAnsi="Times New Roman"/>
                <w:sz w:val="24"/>
                <w:szCs w:val="24"/>
              </w:rPr>
              <w:t>- наизусть 5 – 8 стихотворений.</w:t>
            </w:r>
          </w:p>
        </w:tc>
      </w:tr>
    </w:tbl>
    <w:p w:rsidR="00866B92" w:rsidRPr="004E0D1B" w:rsidRDefault="00866B92" w:rsidP="00032494">
      <w:pPr>
        <w:pStyle w:val="a3"/>
        <w:rPr>
          <w:rFonts w:ascii="Times New Roman" w:hAnsi="Times New Roman"/>
          <w:b/>
          <w:sz w:val="28"/>
          <w:szCs w:val="28"/>
        </w:rPr>
      </w:pPr>
      <w:r w:rsidRPr="004E0D1B">
        <w:rPr>
          <w:rFonts w:ascii="Times New Roman" w:hAnsi="Times New Roman"/>
          <w:b/>
          <w:sz w:val="28"/>
          <w:szCs w:val="28"/>
        </w:rPr>
        <w:lastRenderedPageBreak/>
        <w:t>Норма чтения</w:t>
      </w:r>
      <w:r>
        <w:rPr>
          <w:rFonts w:ascii="Times New Roman" w:hAnsi="Times New Roman"/>
          <w:b/>
          <w:sz w:val="28"/>
          <w:szCs w:val="28"/>
        </w:rPr>
        <w:t xml:space="preserve"> в 4-ом классе – 35-40</w:t>
      </w:r>
      <w:r w:rsidRPr="004E0D1B">
        <w:rPr>
          <w:rFonts w:ascii="Times New Roman" w:hAnsi="Times New Roman"/>
          <w:b/>
          <w:sz w:val="28"/>
          <w:szCs w:val="28"/>
        </w:rPr>
        <w:t xml:space="preserve"> слов</w:t>
      </w:r>
    </w:p>
    <w:p w:rsidR="00971C22" w:rsidRPr="00971C22" w:rsidRDefault="00971C22" w:rsidP="00971C22">
      <w:pPr>
        <w:spacing w:after="0" w:line="240" w:lineRule="auto"/>
        <w:ind w:left="17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C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Pr="00971C22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Тематическое планирование учебного </w:t>
      </w:r>
      <w:r w:rsidR="00650143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  <w:gridCol w:w="5033"/>
      </w:tblGrid>
      <w:tr w:rsidR="00057AD4" w:rsidRPr="00057AD4" w:rsidTr="00971C22">
        <w:trPr>
          <w:trHeight w:val="167"/>
        </w:trPr>
        <w:tc>
          <w:tcPr>
            <w:tcW w:w="1809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 раздела.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часов.</w:t>
            </w:r>
          </w:p>
        </w:tc>
      </w:tr>
      <w:tr w:rsidR="00C41FF9" w:rsidRPr="00057AD4" w:rsidTr="00C41FF9">
        <w:tc>
          <w:tcPr>
            <w:tcW w:w="1809" w:type="dxa"/>
            <w:shd w:val="clear" w:color="auto" w:fill="auto"/>
          </w:tcPr>
          <w:p w:rsidR="00C41FF9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41FF9" w:rsidRPr="00057AD4" w:rsidRDefault="00C41FF9" w:rsidP="00C4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Вводный урок</w:t>
            </w:r>
          </w:p>
        </w:tc>
        <w:tc>
          <w:tcPr>
            <w:tcW w:w="5033" w:type="dxa"/>
            <w:shd w:val="clear" w:color="auto" w:fill="auto"/>
          </w:tcPr>
          <w:p w:rsidR="00C41FF9" w:rsidRPr="00C41FF9" w:rsidRDefault="00C41FF9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1F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57AD4"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жизнь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057AD4"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Время листь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м опадать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057AD4"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Делу - время, потехе - час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057AD4"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В мире животных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057AD4"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057AD4"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Зима наступила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057AD4"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истории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057AD4"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Полюбуйся, весна наступает...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057AD4"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волшебной сказки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057AD4" w:rsidRPr="00057A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Родная земля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41F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057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C41FF9" w:rsidRPr="00057AD4" w:rsidTr="00C41FF9">
        <w:tc>
          <w:tcPr>
            <w:tcW w:w="1809" w:type="dxa"/>
            <w:shd w:val="clear" w:color="auto" w:fill="auto"/>
          </w:tcPr>
          <w:p w:rsidR="00C41FF9" w:rsidRPr="00057AD4" w:rsidRDefault="00C41FF9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C41FF9" w:rsidRPr="00975AC2" w:rsidRDefault="00C41FF9" w:rsidP="00057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Лето пришло</w:t>
            </w:r>
          </w:p>
        </w:tc>
        <w:tc>
          <w:tcPr>
            <w:tcW w:w="5033" w:type="dxa"/>
            <w:shd w:val="clear" w:color="auto" w:fill="auto"/>
          </w:tcPr>
          <w:p w:rsidR="00C41FF9" w:rsidRPr="00057AD4" w:rsidRDefault="00C41FF9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 часов</w:t>
            </w:r>
          </w:p>
        </w:tc>
      </w:tr>
      <w:tr w:rsidR="00057AD4" w:rsidRPr="00057AD4" w:rsidTr="00C41FF9">
        <w:tc>
          <w:tcPr>
            <w:tcW w:w="1809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057AD4" w:rsidRPr="00057AD4" w:rsidRDefault="00057AD4" w:rsidP="00057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57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033" w:type="dxa"/>
            <w:shd w:val="clear" w:color="auto" w:fill="auto"/>
          </w:tcPr>
          <w:p w:rsidR="00057AD4" w:rsidRPr="00057AD4" w:rsidRDefault="00057AD4" w:rsidP="00971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57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136 часов</w:t>
            </w:r>
          </w:p>
        </w:tc>
      </w:tr>
    </w:tbl>
    <w:p w:rsidR="00866B92" w:rsidRPr="00CA3FBD" w:rsidRDefault="00866B92" w:rsidP="00032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FBD">
        <w:rPr>
          <w:rFonts w:ascii="Times New Roman" w:hAnsi="Times New Roman"/>
          <w:b/>
          <w:sz w:val="28"/>
          <w:szCs w:val="28"/>
        </w:rPr>
        <w:lastRenderedPageBreak/>
        <w:t xml:space="preserve">Планирование контроля и оценки знаний учащихся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417"/>
        <w:gridCol w:w="1344"/>
        <w:gridCol w:w="1417"/>
        <w:gridCol w:w="1344"/>
        <w:gridCol w:w="1417"/>
        <w:gridCol w:w="1344"/>
        <w:gridCol w:w="1417"/>
        <w:gridCol w:w="1344"/>
        <w:gridCol w:w="1417"/>
        <w:gridCol w:w="1455"/>
      </w:tblGrid>
      <w:tr w:rsidR="00866B92" w:rsidRPr="00CA3FBD" w:rsidTr="002629A0">
        <w:tc>
          <w:tcPr>
            <w:tcW w:w="1393" w:type="dxa"/>
            <w:shd w:val="clear" w:color="auto" w:fill="auto"/>
          </w:tcPr>
          <w:p w:rsidR="00866B92" w:rsidRPr="002629A0" w:rsidRDefault="002629A0" w:rsidP="002629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A0">
              <w:rPr>
                <w:rFonts w:ascii="Times New Roman" w:hAnsi="Times New Roman"/>
                <w:b/>
                <w:sz w:val="24"/>
                <w:szCs w:val="24"/>
              </w:rPr>
              <w:t>Формы контроля.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A0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A0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A0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A0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866B92" w:rsidRPr="002629A0" w:rsidRDefault="002629A0" w:rsidP="002629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A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2629A0" w:rsidRPr="00CA3FBD" w:rsidTr="002629A0">
        <w:trPr>
          <w:cantSplit/>
          <w:trHeight w:val="570"/>
        </w:trPr>
        <w:tc>
          <w:tcPr>
            <w:tcW w:w="1393" w:type="dxa"/>
            <w:vMerge w:val="restart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чтения.</w:t>
            </w:r>
          </w:p>
        </w:tc>
        <w:tc>
          <w:tcPr>
            <w:tcW w:w="1417" w:type="dxa"/>
            <w:shd w:val="clear" w:color="auto" w:fill="auto"/>
          </w:tcPr>
          <w:p w:rsidR="00866B92" w:rsidRPr="002629A0" w:rsidRDefault="002629A0" w:rsidP="002629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866B92" w:rsidRPr="002629A0"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</w:p>
        </w:tc>
        <w:tc>
          <w:tcPr>
            <w:tcW w:w="1344" w:type="dxa"/>
            <w:shd w:val="clear" w:color="auto" w:fill="auto"/>
          </w:tcPr>
          <w:p w:rsidR="00866B92" w:rsidRPr="002629A0" w:rsidRDefault="002629A0" w:rsidP="002629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</w:t>
            </w:r>
            <w:r w:rsidR="00866B92" w:rsidRPr="002629A0"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1417" w:type="dxa"/>
            <w:shd w:val="clear" w:color="auto" w:fill="auto"/>
          </w:tcPr>
          <w:p w:rsidR="00866B92" w:rsidRPr="002629A0" w:rsidRDefault="002629A0" w:rsidP="002629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866B92" w:rsidRPr="002629A0"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</w:p>
        </w:tc>
        <w:tc>
          <w:tcPr>
            <w:tcW w:w="1344" w:type="dxa"/>
            <w:shd w:val="clear" w:color="auto" w:fill="auto"/>
          </w:tcPr>
          <w:p w:rsidR="00866B92" w:rsidRPr="002629A0" w:rsidRDefault="002629A0" w:rsidP="002629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</w:t>
            </w:r>
            <w:r w:rsidR="00866B92" w:rsidRPr="002629A0"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1417" w:type="dxa"/>
            <w:shd w:val="clear" w:color="auto" w:fill="auto"/>
          </w:tcPr>
          <w:p w:rsidR="00866B92" w:rsidRPr="002629A0" w:rsidRDefault="002629A0" w:rsidP="002629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866B92" w:rsidRPr="002629A0"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</w:p>
        </w:tc>
        <w:tc>
          <w:tcPr>
            <w:tcW w:w="1344" w:type="dxa"/>
            <w:shd w:val="clear" w:color="auto" w:fill="auto"/>
          </w:tcPr>
          <w:p w:rsidR="00866B92" w:rsidRPr="002629A0" w:rsidRDefault="002629A0" w:rsidP="002629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</w:t>
            </w:r>
            <w:r w:rsidR="00866B92" w:rsidRPr="002629A0"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1417" w:type="dxa"/>
            <w:shd w:val="clear" w:color="auto" w:fill="auto"/>
          </w:tcPr>
          <w:p w:rsidR="00866B92" w:rsidRPr="002629A0" w:rsidRDefault="002629A0" w:rsidP="002629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866B92" w:rsidRPr="002629A0"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</w:p>
        </w:tc>
        <w:tc>
          <w:tcPr>
            <w:tcW w:w="1344" w:type="dxa"/>
            <w:shd w:val="clear" w:color="auto" w:fill="auto"/>
          </w:tcPr>
          <w:p w:rsidR="00866B92" w:rsidRPr="002629A0" w:rsidRDefault="002629A0" w:rsidP="002629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Источ</w:t>
            </w:r>
            <w:r w:rsidR="00866B92" w:rsidRPr="002629A0"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1417" w:type="dxa"/>
            <w:shd w:val="clear" w:color="auto" w:fill="auto"/>
          </w:tcPr>
          <w:p w:rsidR="00866B92" w:rsidRPr="002629A0" w:rsidRDefault="002629A0" w:rsidP="002629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866B92" w:rsidRPr="002629A0"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</w:p>
        </w:tc>
        <w:tc>
          <w:tcPr>
            <w:tcW w:w="1455" w:type="dxa"/>
            <w:shd w:val="clear" w:color="auto" w:fill="auto"/>
          </w:tcPr>
          <w:p w:rsidR="00866B92" w:rsidRPr="002629A0" w:rsidRDefault="002629A0" w:rsidP="002629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Источ</w:t>
            </w:r>
            <w:r w:rsidR="00866B92" w:rsidRPr="002629A0"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</w:p>
        </w:tc>
      </w:tr>
      <w:tr w:rsidR="002629A0" w:rsidRPr="00CA3FBD" w:rsidTr="002629A0">
        <w:trPr>
          <w:cantSplit/>
          <w:trHeight w:val="640"/>
        </w:trPr>
        <w:tc>
          <w:tcPr>
            <w:tcW w:w="1393" w:type="dxa"/>
            <w:vMerge/>
            <w:shd w:val="clear" w:color="auto" w:fill="auto"/>
          </w:tcPr>
          <w:p w:rsidR="00866B92" w:rsidRPr="00CA3FBD" w:rsidRDefault="00866B92" w:rsidP="002629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Стр.9</w:t>
            </w:r>
          </w:p>
        </w:tc>
        <w:tc>
          <w:tcPr>
            <w:tcW w:w="1417" w:type="dxa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</w:p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Стр.129</w:t>
            </w:r>
          </w:p>
        </w:tc>
        <w:tc>
          <w:tcPr>
            <w:tcW w:w="1417" w:type="dxa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</w:p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Стр.47</w:t>
            </w:r>
          </w:p>
        </w:tc>
        <w:tc>
          <w:tcPr>
            <w:tcW w:w="1417" w:type="dxa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Стр. 47</w:t>
            </w:r>
          </w:p>
        </w:tc>
        <w:tc>
          <w:tcPr>
            <w:tcW w:w="1417" w:type="dxa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866B92" w:rsidRPr="002629A0" w:rsidRDefault="00866B92" w:rsidP="002629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A0">
              <w:rPr>
                <w:rFonts w:ascii="Times New Roman" w:hAnsi="Times New Roman"/>
                <w:sz w:val="24"/>
                <w:szCs w:val="24"/>
              </w:rPr>
              <w:t>№ 3  Стр.48</w:t>
            </w:r>
          </w:p>
        </w:tc>
      </w:tr>
    </w:tbl>
    <w:p w:rsidR="00163962" w:rsidRDefault="00163962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190"/>
        <w:gridCol w:w="2268"/>
      </w:tblGrid>
      <w:tr w:rsidR="00971C22" w:rsidRPr="00274DB5" w:rsidTr="00991608">
        <w:trPr>
          <w:trHeight w:val="253"/>
        </w:trPr>
        <w:tc>
          <w:tcPr>
            <w:tcW w:w="851" w:type="dxa"/>
          </w:tcPr>
          <w:p w:rsidR="00971C22" w:rsidRPr="00274DB5" w:rsidRDefault="00971C22" w:rsidP="00971C22">
            <w:pPr>
              <w:rPr>
                <w:rFonts w:ascii="Times New Roman" w:hAnsi="Times New Roman" w:cs="Times New Roman"/>
                <w:b/>
              </w:rPr>
            </w:pPr>
            <w:r w:rsidRPr="00274DB5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971C22" w:rsidRPr="00274DB5" w:rsidRDefault="00456067" w:rsidP="00456067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</w:rPr>
            </w:pPr>
            <w:r w:rsidRPr="00456067">
              <w:rPr>
                <w:b/>
                <w:lang w:eastAsia="en-US"/>
              </w:rPr>
              <w:t>Количество часов</w:t>
            </w:r>
          </w:p>
        </w:tc>
      </w:tr>
      <w:tr w:rsidR="00971C2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1C22" w:rsidRPr="00B4780B" w:rsidTr="00991608">
        <w:tc>
          <w:tcPr>
            <w:tcW w:w="15309" w:type="dxa"/>
            <w:gridSpan w:val="3"/>
          </w:tcPr>
          <w:p w:rsidR="00971C22" w:rsidRPr="00B4780B" w:rsidRDefault="00971C22" w:rsidP="0097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67">
              <w:rPr>
                <w:rFonts w:ascii="Times New Roman" w:hAnsi="Times New Roman" w:cs="Times New Roman"/>
                <w:sz w:val="24"/>
                <w:szCs w:val="24"/>
              </w:rPr>
              <w:t xml:space="preserve">Носову  "Снова в школу".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Э. Мошковская "Жил-был Учитель"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Пляцковский "Чему учат в школе"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Ермолаеву "Поздравление"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Шварцу "Как Маруся дежурила"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Ильиной "Шум и Шумок"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Орлов "Почему сороконожки опоздали на урок"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67">
              <w:rPr>
                <w:rFonts w:ascii="Times New Roman" w:hAnsi="Times New Roman" w:cs="Times New Roman"/>
                <w:sz w:val="24"/>
                <w:szCs w:val="24"/>
              </w:rPr>
              <w:t xml:space="preserve">Каминскому "Три желания Вити".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Берестов "Читалочка"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М. Бартеневу "Зарубите на носу".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274DB5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разделу "Школьная жизнь".</w:t>
            </w:r>
          </w:p>
        </w:tc>
        <w:tc>
          <w:tcPr>
            <w:tcW w:w="2268" w:type="dxa"/>
          </w:tcPr>
          <w:p w:rsidR="00971C22" w:rsidRPr="00274DB5" w:rsidRDefault="00991608" w:rsidP="00971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1C22" w:rsidRPr="00901029" w:rsidTr="00991608">
        <w:tc>
          <w:tcPr>
            <w:tcW w:w="15309" w:type="dxa"/>
            <w:gridSpan w:val="3"/>
          </w:tcPr>
          <w:p w:rsidR="00971C22" w:rsidRPr="00901029" w:rsidRDefault="00971C22" w:rsidP="0097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"Время листь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м опадать"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029">
              <w:rPr>
                <w:rFonts w:ascii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Анто</w:t>
            </w:r>
            <w:r w:rsidR="00456067">
              <w:rPr>
                <w:rFonts w:ascii="Times New Roman" w:hAnsi="Times New Roman" w:cs="Times New Roman"/>
                <w:sz w:val="24"/>
                <w:szCs w:val="24"/>
              </w:rPr>
              <w:t xml:space="preserve">нова "Жёлтой краской кто-то..."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Абрамцевой "Осенняя сказка"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274DB5" w:rsidRDefault="00971C22" w:rsidP="00971C22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0" w:type="dxa"/>
          </w:tcPr>
          <w:p w:rsidR="00971C22" w:rsidRPr="00274DB5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Благинина "Подарки осени". По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Воронковой "Лесные подарки"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90" w:type="dxa"/>
          </w:tcPr>
          <w:p w:rsidR="00971C22" w:rsidRPr="00456067" w:rsidRDefault="00456067" w:rsidP="00971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техники чтения </w:t>
            </w:r>
            <w:r w:rsidR="00971C22" w:rsidRPr="00975AC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7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C22" w:rsidRPr="00975AC2">
              <w:rPr>
                <w:rFonts w:ascii="Times New Roman" w:hAnsi="Times New Roman" w:cs="Times New Roman"/>
                <w:sz w:val="24"/>
                <w:szCs w:val="24"/>
              </w:rPr>
              <w:t>Твардовский "Лес осенью".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C22" w:rsidRPr="00975AC2">
              <w:rPr>
                <w:rFonts w:ascii="Times New Roman" w:hAnsi="Times New Roman" w:cs="Times New Roman"/>
                <w:sz w:val="24"/>
                <w:szCs w:val="24"/>
              </w:rPr>
              <w:t>По В. Путилиной "В осеннем лесу"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Некрасов "Славная осень! Здоровый, ядрёный..."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Шиму  "Отчего Осень грустна"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К. Бальмонт "Осень"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Ковалю "Три сойки"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Сладкову "Холодная зимовка"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Плещеев "Скучная картина"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Иваненко "Сказка про маленького жучка"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К. Ушинскому "Пчёлы и мухи"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Г. Граубину "Время листьм опадать..."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разделу "Время листьям опадать"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01029" w:rsidTr="00991608">
        <w:tc>
          <w:tcPr>
            <w:tcW w:w="15309" w:type="dxa"/>
            <w:gridSpan w:val="3"/>
          </w:tcPr>
          <w:p w:rsidR="00971C22" w:rsidRPr="00901029" w:rsidRDefault="00971C22" w:rsidP="0097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"Делу - время, потехе - час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Русская потешка "Пекла кошка пирожки..."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Чешская потешка "Сенокос"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Пантелееву "Карусели"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Носову "Прятки". Считалки.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Считалки. По М. Булатову "Жмурки"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90" w:type="dxa"/>
          </w:tcPr>
          <w:p w:rsidR="00971C22" w:rsidRPr="00456067" w:rsidRDefault="00971C22" w:rsidP="00971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5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роверка техники чтения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"Делу - время, потехе - час"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45495E" w:rsidTr="00991608">
        <w:trPr>
          <w:trHeight w:val="297"/>
        </w:trPr>
        <w:tc>
          <w:tcPr>
            <w:tcW w:w="15309" w:type="dxa"/>
            <w:gridSpan w:val="3"/>
          </w:tcPr>
          <w:p w:rsidR="00971C22" w:rsidRPr="0045495E" w:rsidRDefault="00971C22" w:rsidP="0097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"В мире животных"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Ушинскому "Бодливая корова"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 Бирюкову "Упрямый котёнок"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Гаранжину "Пушок"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90" w:type="dxa"/>
          </w:tcPr>
          <w:p w:rsidR="00971C22" w:rsidRPr="00456067" w:rsidRDefault="00456067" w:rsidP="0045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  <w:r w:rsidR="00971C22" w:rsidRPr="00975AC2">
              <w:rPr>
                <w:rFonts w:ascii="Times New Roman" w:hAnsi="Times New Roman" w:cs="Times New Roman"/>
                <w:sz w:val="24"/>
                <w:szCs w:val="24"/>
              </w:rPr>
              <w:t>По Е. Чарушину "Томка"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Б. Житкову "Охотник и собаки"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 Матвеевой "Чук заболел"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Снегирёв "Хитрый бурундук"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Баркову "Барсучья кладовая"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По А. Дорохову "Гостья"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Корольков "Игрушки лисят"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Ю. Дмитриеву "Лиса"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разделу "В мире животных"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Носов "Хитрюга".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C178BA" w:rsidTr="00991608">
        <w:tc>
          <w:tcPr>
            <w:tcW w:w="15309" w:type="dxa"/>
            <w:gridSpan w:val="3"/>
          </w:tcPr>
          <w:p w:rsidR="00971C22" w:rsidRPr="00C178BA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"Жизнь дана на добрые дела"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90" w:type="dxa"/>
          </w:tcPr>
          <w:p w:rsidR="00971C22" w:rsidRPr="00975AC2" w:rsidRDefault="00971C22" w:rsidP="0045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Ладонщиков "Миша - мастер"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Е. Пермяку "Пичугин мост"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Хомченко "Михаськин сад"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С. Баруздину "Когда люди радуются"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Е. Ермолаеву "Про каникулы и полезные дела"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Е. Благинина "Котёнок"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 Голявкин "Птичка"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01029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"Жизнь дана на добрые дела"</w:t>
            </w:r>
          </w:p>
        </w:tc>
        <w:tc>
          <w:tcPr>
            <w:tcW w:w="2268" w:type="dxa"/>
          </w:tcPr>
          <w:p w:rsidR="00971C22" w:rsidRPr="00901029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Киршина. "Вот какая история"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C178BA" w:rsidTr="00991608">
        <w:tc>
          <w:tcPr>
            <w:tcW w:w="15309" w:type="dxa"/>
            <w:gridSpan w:val="3"/>
          </w:tcPr>
          <w:p w:rsidR="00971C22" w:rsidRPr="00C178BA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"Зима наступила"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 Воронковой "Снег идёт"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Слащёв "Снегурочка"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Слащёв "Снегурочка"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И. Суриков "Зима"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190" w:type="dxa"/>
          </w:tcPr>
          <w:p w:rsidR="00971C22" w:rsidRPr="00975AC2" w:rsidRDefault="00971C22" w:rsidP="0045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С. Маршак "Декабрь"</w:t>
            </w:r>
            <w:r w:rsidRPr="004E0D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90" w:type="dxa"/>
          </w:tcPr>
          <w:p w:rsidR="00971C22" w:rsidRPr="00975AC2" w:rsidRDefault="00971C22" w:rsidP="0045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 Сутееву "Ёлка"</w:t>
            </w:r>
            <w:r w:rsidRPr="004E0D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90" w:type="dxa"/>
          </w:tcPr>
          <w:p w:rsidR="00971C22" w:rsidRPr="00456067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 Сутееву "Ёлка"</w:t>
            </w:r>
            <w:r w:rsidR="0045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6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 Клавдиной "Вечер под Рождество"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М. Садовский "Где лежало "спасибо"?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rPr>
          <w:trHeight w:val="85"/>
        </w:trPr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Н. Носову "На горке"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Н. Носову "На горке"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rPr>
          <w:trHeight w:val="246"/>
        </w:trPr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"Лисичка-сестричка и волк" (русская народная сказка)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90" w:type="dxa"/>
          </w:tcPr>
          <w:p w:rsidR="00971C22" w:rsidRPr="00456067" w:rsidRDefault="00456067" w:rsidP="00971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="00971C22" w:rsidRPr="00975AC2">
              <w:rPr>
                <w:rFonts w:ascii="Times New Roman" w:hAnsi="Times New Roman" w:cs="Times New Roman"/>
                <w:sz w:val="24"/>
                <w:szCs w:val="24"/>
              </w:rPr>
              <w:t>"Лисичка-сестричка и волк" (русская народная сказка)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Бродский. "Как Солнце с Морозом поссорилось"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П. Головкин. "Зимняя сказка"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Скребицкий. "Митины друзья"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Скребицкий. "Митины друзья"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 Бирюков. "Снежная шапка"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Тумбасову. "В шубах и шапках"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Н. Некрасов. "Не ветер бушует над бором..."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rPr>
          <w:trHeight w:val="84"/>
        </w:trPr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 Бианки. "Находчивый медведь"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01029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Спирину "Зимние приметы"</w:t>
            </w:r>
          </w:p>
        </w:tc>
        <w:tc>
          <w:tcPr>
            <w:tcW w:w="2268" w:type="dxa"/>
          </w:tcPr>
          <w:p w:rsidR="00971C22" w:rsidRPr="00901029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разделу "Зима наступила"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"Старый Мороз и молодой Морозец" (литовская сказка)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C178BA" w:rsidTr="00991608">
        <w:tc>
          <w:tcPr>
            <w:tcW w:w="15309" w:type="dxa"/>
            <w:gridSpan w:val="3"/>
          </w:tcPr>
          <w:p w:rsidR="00971C22" w:rsidRPr="00C178BA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"Весёлые истории"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Н. Носову "Как Винтик и Шпунтик сделали пылесос"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Н. Носову "Как Винтик и Шпунтик сделали пылесос"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Остёр. "Одни неприятности"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М. Пляцковский. "Однажды утром"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 Бирюков. "Почему комары кусаются"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С. Маршак. "Вот какой рассеянный" (отрывок).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DD329F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О. Кургузову. "Две лишние коробки"</w:t>
            </w:r>
          </w:p>
        </w:tc>
        <w:tc>
          <w:tcPr>
            <w:tcW w:w="2268" w:type="dxa"/>
          </w:tcPr>
          <w:p w:rsidR="00971C22" w:rsidRPr="00DD329F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Чичинадзе. "Отвечайте, правда ли?" (отрывки)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rPr>
          <w:trHeight w:val="151"/>
        </w:trPr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"Весёлые истории"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Лёвин. "Чудеса в авоське"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rPr>
          <w:trHeight w:val="70"/>
        </w:trPr>
        <w:tc>
          <w:tcPr>
            <w:tcW w:w="15309" w:type="dxa"/>
            <w:gridSpan w:val="3"/>
          </w:tcPr>
          <w:p w:rsidR="00971C22" w:rsidRPr="00991608" w:rsidRDefault="00971C22" w:rsidP="009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"Полюбуйся, весна наступает..."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 Алфёров. "Март"</w:t>
            </w:r>
            <w:r w:rsidRPr="004E0D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М. Фроловой. "Восьмое марта" 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М. Фроловой. "Восьмое марта"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Е. Благинина. "Забота"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Соколовскому. "Бабушкина вешалка"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 Бианки. "Последняя льдина"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90" w:type="dxa"/>
          </w:tcPr>
          <w:p w:rsidR="00971C22" w:rsidRPr="00991608" w:rsidRDefault="00971C22" w:rsidP="00971C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Плещеев. "Весна</w:t>
            </w:r>
            <w:r w:rsidRPr="004E0D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Баркову. "Скворцы прилетели"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Э. Шиму. "Всему свой срок"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DD329F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И. Никитин. "Полюбуйся, весна наступает..."</w:t>
            </w:r>
          </w:p>
        </w:tc>
        <w:tc>
          <w:tcPr>
            <w:tcW w:w="2268" w:type="dxa"/>
          </w:tcPr>
          <w:p w:rsidR="00971C22" w:rsidRPr="00DD329F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Ю. Ковалю. "Весенний вечер"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Ю. Дмитриеву. "Опасная красавица"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разделу "Полюбуйся, весна наступает..."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90" w:type="dxa"/>
          </w:tcPr>
          <w:p w:rsidR="00971C22" w:rsidRPr="00991608" w:rsidRDefault="00991608" w:rsidP="00971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техники чтения </w:t>
            </w:r>
            <w:r w:rsidR="00971C22"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="00971C22">
              <w:rPr>
                <w:rFonts w:ascii="Times New Roman" w:hAnsi="Times New Roman" w:cs="Times New Roman"/>
                <w:sz w:val="24"/>
                <w:szCs w:val="24"/>
              </w:rPr>
              <w:t xml:space="preserve"> В. Берестов. "Праздник мам"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15309" w:type="dxa"/>
            <w:gridSpan w:val="3"/>
          </w:tcPr>
          <w:p w:rsidR="00971C22" w:rsidRPr="00991608" w:rsidRDefault="00971C22" w:rsidP="009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волшебной сказки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часов)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"Хаврошечка" (русская народная сказка)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"Хаврошечка" (русская народная сказка)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"Сказка о серебряном блюдечке и наливном яблочке" (русская народная сказка)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"Сказка о серебряном блюдечке и наливном яблочке" (русская народная сказка)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90" w:type="dxa"/>
          </w:tcPr>
          <w:p w:rsidR="00971C22" w:rsidRPr="00991608" w:rsidRDefault="00991608" w:rsidP="00971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r w:rsidR="00971C22" w:rsidRPr="00975AC2">
              <w:rPr>
                <w:rFonts w:ascii="Times New Roman" w:hAnsi="Times New Roman" w:cs="Times New Roman"/>
                <w:sz w:val="24"/>
                <w:szCs w:val="24"/>
              </w:rPr>
              <w:t>А. Пушкин. "У лукоморья дуб зелёный"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Ш. Перро. "Подарки феи"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Ш. Перро. "Подарки феи"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Братья Гримм. "Горшочек каши"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 Порудоминскому. "Наши сказки"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"Волшебные сказки"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 Киселёва. "Волшебный котелок"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42DC4" w:rsidTr="00991608">
        <w:tc>
          <w:tcPr>
            <w:tcW w:w="15309" w:type="dxa"/>
            <w:gridSpan w:val="3"/>
          </w:tcPr>
          <w:p w:rsidR="00971C22" w:rsidRPr="00942DC4" w:rsidRDefault="00971C22" w:rsidP="0097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"Родная земля"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М. Ильин. "Царь-колокол"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С. Васильева. "Город на Неве"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Д. Павлычко. "Где всего прекрасней на земле"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С. Вербова. "Сочинение на тему"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 Кассилю. "Какое это слово?"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Б. Никольскому. "Главное Дело"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Б. Никольскому. "Главное Дело"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У. Усачёв. "Защита"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 Кассилю. "Никто не знает, но помнят все"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Т. Белозёров. "День Победы"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"Родная земля"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В. Орлову. "К неведомым берегам"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42DC4" w:rsidTr="00991608">
        <w:tc>
          <w:tcPr>
            <w:tcW w:w="15309" w:type="dxa"/>
            <w:gridSpan w:val="3"/>
          </w:tcPr>
          <w:p w:rsidR="00971C22" w:rsidRPr="00942DC4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"Лето пришло"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С. Козлов. "Ливень"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Граубин. "Тучка"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Н. Павлова. "Хитрый одуванчик"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Н. Павлова. "Хитрый одуванчик"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"Одуванчик"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Дорохову. "Встреча со змеёй"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90" w:type="dxa"/>
          </w:tcPr>
          <w:p w:rsidR="00971C22" w:rsidRPr="00991608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Дорохову. "Встреча со змеёй"</w:t>
            </w:r>
            <w:r w:rsidR="0099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Бродский. "Летний снег"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 Голявкин. "После зимы будет лето"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О. Тарнопольская. "Хозяюшка"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Спирину. "Летние приметы."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RPr="00975AC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"Лето пришло".</w:t>
            </w:r>
          </w:p>
        </w:tc>
        <w:tc>
          <w:tcPr>
            <w:tcW w:w="2268" w:type="dxa"/>
          </w:tcPr>
          <w:p w:rsidR="00971C22" w:rsidRPr="00975AC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Pr="00975AC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190" w:type="dxa"/>
          </w:tcPr>
          <w:p w:rsidR="00971C22" w:rsidRPr="00975AC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С. Прокофьева. "Подарки лета"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C22" w:rsidTr="00991608">
        <w:tc>
          <w:tcPr>
            <w:tcW w:w="851" w:type="dxa"/>
          </w:tcPr>
          <w:p w:rsidR="00971C22" w:rsidRDefault="00971C22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190" w:type="dxa"/>
          </w:tcPr>
          <w:p w:rsidR="00971C22" w:rsidRDefault="00971C22" w:rsidP="0097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991608">
              <w:rPr>
                <w:rFonts w:ascii="Times New Roman" w:hAnsi="Times New Roman" w:cs="Times New Roman"/>
                <w:sz w:val="24"/>
                <w:szCs w:val="24"/>
              </w:rPr>
              <w:t>оговый урок. "Что читать летом"</w:t>
            </w:r>
          </w:p>
        </w:tc>
        <w:tc>
          <w:tcPr>
            <w:tcW w:w="2268" w:type="dxa"/>
          </w:tcPr>
          <w:p w:rsidR="00971C22" w:rsidRDefault="00991608" w:rsidP="0097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1608" w:rsidRDefault="00991608" w:rsidP="0099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2" w:rsidRDefault="00163962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2" w:rsidRDefault="00163962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2" w:rsidRDefault="00163962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9" w:rsidRDefault="00C41FF9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9" w:rsidRDefault="00C41FF9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9" w:rsidRDefault="00C41FF9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9" w:rsidRDefault="00C41FF9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9" w:rsidRDefault="00C41FF9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9" w:rsidRDefault="00C41FF9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A0" w:rsidRDefault="002629A0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A0" w:rsidRDefault="002629A0" w:rsidP="0003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9" w:rsidRDefault="00C41FF9" w:rsidP="00E47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1FF9" w:rsidSect="007168E1">
      <w:footerReference w:type="default" r:id="rId9"/>
      <w:pgSz w:w="16838" w:h="11906" w:orient="landscape"/>
      <w:pgMar w:top="1134" w:right="536" w:bottom="567" w:left="567" w:header="11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43" w:rsidRDefault="00650143" w:rsidP="00D1272B">
      <w:pPr>
        <w:spacing w:after="0" w:line="240" w:lineRule="auto"/>
      </w:pPr>
      <w:r>
        <w:separator/>
      </w:r>
    </w:p>
  </w:endnote>
  <w:endnote w:type="continuationSeparator" w:id="0">
    <w:p w:rsidR="00650143" w:rsidRDefault="00650143" w:rsidP="00D1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741257"/>
      <w:docPartObj>
        <w:docPartGallery w:val="Page Numbers (Bottom of Page)"/>
        <w:docPartUnique/>
      </w:docPartObj>
    </w:sdtPr>
    <w:sdtEndPr/>
    <w:sdtContent>
      <w:p w:rsidR="00650143" w:rsidRDefault="00650143">
        <w:pPr>
          <w:pStyle w:val="a8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791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43" w:rsidRDefault="00650143" w:rsidP="00D1272B">
      <w:pPr>
        <w:spacing w:after="0" w:line="240" w:lineRule="auto"/>
      </w:pPr>
      <w:r>
        <w:separator/>
      </w:r>
    </w:p>
  </w:footnote>
  <w:footnote w:type="continuationSeparator" w:id="0">
    <w:p w:rsidR="00650143" w:rsidRDefault="00650143" w:rsidP="00D1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B0E"/>
    <w:multiLevelType w:val="multilevel"/>
    <w:tmpl w:val="144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07F85"/>
    <w:multiLevelType w:val="hybridMultilevel"/>
    <w:tmpl w:val="BF744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271CC"/>
    <w:multiLevelType w:val="hybridMultilevel"/>
    <w:tmpl w:val="B186D1E0"/>
    <w:lvl w:ilvl="0" w:tplc="4350B8CA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94D27"/>
    <w:multiLevelType w:val="multilevel"/>
    <w:tmpl w:val="469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503A5"/>
    <w:multiLevelType w:val="hybridMultilevel"/>
    <w:tmpl w:val="C5606D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6748"/>
    <w:multiLevelType w:val="multilevel"/>
    <w:tmpl w:val="265E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16099"/>
    <w:multiLevelType w:val="hybridMultilevel"/>
    <w:tmpl w:val="2F842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0518DA"/>
    <w:multiLevelType w:val="hybridMultilevel"/>
    <w:tmpl w:val="CCD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E44DF0"/>
    <w:multiLevelType w:val="singleLevel"/>
    <w:tmpl w:val="977272B4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DC33DCA"/>
    <w:multiLevelType w:val="multilevel"/>
    <w:tmpl w:val="581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401D8"/>
    <w:multiLevelType w:val="hybridMultilevel"/>
    <w:tmpl w:val="F49A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62365"/>
    <w:multiLevelType w:val="hybridMultilevel"/>
    <w:tmpl w:val="49187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1F"/>
    <w:rsid w:val="0001204C"/>
    <w:rsid w:val="00031456"/>
    <w:rsid w:val="00032494"/>
    <w:rsid w:val="00057AD4"/>
    <w:rsid w:val="00077A08"/>
    <w:rsid w:val="000B6396"/>
    <w:rsid w:val="000E47EF"/>
    <w:rsid w:val="00110B45"/>
    <w:rsid w:val="0014025F"/>
    <w:rsid w:val="00150A8A"/>
    <w:rsid w:val="001557C4"/>
    <w:rsid w:val="00163962"/>
    <w:rsid w:val="001811E0"/>
    <w:rsid w:val="00203B15"/>
    <w:rsid w:val="00215919"/>
    <w:rsid w:val="002375A4"/>
    <w:rsid w:val="002629A0"/>
    <w:rsid w:val="00274DB5"/>
    <w:rsid w:val="0027550E"/>
    <w:rsid w:val="00296CA9"/>
    <w:rsid w:val="002D54D4"/>
    <w:rsid w:val="002D7302"/>
    <w:rsid w:val="00320A5E"/>
    <w:rsid w:val="00336A3E"/>
    <w:rsid w:val="003553DA"/>
    <w:rsid w:val="00365D57"/>
    <w:rsid w:val="00367056"/>
    <w:rsid w:val="003730D9"/>
    <w:rsid w:val="00382CA8"/>
    <w:rsid w:val="003A2437"/>
    <w:rsid w:val="003B45DF"/>
    <w:rsid w:val="003C04CD"/>
    <w:rsid w:val="003D39C4"/>
    <w:rsid w:val="004356C9"/>
    <w:rsid w:val="00452403"/>
    <w:rsid w:val="0045495E"/>
    <w:rsid w:val="00456067"/>
    <w:rsid w:val="004662EF"/>
    <w:rsid w:val="004746A5"/>
    <w:rsid w:val="004968E6"/>
    <w:rsid w:val="0049723C"/>
    <w:rsid w:val="004A21F5"/>
    <w:rsid w:val="004A74CE"/>
    <w:rsid w:val="004C7045"/>
    <w:rsid w:val="004E214A"/>
    <w:rsid w:val="005009B8"/>
    <w:rsid w:val="00505992"/>
    <w:rsid w:val="005121BB"/>
    <w:rsid w:val="00516E21"/>
    <w:rsid w:val="00596EE8"/>
    <w:rsid w:val="005B4111"/>
    <w:rsid w:val="005C5063"/>
    <w:rsid w:val="00600291"/>
    <w:rsid w:val="006165C0"/>
    <w:rsid w:val="00616AEB"/>
    <w:rsid w:val="00620B8D"/>
    <w:rsid w:val="006278E8"/>
    <w:rsid w:val="00640755"/>
    <w:rsid w:val="00650143"/>
    <w:rsid w:val="00652010"/>
    <w:rsid w:val="0065663F"/>
    <w:rsid w:val="00680750"/>
    <w:rsid w:val="00692F19"/>
    <w:rsid w:val="00693C67"/>
    <w:rsid w:val="006A1585"/>
    <w:rsid w:val="006C1A05"/>
    <w:rsid w:val="006F3E54"/>
    <w:rsid w:val="00713764"/>
    <w:rsid w:val="007168E1"/>
    <w:rsid w:val="0072185C"/>
    <w:rsid w:val="00742FFA"/>
    <w:rsid w:val="00766B34"/>
    <w:rsid w:val="007833CA"/>
    <w:rsid w:val="007B19D2"/>
    <w:rsid w:val="007B7F44"/>
    <w:rsid w:val="007D1957"/>
    <w:rsid w:val="007D258F"/>
    <w:rsid w:val="00820941"/>
    <w:rsid w:val="00846756"/>
    <w:rsid w:val="00866B92"/>
    <w:rsid w:val="008723DE"/>
    <w:rsid w:val="008977F0"/>
    <w:rsid w:val="008F19DC"/>
    <w:rsid w:val="008F3DBA"/>
    <w:rsid w:val="008F3E3F"/>
    <w:rsid w:val="00901029"/>
    <w:rsid w:val="00942DC4"/>
    <w:rsid w:val="00960159"/>
    <w:rsid w:val="00963B06"/>
    <w:rsid w:val="00971C22"/>
    <w:rsid w:val="00975AC2"/>
    <w:rsid w:val="00982711"/>
    <w:rsid w:val="00991608"/>
    <w:rsid w:val="00997397"/>
    <w:rsid w:val="009B0332"/>
    <w:rsid w:val="009C3BAD"/>
    <w:rsid w:val="009C6877"/>
    <w:rsid w:val="009E30A5"/>
    <w:rsid w:val="00A0649D"/>
    <w:rsid w:val="00A15A42"/>
    <w:rsid w:val="00A17B73"/>
    <w:rsid w:val="00A609E8"/>
    <w:rsid w:val="00A63646"/>
    <w:rsid w:val="00A90438"/>
    <w:rsid w:val="00A91098"/>
    <w:rsid w:val="00A96BE4"/>
    <w:rsid w:val="00AA419A"/>
    <w:rsid w:val="00AC6135"/>
    <w:rsid w:val="00AF2F84"/>
    <w:rsid w:val="00AF4211"/>
    <w:rsid w:val="00B331CD"/>
    <w:rsid w:val="00B33F48"/>
    <w:rsid w:val="00B4780B"/>
    <w:rsid w:val="00B50FFD"/>
    <w:rsid w:val="00B52175"/>
    <w:rsid w:val="00B61BB9"/>
    <w:rsid w:val="00B76FA2"/>
    <w:rsid w:val="00B93B6E"/>
    <w:rsid w:val="00B94DB7"/>
    <w:rsid w:val="00BE2DBF"/>
    <w:rsid w:val="00C0312A"/>
    <w:rsid w:val="00C16683"/>
    <w:rsid w:val="00C178BA"/>
    <w:rsid w:val="00C31723"/>
    <w:rsid w:val="00C41FF9"/>
    <w:rsid w:val="00C45583"/>
    <w:rsid w:val="00C4638A"/>
    <w:rsid w:val="00C5782D"/>
    <w:rsid w:val="00C64FC7"/>
    <w:rsid w:val="00C6791E"/>
    <w:rsid w:val="00D02B35"/>
    <w:rsid w:val="00D1272B"/>
    <w:rsid w:val="00D17A32"/>
    <w:rsid w:val="00D32CC9"/>
    <w:rsid w:val="00D32D86"/>
    <w:rsid w:val="00D33431"/>
    <w:rsid w:val="00D5412B"/>
    <w:rsid w:val="00D6791F"/>
    <w:rsid w:val="00D81776"/>
    <w:rsid w:val="00D838A5"/>
    <w:rsid w:val="00D87836"/>
    <w:rsid w:val="00D920CF"/>
    <w:rsid w:val="00DD329F"/>
    <w:rsid w:val="00DF0CE8"/>
    <w:rsid w:val="00DF243C"/>
    <w:rsid w:val="00DF6210"/>
    <w:rsid w:val="00E03DC9"/>
    <w:rsid w:val="00E22783"/>
    <w:rsid w:val="00E35151"/>
    <w:rsid w:val="00E47136"/>
    <w:rsid w:val="00E51286"/>
    <w:rsid w:val="00E767F1"/>
    <w:rsid w:val="00E76DEC"/>
    <w:rsid w:val="00E90C6E"/>
    <w:rsid w:val="00E91ED4"/>
    <w:rsid w:val="00E926A8"/>
    <w:rsid w:val="00ED52F5"/>
    <w:rsid w:val="00F04D63"/>
    <w:rsid w:val="00F40ECE"/>
    <w:rsid w:val="00F82DF7"/>
    <w:rsid w:val="00F86120"/>
    <w:rsid w:val="00FA73B2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9E6241"/>
  <w15:docId w15:val="{B79DB0D8-0801-43B5-BF2B-B8EBDF2D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44"/>
  </w:style>
  <w:style w:type="paragraph" w:styleId="9">
    <w:name w:val="heading 9"/>
    <w:basedOn w:val="a"/>
    <w:next w:val="a"/>
    <w:link w:val="90"/>
    <w:qFormat/>
    <w:rsid w:val="00866B9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791F"/>
    <w:pPr>
      <w:spacing w:after="0" w:line="240" w:lineRule="auto"/>
    </w:pPr>
  </w:style>
  <w:style w:type="paragraph" w:styleId="a4">
    <w:name w:val="List Paragraph"/>
    <w:basedOn w:val="a"/>
    <w:qFormat/>
    <w:rsid w:val="00D6791F"/>
    <w:pPr>
      <w:ind w:left="720"/>
      <w:contextualSpacing/>
    </w:pPr>
  </w:style>
  <w:style w:type="table" w:styleId="a5">
    <w:name w:val="Table Grid"/>
    <w:basedOn w:val="a1"/>
    <w:uiPriority w:val="59"/>
    <w:rsid w:val="00D67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B4111"/>
  </w:style>
  <w:style w:type="paragraph" w:customStyle="1" w:styleId="Style22">
    <w:name w:val="Style22"/>
    <w:basedOn w:val="a"/>
    <w:rsid w:val="005B411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807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866B92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D1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72B"/>
  </w:style>
  <w:style w:type="paragraph" w:styleId="a8">
    <w:name w:val="footer"/>
    <w:basedOn w:val="a"/>
    <w:link w:val="a9"/>
    <w:uiPriority w:val="99"/>
    <w:unhideWhenUsed/>
    <w:rsid w:val="00D1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72B"/>
  </w:style>
  <w:style w:type="paragraph" w:styleId="aa">
    <w:name w:val="Balloon Text"/>
    <w:basedOn w:val="a"/>
    <w:link w:val="ab"/>
    <w:uiPriority w:val="99"/>
    <w:semiHidden/>
    <w:unhideWhenUsed/>
    <w:rsid w:val="0051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3090-3275-4732-B1C4-E0B625E5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имя</cp:lastModifiedBy>
  <cp:revision>14</cp:revision>
  <cp:lastPrinted>2020-09-21T09:03:00Z</cp:lastPrinted>
  <dcterms:created xsi:type="dcterms:W3CDTF">2019-09-28T11:52:00Z</dcterms:created>
  <dcterms:modified xsi:type="dcterms:W3CDTF">2020-10-14T12:04:00Z</dcterms:modified>
</cp:coreProperties>
</file>