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64" w:rsidRDefault="00BA69F1" w:rsidP="00587164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E00A51" wp14:editId="42F88065">
            <wp:extent cx="9251950" cy="6541450"/>
            <wp:effectExtent l="0" t="0" r="6350" b="0"/>
            <wp:docPr id="1" name="Рисунок 1" descr="G:\титульник\Сканировать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\Сканировать1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164" w:rsidRPr="0058716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587164" w:rsidRPr="002A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 </w:t>
      </w: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будут сформированы: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 ориентация на понимание причин успеха в учебной деятельности;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учебно-познавательный интерес к новому учебному материалу и способам решения новой частной задачи;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самооценке на основе критерия успешности учебной деятельности;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основы гражданской идентичности личности в форме осознания «Я», мой город, моя страна, чувства сопричастности и гордости за свою Родину, народ и историю; 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•дружелюбное отношение и толерантность к носителям другого языка;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ориентация в нравственном содержании и смысле поступков как собственных, так и окружающих людей (</w:t>
      </w:r>
      <w:proofErr w:type="gramStart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можно-нельзя</w:t>
      </w:r>
      <w:proofErr w:type="gramEnd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хорошо-плохо);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основных моральных норм и ориентация на их выполнение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установка на здоровый образ жизни;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</w:t>
      </w:r>
      <w:r w:rsidR="00494F6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494F66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им.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получат возможность для формирования: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устойчивой учебно-познавательной мотивации учения;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•дружелюбное отношение к окружающим на основе знакомства с жизнью своих сверстников;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адекватного понимания причин успешности/не успешности  деятельности;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установки на здоровый образ жизни и реализации в реальном поведении и поступках;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осознанных устойчивых эстетических предпочтений и ориентации на искусство как значимую сферу человеческой жизни;</w:t>
      </w:r>
    </w:p>
    <w:p w:rsidR="00494F66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сопереживания им, выражающихся в поступках, направленных на пом</w:t>
      </w:r>
      <w:r w:rsidR="00494F66">
        <w:rPr>
          <w:rFonts w:ascii="Times New Roman" w:eastAsia="Times New Roman" w:hAnsi="Times New Roman" w:cs="Times New Roman"/>
          <w:color w:val="000000"/>
          <w:sz w:val="24"/>
          <w:szCs w:val="24"/>
        </w:rPr>
        <w:t>ощь и обеспечение благополучия.</w:t>
      </w:r>
    </w:p>
    <w:p w:rsidR="00494F66" w:rsidRPr="00494F66" w:rsidRDefault="00494F66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научится: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и сохранять учебную задачу;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учитывать выделенные учителем ориентиры действия в новом учебном материале в сотрудничестве с учителем;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планировать свое действие в соответствии с поставленной задачей и условиями ее реализации, в том числе во внутреннем плане;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учитывать правило в планировании и контроле способа решения;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итоговый и пошаговый контроль по результату;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оценку учителя;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различать способ и результат действия;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оценивать правильность выполнения действия на уровне адекватной ретроспективной оценки;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вносить необходимые коррективы в действие после его завершения на основе его оценки и учета хар</w:t>
      </w:r>
      <w:r w:rsidR="00494F66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 сделанных ошибок.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сотрудничестве с учителем ставить учебные задачи;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проявлять познавательную инициативу в учебном сотрудничестве;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учитывать выделенные учителем ориентиры действия в новом учебном материале;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контроль по результату и по способу действия, актуальный контроль на уровне произвольного внимания;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оценивать правильность выполнения действия и вносить необходимые коррективы в </w:t>
      </w:r>
      <w:proofErr w:type="gramStart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знаково-символические средства, в том числе модели и схемы;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коммуникативные отношения (вербальные, невербальные); 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осваивать лингвистические представления, необходимые для овладения на элементарном уровне устной и письменной речью;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ориентироваться на разнообразие способов решения задач;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синтез как составление целого из частей;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сравнение, вариацию и классификацию по заданным критериям;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устанавливать причинно-следственные связи;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устанавливать аналогии;</w:t>
      </w:r>
    </w:p>
    <w:p w:rsid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</w:t>
      </w:r>
      <w:r w:rsidR="00494F66"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общим приемом решения задач.</w:t>
      </w:r>
    </w:p>
    <w:p w:rsidR="00494F66" w:rsidRDefault="00494F66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66" w:rsidRDefault="00494F66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F66" w:rsidRPr="00587164" w:rsidRDefault="00494F66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•ориентироваться на позицию партнера в общении и взаимодействии;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 собственное желание и позицию;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задавать вопросы;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контролировать свои и действия партнера;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речь для регуляции своего действия;</w:t>
      </w:r>
    </w:p>
    <w:p w:rsidR="00587164" w:rsidRPr="00587164" w:rsidRDefault="00587164" w:rsidP="0058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87164" w:rsidRPr="00587164" w:rsidRDefault="00587164" w:rsidP="005871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</w:t>
      </w:r>
    </w:p>
    <w:p w:rsidR="00587164" w:rsidRDefault="00587164" w:rsidP="00494F6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</w:rPr>
      </w:pPr>
    </w:p>
    <w:p w:rsidR="006B6C79" w:rsidRPr="00587164" w:rsidRDefault="006B6C79" w:rsidP="006B6C7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4"/>
          <w:szCs w:val="24"/>
        </w:rPr>
      </w:pPr>
      <w:r w:rsidRPr="00587164">
        <w:rPr>
          <w:rFonts w:ascii="Times New Roman" w:hAnsi="Times New Roman" w:cs="Times New Roman"/>
          <w:b/>
          <w:sz w:val="24"/>
          <w:szCs w:val="24"/>
        </w:rPr>
        <w:t xml:space="preserve">         Основные направления коррекционной работы:</w:t>
      </w:r>
    </w:p>
    <w:p w:rsidR="006B6C79" w:rsidRPr="00587164" w:rsidRDefault="006B6C79" w:rsidP="006B6C7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Коррекция переключаемости и распределение внимания;</w:t>
      </w:r>
    </w:p>
    <w:p w:rsidR="006B6C79" w:rsidRPr="00587164" w:rsidRDefault="006B6C79" w:rsidP="006B6C7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Коррекция логического мышления, зрительной  и вербальной памяти</w:t>
      </w:r>
    </w:p>
    <w:p w:rsidR="006B6C79" w:rsidRPr="00587164" w:rsidRDefault="006B6C79" w:rsidP="006B6C7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Коррекция слухового и зрительного восприятия</w:t>
      </w:r>
    </w:p>
    <w:p w:rsidR="006B6C79" w:rsidRPr="00587164" w:rsidRDefault="006B6C79" w:rsidP="006B6C7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Коррекция произвольного внимания</w:t>
      </w:r>
    </w:p>
    <w:p w:rsidR="006B6C79" w:rsidRDefault="006B6C79" w:rsidP="006B6C7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  <w:r w:rsidRPr="00587164">
        <w:rPr>
          <w:rFonts w:ascii="Times New Roman" w:hAnsi="Times New Roman" w:cs="Times New Roman"/>
          <w:sz w:val="24"/>
          <w:szCs w:val="24"/>
        </w:rPr>
        <w:t>Развитие самостоятельности, аккуратности</w:t>
      </w:r>
    </w:p>
    <w:p w:rsidR="00494F66" w:rsidRPr="00587164" w:rsidRDefault="00494F66" w:rsidP="006B6C7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4"/>
          <w:szCs w:val="24"/>
        </w:rPr>
      </w:pPr>
    </w:p>
    <w:p w:rsidR="006B6C79" w:rsidRPr="00587164" w:rsidRDefault="006B6C79" w:rsidP="00494F66">
      <w:pPr>
        <w:pStyle w:val="a3"/>
        <w:spacing w:after="0" w:line="240" w:lineRule="auto"/>
        <w:ind w:left="706"/>
        <w:jc w:val="center"/>
        <w:rPr>
          <w:rFonts w:ascii="Times New Roman" w:hAnsi="Times New Roman"/>
          <w:b/>
          <w:sz w:val="24"/>
          <w:szCs w:val="24"/>
        </w:rPr>
      </w:pPr>
      <w:r w:rsidRPr="00587164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8027"/>
        <w:gridCol w:w="5954"/>
      </w:tblGrid>
      <w:tr w:rsidR="006B6C79" w:rsidRPr="00587164" w:rsidTr="006B6C79">
        <w:tc>
          <w:tcPr>
            <w:tcW w:w="13981" w:type="dxa"/>
            <w:gridSpan w:val="2"/>
          </w:tcPr>
          <w:p w:rsidR="006B6C79" w:rsidRPr="00587164" w:rsidRDefault="006B6C79" w:rsidP="00937634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6B6C79" w:rsidRPr="00587164" w:rsidTr="006B6C79">
        <w:tc>
          <w:tcPr>
            <w:tcW w:w="8027" w:type="dxa"/>
          </w:tcPr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названия, строение и расположение основных органов организ</w:t>
            </w: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человека;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элементарное представление о функциях основных органов и их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систем;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приобретенные знания о строении и функциях чело</w:t>
            </w: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6B6C79" w:rsidRPr="00587164" w:rsidRDefault="006B6C79" w:rsidP="006B6C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</w:tc>
        <w:tc>
          <w:tcPr>
            <w:tcW w:w="5954" w:type="dxa"/>
          </w:tcPr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знать: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влияние физических нагрузок на организм;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вредное влияние курения и алкогольных напитков на организм;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санитарно-гигиенические правила. </w:t>
            </w: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B6C79" w:rsidRPr="00587164" w:rsidRDefault="006B6C79" w:rsidP="009376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Учащиеся должны уметь:</w:t>
            </w:r>
          </w:p>
          <w:p w:rsidR="006B6C79" w:rsidRPr="00587164" w:rsidRDefault="006B6C79" w:rsidP="009376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соблюдать санитарно-гигиенические правила.</w:t>
            </w:r>
          </w:p>
          <w:p w:rsidR="006B6C79" w:rsidRPr="00587164" w:rsidRDefault="006B6C79" w:rsidP="009376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2276" w:rsidRDefault="002A2276"/>
    <w:p w:rsidR="00937634" w:rsidRPr="00587164" w:rsidRDefault="00937634" w:rsidP="009376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164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Введение - 2 час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Место человека среди млекопитающих в живой природе. Значение знаний о своем организме и укреплении здоровья. Заметные черты сходства и различия в строении тела человека и животных.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Тема 1. Общий обзор организма человека - 2 часа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организмом человека. Краткие сведения о клетке и тканях человека. Основные системы органов человека. </w:t>
      </w:r>
      <w:proofErr w:type="gramStart"/>
      <w:r w:rsidRPr="00937634">
        <w:rPr>
          <w:rFonts w:ascii="Times New Roman" w:eastAsia="Times New Roman" w:hAnsi="Times New Roman" w:cs="Times New Roman"/>
          <w:sz w:val="24"/>
          <w:szCs w:val="24"/>
        </w:rPr>
        <w:t>Органы опоры и движения, дыхания, кровообращения, пищеварения, выделения, размножения, нервная система, органы чувств.</w:t>
      </w:r>
      <w:proofErr w:type="gramEnd"/>
      <w:r w:rsidRPr="00937634">
        <w:rPr>
          <w:rFonts w:ascii="Times New Roman" w:eastAsia="Times New Roman" w:hAnsi="Times New Roman" w:cs="Times New Roman"/>
          <w:sz w:val="24"/>
          <w:szCs w:val="24"/>
        </w:rPr>
        <w:t xml:space="preserve"> Расположение внутренних органов в теле человека.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Тема 2. Опорно-двигательная система – 14 часов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Скелет. Значение опорно-двигательной системы. Состав и строение костей. Скелет человека. Соединения костей. Основные части скелета: череп, скелет туловища (позвоночник, грудная клетка), кости верхних и нижних конечностей. Первая помощь при ушибах, растяжении связок, вывихах суставов и переломах костей.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Лабораторная работа №1 Состав костей.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Мышцы.  Основные группы мышц в теле человека: мышцы конечностей, мышцы шеи и спины, мышцы груди и живота, мышцы головы и лица. Работа мышц: сгибание, разгибание, удерживание. Утомление мышц. Влияние физкультуры и спорта на формирование и развитие мышц. Значение физического труда в правильном формировании опорно-двигательной системы.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</w:t>
      </w:r>
      <w:r w:rsidRPr="0093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Кровь и кровообращение. </w:t>
      </w:r>
      <w:proofErr w:type="gramStart"/>
      <w:r w:rsidRPr="0093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Сердечно-сосудистая</w:t>
      </w:r>
      <w:proofErr w:type="gramEnd"/>
      <w:r w:rsidRPr="00937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система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часов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 xml:space="preserve">Кровь, ее состав и значение, плазма крови. Органы кровообращения: кровеносные сосуды и сердце. Большой и малый круги кровообращения. Внешний вид, величина, положение сердца в грудной клетке. Работа сердца. Пульс. Кровяное давление. Движение крови по сосудам.      Заболевания сердца (инфаркт, ишемическая болезнь, сердечная недостаточность). Профилактика </w:t>
      </w:r>
      <w:proofErr w:type="gramStart"/>
      <w:r w:rsidRPr="00937634"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 w:rsidRPr="00937634">
        <w:rPr>
          <w:rFonts w:ascii="Times New Roman" w:eastAsia="Times New Roman" w:hAnsi="Times New Roman" w:cs="Times New Roman"/>
          <w:sz w:val="24"/>
          <w:szCs w:val="24"/>
        </w:rPr>
        <w:t xml:space="preserve"> заболеваний. Первая помощь при кровотечениях. Вредное влияние никотина, спиртных напитков, наркотических средств на </w:t>
      </w:r>
      <w:proofErr w:type="gramStart"/>
      <w:r w:rsidRPr="00937634">
        <w:rPr>
          <w:rFonts w:ascii="Times New Roman" w:eastAsia="Times New Roman" w:hAnsi="Times New Roman" w:cs="Times New Roman"/>
          <w:sz w:val="24"/>
          <w:szCs w:val="24"/>
        </w:rPr>
        <w:t>сердечно-сосудистую</w:t>
      </w:r>
      <w:proofErr w:type="gramEnd"/>
      <w:r w:rsidRPr="00937634">
        <w:rPr>
          <w:rFonts w:ascii="Times New Roman" w:eastAsia="Times New Roman" w:hAnsi="Times New Roman" w:cs="Times New Roman"/>
          <w:sz w:val="24"/>
          <w:szCs w:val="24"/>
        </w:rPr>
        <w:t xml:space="preserve"> систему.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Лабораторная работа №2  Подсчет частоты пульса.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Дыхательная система - 5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часа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Значение дыхания. Органы дыхания человека: носовая и ротовая полости, гортань, трахея, бронхи, легкие. Голосовой аппарат. Газообмен в легких и тканях. Гигиена органов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  Влияние никотина на органы дыхания. Гигиенические требования к составу воздуха в жилых помещениях.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Пищеварительная система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часов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 пищеварения для человека. Питательные вещества и витамины. Органы пищеварения: ротовая полость, пищевод, желудок, поджелудочная железа, печень, кишечник.      Здоровые зубы 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      Гигиена питания и предупреждение желудочно-кишечных заболеваний. Значение приготовления пищи.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Лабораторная работа №3 Обнаружение крахмала в хлебе, картофеле. Действие слюны на крахмал.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Мочевыделительная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-2 часа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Органы образования и выделения мочи (почки, мочеточник, мочевой пузырь, мочеиспускательный канал)</w:t>
      </w:r>
      <w:proofErr w:type="gramStart"/>
      <w:r w:rsidRPr="00937634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37634">
        <w:rPr>
          <w:rFonts w:ascii="Times New Roman" w:eastAsia="Times New Roman" w:hAnsi="Times New Roman" w:cs="Times New Roman"/>
          <w:sz w:val="24"/>
          <w:szCs w:val="24"/>
        </w:rPr>
        <w:t>нешний вид почек, их расположение в организме человека. Значение выделения мочи. Предупреждение почечных заболеваний.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Кожа - 7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часа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Кожа и ее роль в жизни человека. Значение кожи для защиты, осязания, выделения пота и жира, терморегуляции.  Закаливание организма (солнечные и воздушные ванны, водные процедуры, влажные обтирания). Кожные заболевания и их профилактика (педикулез, чесотка, лишай, экзема и др.). Гигиена кожи и гигиенические требования к одежде. 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Практическая работа №1. Выполнение различных приемов наложения повязок на условно пораженный участок кожи.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Нервная система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часа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Строение и значение нервной системы (спинной и головной мозг, нервы). Высшая нервная деятельность человека. Гигиена умственного и физического труда. Отрицательное влияние алкоголя, никотина, наркотических веществ на нервную систему. Сон и его значение.      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Органы чувств - 7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часа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Значение органов чувств. Строение, функции и значение органов зрения человека. Болезни органов зрения, их профилактика. Гигиена зрения.  Строение и значение органа слуха. Заболевания органа слуха, предупреждение нарушений слуха. 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937634" w:rsidRP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Тема 10.Охрана здоровья чел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овека в Российской Федерации - 2</w:t>
      </w:r>
      <w:r w:rsidRPr="00937634">
        <w:rPr>
          <w:rFonts w:ascii="Times New Roman" w:eastAsia="Times New Roman" w:hAnsi="Times New Roman" w:cs="Times New Roman"/>
          <w:b/>
          <w:sz w:val="24"/>
          <w:szCs w:val="24"/>
        </w:rPr>
        <w:t> час</w:t>
      </w:r>
    </w:p>
    <w:p w:rsidR="00937634" w:rsidRDefault="00937634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34">
        <w:rPr>
          <w:rFonts w:ascii="Times New Roman" w:eastAsia="Times New Roman" w:hAnsi="Times New Roman" w:cs="Times New Roman"/>
          <w:sz w:val="24"/>
          <w:szCs w:val="24"/>
        </w:rPr>
        <w:t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</w:t>
      </w:r>
    </w:p>
    <w:p w:rsidR="002A2276" w:rsidRPr="00937634" w:rsidRDefault="002A2276" w:rsidP="009376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164" w:rsidRDefault="00587164" w:rsidP="00494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94F66" w:rsidRDefault="00494F66" w:rsidP="00494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94F66" w:rsidRPr="00937634" w:rsidRDefault="00494F66" w:rsidP="00494F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F66" w:rsidRDefault="00494F66" w:rsidP="006B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66" w:rsidRDefault="00494F66" w:rsidP="006B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76" w:rsidRDefault="00587164" w:rsidP="006B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94F66" w:rsidRDefault="00494F66" w:rsidP="006B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66" w:rsidRPr="00937634" w:rsidRDefault="00494F66" w:rsidP="006B6C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946"/>
        <w:gridCol w:w="1275"/>
        <w:gridCol w:w="1276"/>
        <w:gridCol w:w="1418"/>
        <w:gridCol w:w="1275"/>
        <w:gridCol w:w="1701"/>
      </w:tblGrid>
      <w:tr w:rsidR="006B6C79" w:rsidRPr="00EA4D32" w:rsidTr="00937634">
        <w:tc>
          <w:tcPr>
            <w:tcW w:w="710" w:type="dxa"/>
            <w:vMerge w:val="restart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244" w:type="dxa"/>
            <w:gridSpan w:val="4"/>
          </w:tcPr>
          <w:p w:rsidR="006B6C79" w:rsidRPr="00494F66" w:rsidRDefault="002A2276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6C79"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701" w:type="dxa"/>
            <w:vMerge w:val="restart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6B6C79" w:rsidRPr="00EA4D32" w:rsidTr="00937634">
        <w:tc>
          <w:tcPr>
            <w:tcW w:w="710" w:type="dxa"/>
            <w:vMerge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C79" w:rsidRPr="00EA4D32" w:rsidTr="00937634">
        <w:tc>
          <w:tcPr>
            <w:tcW w:w="710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B6C79" w:rsidRPr="00494F66" w:rsidRDefault="006B6C79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6B6C79" w:rsidRPr="00494F66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C79" w:rsidRPr="00494F66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C79" w:rsidRPr="00494F6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c>
          <w:tcPr>
            <w:tcW w:w="710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B6C79" w:rsidRPr="00EA4D32" w:rsidRDefault="00EA4D32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275" w:type="dxa"/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c>
          <w:tcPr>
            <w:tcW w:w="710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B6C79" w:rsidRPr="00EA4D32" w:rsidRDefault="006B6C79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275" w:type="dxa"/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</w:tr>
      <w:tr w:rsidR="006B6C79" w:rsidRPr="00EA4D32" w:rsidTr="00937634">
        <w:tc>
          <w:tcPr>
            <w:tcW w:w="710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6C79" w:rsidRPr="00EA4D32" w:rsidRDefault="00EA4D32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Кровь и кровообращение. </w:t>
            </w:r>
            <w:proofErr w:type="gramStart"/>
            <w:r w:rsidRPr="00EA4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EA4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275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B6C79" w:rsidRPr="00EA4D32" w:rsidTr="00937634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FE2A1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здоровья человека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6C79" w:rsidRPr="00EA4D32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B6C79" w:rsidRPr="00EA4D32" w:rsidTr="00937634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6C79" w:rsidRDefault="006B6C79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2A2276" w:rsidRPr="00EA4D32" w:rsidRDefault="002A2276" w:rsidP="0093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C79" w:rsidRPr="00EA4D32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6C79" w:rsidRPr="00EA4D32" w:rsidRDefault="002A2276" w:rsidP="0049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C79" w:rsidRDefault="002A2276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C79" w:rsidRPr="00EA4D3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A2276" w:rsidRPr="00EA4D32" w:rsidRDefault="002A2276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C79" w:rsidRPr="00494F66" w:rsidTr="00937634">
        <w:tc>
          <w:tcPr>
            <w:tcW w:w="710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B6C79" w:rsidRPr="00494F66" w:rsidRDefault="006B6C79" w:rsidP="00937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B6C79" w:rsidRPr="00494F66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B6C79"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6B6C79" w:rsidRPr="00494F66" w:rsidRDefault="00EA4D32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B6C79"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  <w:tc>
          <w:tcPr>
            <w:tcW w:w="1275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701" w:type="dxa"/>
          </w:tcPr>
          <w:p w:rsidR="006B6C79" w:rsidRPr="00494F66" w:rsidRDefault="006B6C79" w:rsidP="0093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66"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</w:tr>
    </w:tbl>
    <w:p w:rsidR="00937634" w:rsidRPr="00494F66" w:rsidRDefault="00937634" w:rsidP="002A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7164" w:rsidRPr="00494F66" w:rsidRDefault="00587164" w:rsidP="0058716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Default="00494F66" w:rsidP="002A2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F66" w:rsidRPr="00587164" w:rsidRDefault="00587164" w:rsidP="0049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7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</w:t>
      </w:r>
      <w:r w:rsidR="00937634" w:rsidRPr="00587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tbl>
      <w:tblPr>
        <w:tblW w:w="151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00"/>
        <w:gridCol w:w="32"/>
        <w:gridCol w:w="1276"/>
        <w:gridCol w:w="6804"/>
        <w:gridCol w:w="992"/>
        <w:gridCol w:w="3686"/>
      </w:tblGrid>
      <w:tr w:rsidR="00E01312" w:rsidRPr="002A2276" w:rsidTr="00494F66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2A2276" w:rsidP="00494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2A2276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и практические работы</w:t>
            </w:r>
          </w:p>
        </w:tc>
      </w:tr>
      <w:tr w:rsidR="00E01312" w:rsidRPr="002A2276" w:rsidTr="00494F66">
        <w:trPr>
          <w:trHeight w:val="70"/>
        </w:trPr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человека среди млекопитающих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обзор организма человека (2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клеток и тканей организма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 системы органов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Опорно-двигательная система (14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человека. Его значение. Основные части скелета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строение костей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937634" w:rsidP="002A2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 Состав костей.</w:t>
            </w: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костей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туловища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верхних конечностей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нижних конечностей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растяжении связок, переломах костей, вывихах суставов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строение мышц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мышц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мышц. Физическое утомление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искривления позвоночника. Плоскостопие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опорно-двигательной системы. Роль физических упражнений в её формировании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«Опорно-двигательная система»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Кровь и кровообращение. </w:t>
            </w:r>
            <w:proofErr w:type="gramStart"/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система (7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крови и кровообращения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крови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кровообращения. Сосуды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2276" w:rsidRDefault="00937634" w:rsidP="002A2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№2  </w:t>
            </w:r>
          </w:p>
          <w:p w:rsidR="00E01312" w:rsidRPr="002A2276" w:rsidRDefault="00937634" w:rsidP="002A2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частоты пульса.</w:t>
            </w: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кровообращения. Сердце и его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и малый круги кровообращения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gramEnd"/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 и их предупреждение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Дыхательная система (5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Дыхание. Значение дыхания. Органы дыхания. Их строение и функции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Газообмен в лёгких и тканях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дыхания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органов дыхания и их предупреждение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теме: «Сердечно-сосудистая и </w:t>
            </w:r>
            <w:proofErr w:type="gramStart"/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</w:t>
            </w:r>
            <w:proofErr w:type="gramEnd"/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Пищеварительная система (13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питания. Пищевые продукты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Питательные вещества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пищеварения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Ротовая полость. Зубы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937634" w:rsidP="002A22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№3 Обнаружение крахмала в хлебе, картофеле. Действие слюны на крахмал.</w:t>
            </w: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пищи в желудке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пищи в кишечнике. Печень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зубами и ротовой полостью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желудочно-кишечных заболеваний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инфекционных заболеваний и глистных заражений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«Пищеварительная система»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Мочевыделительная система (2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Почки – органы выделения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почечных заболеваний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Кожа (7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и её роль в жизни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кожей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2A2276" w:rsidP="0049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№1. Выполнение различных приемов наложения повязок на условно пораженный участок кожи.</w:t>
            </w: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Волосы и ногти. Уход за волосами и ногтями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тепловых и солнечных ударах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ожогах и обморожении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«Кожа»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Нервная система (7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и спинной мозг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нервной системы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дня, гигиена труда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и его значение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Вредное влияние спиртных напитков и курения на нервную систему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теме: «Нервная система»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чувств (7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зрения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зрения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слуха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слуха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обоняния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вкуса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«Нервная система и органы чувств»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1145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здоровья человека в Российской Федерации (2 час.)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здоровья человека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312" w:rsidRPr="002A2276" w:rsidTr="00494F66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5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634" w:rsidRPr="002A2276" w:rsidRDefault="00937634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учреждений здравоохранения в Российской Федерации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634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1312" w:rsidRPr="002A2276" w:rsidRDefault="00E01312" w:rsidP="002A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312" w:rsidRPr="002A2276" w:rsidRDefault="00E01312" w:rsidP="002A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C79" w:rsidRDefault="006B6C79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587164" w:rsidRDefault="00587164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494F66" w:rsidRDefault="00494F66" w:rsidP="002A2276">
      <w:pPr>
        <w:spacing w:after="0"/>
      </w:pPr>
    </w:p>
    <w:p w:rsidR="00587164" w:rsidRDefault="00587164" w:rsidP="002A2276">
      <w:pPr>
        <w:spacing w:after="0"/>
      </w:pPr>
    </w:p>
    <w:p w:rsidR="00587164" w:rsidRPr="002A44DD" w:rsidRDefault="00587164" w:rsidP="00587164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87164" w:rsidRPr="002A44DD" w:rsidRDefault="00587164" w:rsidP="00587164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164" w:rsidRDefault="00587164" w:rsidP="00587164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специальной (коррекционной) школы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разработана на основе авторской программы под редакцией В.В. Воронковой («Биология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6-9 классы), допущенной Министерством образования и науки Российской Федерации (издательство «</w:t>
      </w:r>
      <w:proofErr w:type="spellStart"/>
      <w:r w:rsidRPr="002A44D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2A44DD">
        <w:rPr>
          <w:rFonts w:ascii="Times New Roman" w:eastAsia="Times New Roman" w:hAnsi="Times New Roman" w:cs="Times New Roman"/>
          <w:sz w:val="28"/>
          <w:szCs w:val="28"/>
        </w:rPr>
        <w:t>»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1г.)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164" w:rsidRPr="008335DF" w:rsidRDefault="00587164" w:rsidP="00587164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587164" w:rsidRPr="002A44DD" w:rsidRDefault="00587164" w:rsidP="0058716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Биология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как учебный предмет в коррекционной школе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включает разделы: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4DD">
        <w:rPr>
          <w:rFonts w:ascii="Times New Roman" w:eastAsia="Times New Roman" w:hAnsi="Times New Roman" w:cs="Times New Roman"/>
          <w:sz w:val="28"/>
          <w:szCs w:val="28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587164" w:rsidRPr="002A44DD" w:rsidRDefault="00587164" w:rsidP="0058716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доступных умственно отсталым школьникам,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587164" w:rsidRPr="002A44DD" w:rsidRDefault="00587164" w:rsidP="0058716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587164" w:rsidRPr="002A44DD" w:rsidRDefault="00587164" w:rsidP="0058716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587164" w:rsidRPr="002A44DD" w:rsidRDefault="00587164" w:rsidP="0058716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р.</w:t>
      </w:r>
    </w:p>
    <w:p w:rsidR="00587164" w:rsidRPr="00BC366C" w:rsidRDefault="00587164" w:rsidP="00587164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преподавания биологии являются:</w:t>
      </w:r>
    </w:p>
    <w:p w:rsidR="00587164" w:rsidRPr="002A44DD" w:rsidRDefault="00587164" w:rsidP="0058716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>сообщение учащимся знани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низме человека и его здоровье);</w:t>
      </w:r>
    </w:p>
    <w:p w:rsidR="00587164" w:rsidRPr="002A44DD" w:rsidRDefault="00587164" w:rsidP="0058716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 растений и животных;</w:t>
      </w:r>
    </w:p>
    <w:p w:rsidR="00587164" w:rsidRPr="002A44DD" w:rsidRDefault="00587164" w:rsidP="0058716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587164" w:rsidRPr="002A44DD" w:rsidRDefault="00587164" w:rsidP="0058716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ними; с некоторыми животными, которых можно содержать дома и 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hi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в школьном уголке природы;</w:t>
      </w:r>
    </w:p>
    <w:p w:rsidR="00587164" w:rsidRPr="00465EC7" w:rsidRDefault="00587164" w:rsidP="0058716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  <w:t>нию здоровья человека.</w:t>
      </w:r>
    </w:p>
    <w:p w:rsidR="00587164" w:rsidRPr="00465EC7" w:rsidRDefault="00587164" w:rsidP="0058716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465EC7">
        <w:rPr>
          <w:rFonts w:ascii="Times New Roman" w:eastAsia="Times New Roman" w:hAnsi="Times New Roman" w:cs="Times New Roman"/>
          <w:b/>
          <w:sz w:val="28"/>
          <w:szCs w:val="28"/>
        </w:rPr>
        <w:t>Тематика курса</w:t>
      </w:r>
    </w:p>
    <w:p w:rsidR="00587164" w:rsidRPr="002A44DD" w:rsidRDefault="00587164" w:rsidP="00587164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окружает человека.</w:t>
      </w:r>
    </w:p>
    <w:p w:rsidR="00587164" w:rsidRPr="002A44DD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низмам.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можно изучать бактерии и </w:t>
      </w: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курс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знакомством с грибами. Такая последовательность объясняется осо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школы.</w:t>
      </w:r>
    </w:p>
    <w:p w:rsidR="00587164" w:rsidRPr="002A44DD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587164" w:rsidRPr="002A44DD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587164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164" w:rsidRPr="002A44DD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587164" w:rsidRPr="002A44DD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587164" w:rsidRPr="002A44DD" w:rsidRDefault="00587164" w:rsidP="0058716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учебные занятия следует проводить в специально оборудо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ванном кабинете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164" w:rsidRPr="002A44DD" w:rsidRDefault="00587164" w:rsidP="00587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164" w:rsidRDefault="00587164" w:rsidP="002A2276">
      <w:pPr>
        <w:spacing w:after="0"/>
      </w:pPr>
    </w:p>
    <w:sectPr w:rsidR="00587164" w:rsidSect="002A227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5BF"/>
    <w:multiLevelType w:val="multilevel"/>
    <w:tmpl w:val="1F2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E37F9"/>
    <w:multiLevelType w:val="hybridMultilevel"/>
    <w:tmpl w:val="10DE6F68"/>
    <w:lvl w:ilvl="0" w:tplc="73B206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639921C9"/>
    <w:multiLevelType w:val="hybridMultilevel"/>
    <w:tmpl w:val="862E1AE6"/>
    <w:lvl w:ilvl="0" w:tplc="73B206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55564"/>
    <w:multiLevelType w:val="hybridMultilevel"/>
    <w:tmpl w:val="5532C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C0"/>
    <w:rsid w:val="002A2276"/>
    <w:rsid w:val="00494F66"/>
    <w:rsid w:val="00515DBE"/>
    <w:rsid w:val="00587164"/>
    <w:rsid w:val="006B6C79"/>
    <w:rsid w:val="00937634"/>
    <w:rsid w:val="00B82CC0"/>
    <w:rsid w:val="00BA69F1"/>
    <w:rsid w:val="00E01312"/>
    <w:rsid w:val="00EA4D32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C79"/>
    <w:pPr>
      <w:ind w:left="720"/>
      <w:contextualSpacing/>
    </w:pPr>
  </w:style>
  <w:style w:type="table" w:styleId="a4">
    <w:name w:val="Table Grid"/>
    <w:basedOn w:val="a1"/>
    <w:rsid w:val="006B6C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3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C79"/>
    <w:pPr>
      <w:ind w:left="720"/>
      <w:contextualSpacing/>
    </w:pPr>
  </w:style>
  <w:style w:type="table" w:styleId="a4">
    <w:name w:val="Table Grid"/>
    <w:basedOn w:val="a1"/>
    <w:rsid w:val="006B6C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D3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2019-10-13T08:02:00Z</cp:lastPrinted>
  <dcterms:created xsi:type="dcterms:W3CDTF">2019-09-29T10:33:00Z</dcterms:created>
  <dcterms:modified xsi:type="dcterms:W3CDTF">2019-10-13T08:06:00Z</dcterms:modified>
</cp:coreProperties>
</file>