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3E8" w:rsidRDefault="002F1A40" w:rsidP="000B05AC">
      <w:pPr>
        <w:pStyle w:val="4"/>
        <w:spacing w:before="0" w:after="0"/>
      </w:pPr>
      <w:r w:rsidRPr="002F1A40">
        <w:rPr>
          <w:noProof/>
        </w:rPr>
        <w:drawing>
          <wp:inline distT="0" distB="0" distL="0" distR="0">
            <wp:extent cx="6664793" cy="9426402"/>
            <wp:effectExtent l="0" t="9207" r="0" b="0"/>
            <wp:docPr id="2" name="Рисунок 2" descr="C:\Users\имя\Desktop\2020-10-01\10 ин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я\Desktop\2020-10-01\10 ин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68373" cy="943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3E8" w:rsidRPr="00DE2D45" w:rsidRDefault="006E43E8" w:rsidP="006E43E8">
      <w:pPr>
        <w:shd w:val="clear" w:color="auto" w:fill="FFFFFF"/>
        <w:ind w:firstLine="708"/>
        <w:rPr>
          <w:bCs/>
          <w:kern w:val="32"/>
          <w:sz w:val="28"/>
          <w:szCs w:val="28"/>
        </w:rPr>
      </w:pPr>
    </w:p>
    <w:p w:rsidR="006E43E8" w:rsidRPr="00DE2D45" w:rsidRDefault="009A2114" w:rsidP="006E43E8">
      <w:pPr>
        <w:pStyle w:val="2"/>
        <w:numPr>
          <w:ilvl w:val="0"/>
          <w:numId w:val="1"/>
        </w:numPr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Планируемые результаты освоения учебного предмета</w:t>
      </w:r>
    </w:p>
    <w:p w:rsidR="006E43E8" w:rsidRPr="00DE2D45" w:rsidRDefault="006E43E8" w:rsidP="006E43E8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DE2D45">
        <w:rPr>
          <w:rFonts w:ascii="Times New Roman" w:hAnsi="Times New Roman" w:cs="Times New Roman"/>
          <w:color w:val="auto"/>
          <w:sz w:val="28"/>
          <w:szCs w:val="28"/>
        </w:rPr>
        <w:t>Личностные результаты</w:t>
      </w:r>
    </w:p>
    <w:p w:rsidR="006E43E8" w:rsidRPr="00DE2D45" w:rsidRDefault="006E43E8" w:rsidP="006E43E8">
      <w:pPr>
        <w:numPr>
          <w:ilvl w:val="0"/>
          <w:numId w:val="6"/>
        </w:numPr>
        <w:ind w:left="426"/>
        <w:jc w:val="both"/>
        <w:rPr>
          <w:rFonts w:eastAsia="Calibri"/>
          <w:sz w:val="28"/>
          <w:szCs w:val="28"/>
        </w:rPr>
      </w:pPr>
      <w:proofErr w:type="spellStart"/>
      <w:r w:rsidRPr="00DE2D45">
        <w:rPr>
          <w:rFonts w:eastAsia="Calibri"/>
          <w:sz w:val="28"/>
          <w:szCs w:val="28"/>
        </w:rPr>
        <w:t>сформированность</w:t>
      </w:r>
      <w:proofErr w:type="spellEnd"/>
      <w:r w:rsidRPr="00DE2D45">
        <w:rPr>
          <w:rFonts w:eastAsia="Calibri"/>
          <w:sz w:val="28"/>
          <w:szCs w:val="28"/>
        </w:rPr>
        <w:t xml:space="preserve"> мировоззрения, соответствующего современному уровню развития науки и техники;</w:t>
      </w:r>
    </w:p>
    <w:p w:rsidR="006E43E8" w:rsidRPr="00DE2D45" w:rsidRDefault="006E43E8" w:rsidP="006E43E8">
      <w:pPr>
        <w:numPr>
          <w:ilvl w:val="0"/>
          <w:numId w:val="6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E43E8" w:rsidRPr="00DE2D45" w:rsidRDefault="006E43E8" w:rsidP="006E43E8">
      <w:pPr>
        <w:numPr>
          <w:ilvl w:val="0"/>
          <w:numId w:val="6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6E43E8" w:rsidRPr="00DE2D45" w:rsidRDefault="006E43E8" w:rsidP="006E43E8">
      <w:pPr>
        <w:numPr>
          <w:ilvl w:val="0"/>
          <w:numId w:val="6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эстетическое отношение к миру, включая эстетику научного и технического творчества; </w:t>
      </w:r>
    </w:p>
    <w:p w:rsidR="006E43E8" w:rsidRPr="00DE2D45" w:rsidRDefault="006E43E8" w:rsidP="006E43E8">
      <w:pPr>
        <w:numPr>
          <w:ilvl w:val="0"/>
          <w:numId w:val="6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6E43E8" w:rsidRPr="00DE2D45" w:rsidRDefault="006E43E8" w:rsidP="006E43E8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DE2D45">
        <w:rPr>
          <w:rFonts w:ascii="Times New Roman" w:hAnsi="Times New Roman" w:cs="Times New Roman"/>
          <w:color w:val="auto"/>
          <w:sz w:val="28"/>
          <w:szCs w:val="28"/>
        </w:rPr>
        <w:t>Метапредметные результаты</w:t>
      </w:r>
    </w:p>
    <w:p w:rsidR="006E43E8" w:rsidRPr="00DE2D45" w:rsidRDefault="006E43E8" w:rsidP="006E43E8">
      <w:pPr>
        <w:numPr>
          <w:ilvl w:val="0"/>
          <w:numId w:val="8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6E43E8" w:rsidRPr="00DE2D45" w:rsidRDefault="006E43E8" w:rsidP="006E43E8">
      <w:pPr>
        <w:numPr>
          <w:ilvl w:val="0"/>
          <w:numId w:val="8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6E43E8" w:rsidRPr="00DE2D45" w:rsidRDefault="006E43E8" w:rsidP="006E43E8">
      <w:pPr>
        <w:numPr>
          <w:ilvl w:val="0"/>
          <w:numId w:val="8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E43E8" w:rsidRPr="00DE2D45" w:rsidRDefault="006E43E8" w:rsidP="006E43E8">
      <w:pPr>
        <w:numPr>
          <w:ilvl w:val="0"/>
          <w:numId w:val="8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E43E8" w:rsidRPr="00DE2D45" w:rsidRDefault="006E43E8" w:rsidP="006E43E8">
      <w:pPr>
        <w:numPr>
          <w:ilvl w:val="0"/>
          <w:numId w:val="8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6E43E8" w:rsidRPr="00DE2D45" w:rsidRDefault="006E43E8" w:rsidP="006E43E8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DE2D45">
        <w:rPr>
          <w:rFonts w:ascii="Times New Roman" w:hAnsi="Times New Roman" w:cs="Times New Roman"/>
          <w:color w:val="auto"/>
          <w:sz w:val="28"/>
          <w:szCs w:val="28"/>
        </w:rPr>
        <w:t>Предметные результаты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proofErr w:type="spellStart"/>
      <w:r w:rsidRPr="00DE2D45">
        <w:rPr>
          <w:rFonts w:eastAsia="Calibri"/>
          <w:sz w:val="28"/>
          <w:szCs w:val="28"/>
        </w:rPr>
        <w:t>сформированность</w:t>
      </w:r>
      <w:proofErr w:type="spellEnd"/>
      <w:r w:rsidRPr="00DE2D45">
        <w:rPr>
          <w:rFonts w:eastAsia="Calibri"/>
          <w:sz w:val="28"/>
          <w:szCs w:val="28"/>
        </w:rPr>
        <w:t xml:space="preserve"> представлений о роли информации и связанных с ней процессов в окружающем мире;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владение системой базовых знаний, отражающих </w:t>
      </w:r>
      <w:r w:rsidRPr="00DE2D45">
        <w:rPr>
          <w:rFonts w:eastAsia="Calibri"/>
          <w:i/>
          <w:sz w:val="28"/>
          <w:szCs w:val="28"/>
        </w:rPr>
        <w:t>вклад информатики</w:t>
      </w:r>
      <w:r w:rsidRPr="00DE2D45">
        <w:rPr>
          <w:rFonts w:eastAsia="Calibri"/>
          <w:sz w:val="28"/>
          <w:szCs w:val="28"/>
        </w:rPr>
        <w:t xml:space="preserve"> в формирование современной научной картины мира;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proofErr w:type="spellStart"/>
      <w:r w:rsidRPr="00DE2D45">
        <w:rPr>
          <w:rFonts w:eastAsia="Calibri"/>
          <w:sz w:val="28"/>
          <w:szCs w:val="28"/>
        </w:rPr>
        <w:lastRenderedPageBreak/>
        <w:t>сформированность</w:t>
      </w:r>
      <w:proofErr w:type="spellEnd"/>
      <w:r w:rsidRPr="00DE2D45">
        <w:rPr>
          <w:rFonts w:eastAsia="Calibri"/>
          <w:sz w:val="28"/>
          <w:szCs w:val="28"/>
        </w:rPr>
        <w:t xml:space="preserve"> представлений о важнейших видах дискретных объектов и об их простейших свойствах, алгоритмах анализа этих объектов, о </w:t>
      </w:r>
      <w:r w:rsidRPr="00DE2D45">
        <w:rPr>
          <w:rFonts w:eastAsia="Calibri"/>
          <w:i/>
          <w:sz w:val="28"/>
          <w:szCs w:val="28"/>
        </w:rPr>
        <w:t>кодировании и декодировании данных</w:t>
      </w:r>
      <w:r w:rsidRPr="00DE2D45">
        <w:rPr>
          <w:rFonts w:eastAsia="Calibri"/>
          <w:sz w:val="28"/>
          <w:szCs w:val="28"/>
        </w:rPr>
        <w:t xml:space="preserve"> и причинах искажения данных при передаче; 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систематизация знаний, относящихся к </w:t>
      </w:r>
      <w:r w:rsidRPr="00DE2D45">
        <w:rPr>
          <w:rFonts w:eastAsia="Calibri"/>
          <w:i/>
          <w:sz w:val="28"/>
          <w:szCs w:val="28"/>
        </w:rPr>
        <w:t>математическим объектам информатики</w:t>
      </w:r>
      <w:r w:rsidRPr="00DE2D45">
        <w:rPr>
          <w:rFonts w:eastAsia="Calibri"/>
          <w:sz w:val="28"/>
          <w:szCs w:val="28"/>
        </w:rPr>
        <w:t>; умение строить математические объекты информатики, в том числе логические формулы;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proofErr w:type="spellStart"/>
      <w:r w:rsidRPr="00DE2D45">
        <w:rPr>
          <w:rFonts w:eastAsia="Calibri"/>
          <w:sz w:val="28"/>
          <w:szCs w:val="28"/>
        </w:rPr>
        <w:t>сформированность</w:t>
      </w:r>
      <w:proofErr w:type="spellEnd"/>
      <w:r w:rsidRPr="00DE2D45">
        <w:rPr>
          <w:rFonts w:eastAsia="Calibri"/>
          <w:sz w:val="28"/>
          <w:szCs w:val="28"/>
        </w:rPr>
        <w:t xml:space="preserve"> базовых навыков и умений по соблюдению требований </w:t>
      </w:r>
      <w:r w:rsidRPr="00DE2D45">
        <w:rPr>
          <w:rFonts w:eastAsia="Calibri"/>
          <w:i/>
          <w:sz w:val="28"/>
          <w:szCs w:val="28"/>
        </w:rPr>
        <w:t>техники безопасности</w:t>
      </w:r>
      <w:r w:rsidRPr="00DE2D45">
        <w:rPr>
          <w:rFonts w:eastAsia="Calibri"/>
          <w:sz w:val="28"/>
          <w:szCs w:val="28"/>
        </w:rPr>
        <w:t xml:space="preserve">, гигиены и ресурсосбережения при работе со средствами информатизации; 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proofErr w:type="spellStart"/>
      <w:r w:rsidRPr="00DE2D45">
        <w:rPr>
          <w:rFonts w:eastAsia="Calibri"/>
          <w:sz w:val="28"/>
          <w:szCs w:val="28"/>
        </w:rPr>
        <w:t>сформированность</w:t>
      </w:r>
      <w:proofErr w:type="spellEnd"/>
      <w:r w:rsidRPr="00DE2D45">
        <w:rPr>
          <w:rFonts w:eastAsia="Calibri"/>
          <w:sz w:val="28"/>
          <w:szCs w:val="28"/>
        </w:rPr>
        <w:t xml:space="preserve"> представлений об </w:t>
      </w:r>
      <w:r w:rsidRPr="00DE2D45">
        <w:rPr>
          <w:rFonts w:eastAsia="Calibri"/>
          <w:i/>
          <w:sz w:val="28"/>
          <w:szCs w:val="28"/>
        </w:rPr>
        <w:t>устройстве современных компьютеров</w:t>
      </w:r>
      <w:r w:rsidRPr="00DE2D45">
        <w:rPr>
          <w:rFonts w:eastAsia="Calibri"/>
          <w:sz w:val="28"/>
          <w:szCs w:val="28"/>
        </w:rPr>
        <w:t>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интернет-приложений;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proofErr w:type="spellStart"/>
      <w:r w:rsidRPr="00DE2D45">
        <w:rPr>
          <w:rFonts w:eastAsia="Calibri"/>
          <w:sz w:val="28"/>
          <w:szCs w:val="28"/>
        </w:rPr>
        <w:t>сформированность</w:t>
      </w:r>
      <w:proofErr w:type="spellEnd"/>
      <w:r w:rsidRPr="00DE2D45">
        <w:rPr>
          <w:rFonts w:eastAsia="Calibri"/>
          <w:sz w:val="28"/>
          <w:szCs w:val="28"/>
        </w:rPr>
        <w:t xml:space="preserve"> представлений о </w:t>
      </w:r>
      <w:r w:rsidRPr="00DE2D45">
        <w:rPr>
          <w:rFonts w:eastAsia="Calibri"/>
          <w:i/>
          <w:sz w:val="28"/>
          <w:szCs w:val="28"/>
        </w:rPr>
        <w:t>компьютерных сетях</w:t>
      </w:r>
      <w:r w:rsidRPr="00DE2D45">
        <w:rPr>
          <w:rFonts w:eastAsia="Calibri"/>
          <w:sz w:val="28"/>
          <w:szCs w:val="28"/>
        </w:rPr>
        <w:t xml:space="preserve">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понимания основ </w:t>
      </w:r>
      <w:r w:rsidRPr="00DE2D45">
        <w:rPr>
          <w:rFonts w:eastAsia="Calibri"/>
          <w:i/>
          <w:sz w:val="28"/>
          <w:szCs w:val="28"/>
        </w:rPr>
        <w:t>правовых аспектов</w:t>
      </w:r>
      <w:r w:rsidRPr="00DE2D45">
        <w:rPr>
          <w:rFonts w:eastAsia="Calibri"/>
          <w:sz w:val="28"/>
          <w:szCs w:val="28"/>
        </w:rPr>
        <w:t xml:space="preserve"> использования компьютерных программ и работы в Интернете;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владение опытом построения и использования </w:t>
      </w:r>
      <w:r w:rsidRPr="00DE2D45">
        <w:rPr>
          <w:rFonts w:eastAsia="Calibri"/>
          <w:i/>
          <w:sz w:val="28"/>
          <w:szCs w:val="28"/>
        </w:rPr>
        <w:t>компьютерно-математических моделей</w:t>
      </w:r>
      <w:r w:rsidRPr="00DE2D45">
        <w:rPr>
          <w:rFonts w:eastAsia="Calibri"/>
          <w:sz w:val="28"/>
          <w:szCs w:val="28"/>
        </w:rPr>
        <w:t xml:space="preserve">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</w:t>
      </w:r>
      <w:proofErr w:type="spellStart"/>
      <w:r w:rsidRPr="00DE2D45">
        <w:rPr>
          <w:rFonts w:eastAsia="Calibri"/>
          <w:sz w:val="28"/>
          <w:szCs w:val="28"/>
        </w:rPr>
        <w:t>сформированность</w:t>
      </w:r>
      <w:proofErr w:type="spellEnd"/>
      <w:r w:rsidRPr="00DE2D45">
        <w:rPr>
          <w:rFonts w:eastAsia="Calibri"/>
          <w:sz w:val="28"/>
          <w:szCs w:val="28"/>
        </w:rPr>
        <w:t xml:space="preserve"> представлений о необходимости </w:t>
      </w:r>
      <w:r w:rsidRPr="00DE2D45">
        <w:rPr>
          <w:rFonts w:eastAsia="Calibri"/>
          <w:i/>
          <w:sz w:val="28"/>
          <w:szCs w:val="28"/>
        </w:rPr>
        <w:t>анализа соответствия модели</w:t>
      </w:r>
      <w:r w:rsidRPr="00DE2D45">
        <w:rPr>
          <w:rFonts w:eastAsia="Calibri"/>
          <w:sz w:val="28"/>
          <w:szCs w:val="28"/>
        </w:rPr>
        <w:t xml:space="preserve"> и моделируемого объекта (процесса); 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proofErr w:type="spellStart"/>
      <w:r w:rsidRPr="00DE2D45">
        <w:rPr>
          <w:rFonts w:eastAsia="Calibri"/>
          <w:sz w:val="28"/>
          <w:szCs w:val="28"/>
        </w:rPr>
        <w:t>сформированность</w:t>
      </w:r>
      <w:proofErr w:type="spellEnd"/>
      <w:r w:rsidRPr="00DE2D45">
        <w:rPr>
          <w:rFonts w:eastAsia="Calibri"/>
          <w:sz w:val="28"/>
          <w:szCs w:val="28"/>
        </w:rPr>
        <w:t xml:space="preserve"> представлений о способах хранения и простейшей обработке данных; умение пользоваться </w:t>
      </w:r>
      <w:r w:rsidRPr="00DE2D45">
        <w:rPr>
          <w:rFonts w:eastAsia="Calibri"/>
          <w:i/>
          <w:sz w:val="28"/>
          <w:szCs w:val="28"/>
        </w:rPr>
        <w:t>базами данных</w:t>
      </w:r>
      <w:r w:rsidRPr="00DE2D45">
        <w:rPr>
          <w:rFonts w:eastAsia="Calibri"/>
          <w:sz w:val="28"/>
          <w:szCs w:val="28"/>
        </w:rPr>
        <w:t xml:space="preserve"> и справочными системами; владение основными сведениями о базах данных, их структуре, средствах создания и работы с ними; 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владение навыками </w:t>
      </w:r>
      <w:r w:rsidRPr="00DE2D45">
        <w:rPr>
          <w:rFonts w:eastAsia="Calibri"/>
          <w:i/>
          <w:sz w:val="28"/>
          <w:szCs w:val="28"/>
        </w:rPr>
        <w:t>алгоритмического мышления</w:t>
      </w:r>
      <w:r w:rsidRPr="00DE2D45">
        <w:rPr>
          <w:rFonts w:eastAsia="Calibri"/>
          <w:sz w:val="28"/>
          <w:szCs w:val="28"/>
        </w:rPr>
        <w:t xml:space="preserve"> и понимание необходимости формального описания алгоритмов; 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овладение понятием </w:t>
      </w:r>
      <w:r w:rsidRPr="00DE2D45">
        <w:rPr>
          <w:rFonts w:eastAsia="Calibri"/>
          <w:i/>
          <w:sz w:val="28"/>
          <w:szCs w:val="28"/>
        </w:rPr>
        <w:t>сложности алгоритма</w:t>
      </w:r>
      <w:r w:rsidRPr="00DE2D45">
        <w:rPr>
          <w:rFonts w:eastAsia="Calibri"/>
          <w:sz w:val="28"/>
          <w:szCs w:val="28"/>
        </w:rPr>
        <w:t>, знание основных алгоритмов обработки числовой и текстовой информации, алгоритмов поиска и сортировки;</w:t>
      </w:r>
      <w:r w:rsidRPr="00DE2D45">
        <w:rPr>
          <w:rFonts w:eastAsia="Calibri"/>
          <w:sz w:val="28"/>
          <w:szCs w:val="28"/>
        </w:rPr>
        <w:tab/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владение стандартными приёмами </w:t>
      </w:r>
      <w:r w:rsidRPr="00DE2D45">
        <w:rPr>
          <w:rFonts w:eastAsia="Calibri"/>
          <w:i/>
          <w:sz w:val="28"/>
          <w:szCs w:val="28"/>
        </w:rPr>
        <w:t>написания на алгоритмическом языке программы</w:t>
      </w:r>
      <w:r w:rsidRPr="00DE2D45">
        <w:rPr>
          <w:rFonts w:eastAsia="Calibri"/>
          <w:sz w:val="28"/>
          <w:szCs w:val="28"/>
        </w:rPr>
        <w:t xml:space="preserve">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владение </w:t>
      </w:r>
      <w:r w:rsidRPr="00DE2D45">
        <w:rPr>
          <w:rFonts w:eastAsia="Calibri"/>
          <w:i/>
          <w:sz w:val="28"/>
          <w:szCs w:val="28"/>
        </w:rPr>
        <w:t>универсальным языком программирования высокого уровня</w:t>
      </w:r>
      <w:r w:rsidRPr="00DE2D45">
        <w:rPr>
          <w:rFonts w:eastAsia="Calibri"/>
          <w:sz w:val="28"/>
          <w:szCs w:val="28"/>
        </w:rPr>
        <w:t xml:space="preserve">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lastRenderedPageBreak/>
        <w:t xml:space="preserve">владение умением </w:t>
      </w:r>
      <w:r w:rsidRPr="00DE2D45">
        <w:rPr>
          <w:rFonts w:eastAsia="Calibri"/>
          <w:i/>
          <w:sz w:val="28"/>
          <w:szCs w:val="28"/>
        </w:rPr>
        <w:t>понимать программы</w:t>
      </w:r>
      <w:r w:rsidRPr="00DE2D45">
        <w:rPr>
          <w:rFonts w:eastAsia="Calibri"/>
          <w:sz w:val="28"/>
          <w:szCs w:val="28"/>
        </w:rPr>
        <w:t>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владение навыками и опытом </w:t>
      </w:r>
      <w:r w:rsidRPr="00DE2D45">
        <w:rPr>
          <w:rFonts w:eastAsia="Calibri"/>
          <w:i/>
          <w:sz w:val="28"/>
          <w:szCs w:val="28"/>
        </w:rPr>
        <w:t>разработки программ</w:t>
      </w:r>
      <w:r w:rsidRPr="00DE2D45">
        <w:rPr>
          <w:rFonts w:eastAsia="Calibri"/>
          <w:sz w:val="28"/>
          <w:szCs w:val="28"/>
        </w:rPr>
        <w:t xml:space="preserve">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программ. </w:t>
      </w:r>
    </w:p>
    <w:p w:rsidR="006E43E8" w:rsidRPr="00DE2D45" w:rsidRDefault="006E43E8" w:rsidP="006E43E8">
      <w:pPr>
        <w:shd w:val="clear" w:color="auto" w:fill="FFFFFF"/>
        <w:ind w:firstLine="708"/>
        <w:rPr>
          <w:bCs/>
          <w:kern w:val="32"/>
          <w:sz w:val="28"/>
          <w:szCs w:val="28"/>
        </w:rPr>
      </w:pPr>
    </w:p>
    <w:p w:rsidR="006E43E8" w:rsidRPr="00DE2D45" w:rsidRDefault="006E43E8" w:rsidP="006E43E8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E2D45">
        <w:rPr>
          <w:b/>
          <w:sz w:val="28"/>
          <w:szCs w:val="28"/>
        </w:rPr>
        <w:t>Содержание учебного предмета</w:t>
      </w:r>
    </w:p>
    <w:p w:rsidR="006E43E8" w:rsidRPr="00D2441F" w:rsidRDefault="006E43E8" w:rsidP="006E43E8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6E43E8" w:rsidRPr="00DE2D45" w:rsidRDefault="006E43E8" w:rsidP="006E43E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– 8</w:t>
      </w:r>
      <w:r w:rsidRPr="00DE2D45">
        <w:rPr>
          <w:b/>
          <w:sz w:val="28"/>
          <w:szCs w:val="28"/>
        </w:rPr>
        <w:t xml:space="preserve"> ч.</w:t>
      </w:r>
    </w:p>
    <w:p w:rsidR="006E43E8" w:rsidRPr="00DE2D45" w:rsidRDefault="006E43E8" w:rsidP="006E43E8">
      <w:pPr>
        <w:ind w:firstLine="567"/>
        <w:jc w:val="both"/>
        <w:rPr>
          <w:sz w:val="28"/>
          <w:szCs w:val="28"/>
        </w:rPr>
      </w:pPr>
      <w:r w:rsidRPr="00DE2D45">
        <w:rPr>
          <w:sz w:val="28"/>
          <w:szCs w:val="28"/>
        </w:rPr>
        <w:t>Три философские концепции информации. Понятие информации в частных науках: нейрофизиологии, генетике, кибернетике, теории информации. Что такое язык представления информации; какие бывают языки. Понятия «кодирование» и «декодирование» информации. Примеры технических систем кодирования информации: азбука Морзе, телеграфный код Бодо. Понятия «шифрование», «дешифрование». Сущность объемного (алфавитного) подхода к измерению информации. Определение бита с алфавитной т.</w:t>
      </w:r>
      <w:r>
        <w:rPr>
          <w:sz w:val="28"/>
          <w:szCs w:val="28"/>
        </w:rPr>
        <w:t xml:space="preserve"> </w:t>
      </w:r>
      <w:r w:rsidRPr="00DE2D45">
        <w:rPr>
          <w:sz w:val="28"/>
          <w:szCs w:val="28"/>
        </w:rPr>
        <w:t xml:space="preserve">з. Связь между размером алфавита и информационным весом символа (в приближении </w:t>
      </w:r>
      <w:proofErr w:type="spellStart"/>
      <w:r w:rsidRPr="00DE2D45">
        <w:rPr>
          <w:sz w:val="28"/>
          <w:szCs w:val="28"/>
        </w:rPr>
        <w:t>равновероятности</w:t>
      </w:r>
      <w:proofErr w:type="spellEnd"/>
      <w:r w:rsidRPr="00DE2D45">
        <w:rPr>
          <w:sz w:val="28"/>
          <w:szCs w:val="28"/>
        </w:rPr>
        <w:t xml:space="preserve"> символов). Связь между единицами измерения информации: бит, байт, Кб, Мб, Гб. Сущность содержательного (вероятностного) подхода к измерению информации. Определение бита с позиции содержания сообщения.</w:t>
      </w:r>
    </w:p>
    <w:p w:rsidR="006E43E8" w:rsidRPr="00DE2D45" w:rsidRDefault="006E43E8" w:rsidP="006E43E8">
      <w:pPr>
        <w:ind w:firstLine="567"/>
        <w:jc w:val="both"/>
        <w:rPr>
          <w:sz w:val="28"/>
          <w:szCs w:val="28"/>
        </w:rPr>
      </w:pPr>
      <w:r w:rsidRPr="00DE2D45">
        <w:rPr>
          <w:sz w:val="28"/>
          <w:szCs w:val="28"/>
          <w:u w:val="single"/>
        </w:rPr>
        <w:t>Практика на компьютере:</w:t>
      </w:r>
      <w:r w:rsidRPr="00DE2D45">
        <w:rPr>
          <w:sz w:val="28"/>
          <w:szCs w:val="28"/>
        </w:rPr>
        <w:t xml:space="preserve"> решение задач на измерение информации заключенной в тексте, с алфавитной т.</w:t>
      </w:r>
      <w:r>
        <w:rPr>
          <w:sz w:val="28"/>
          <w:szCs w:val="28"/>
        </w:rPr>
        <w:t xml:space="preserve"> </w:t>
      </w:r>
      <w:r w:rsidRPr="00DE2D45">
        <w:rPr>
          <w:sz w:val="28"/>
          <w:szCs w:val="28"/>
        </w:rPr>
        <w:t>з. (в приближении равной вероятности символов), а также заключенной в сообщении, используя содержательный подход (в равновероятном приближении), выполнение пересчета количества информации в разные единицы.</w:t>
      </w:r>
    </w:p>
    <w:p w:rsidR="006E43E8" w:rsidRPr="00DE2D45" w:rsidRDefault="006E43E8" w:rsidP="006E43E8">
      <w:pPr>
        <w:ind w:firstLine="567"/>
        <w:jc w:val="both"/>
        <w:rPr>
          <w:b/>
          <w:sz w:val="28"/>
          <w:szCs w:val="28"/>
        </w:rPr>
      </w:pPr>
      <w:r w:rsidRPr="00DE2D45">
        <w:rPr>
          <w:b/>
          <w:sz w:val="28"/>
          <w:szCs w:val="28"/>
        </w:rPr>
        <w:t>Инф</w:t>
      </w:r>
      <w:r>
        <w:rPr>
          <w:b/>
          <w:sz w:val="28"/>
          <w:szCs w:val="28"/>
        </w:rPr>
        <w:t>ормационные процессы – 6</w:t>
      </w:r>
      <w:r w:rsidRPr="00DE2D45">
        <w:rPr>
          <w:b/>
          <w:sz w:val="28"/>
          <w:szCs w:val="28"/>
        </w:rPr>
        <w:t xml:space="preserve"> ч.</w:t>
      </w:r>
    </w:p>
    <w:p w:rsidR="006E43E8" w:rsidRPr="00DE2D45" w:rsidRDefault="006E43E8" w:rsidP="006E43E8">
      <w:pPr>
        <w:ind w:firstLine="567"/>
        <w:jc w:val="both"/>
        <w:rPr>
          <w:sz w:val="28"/>
          <w:szCs w:val="28"/>
        </w:rPr>
      </w:pPr>
      <w:r w:rsidRPr="00DE2D45">
        <w:rPr>
          <w:sz w:val="28"/>
          <w:szCs w:val="28"/>
        </w:rPr>
        <w:t>История развития носителей информации. Современные (цифровые, компьютерные) типы носителей информации и их основные характеристики. Модель К. Шеннона передачи информации по техническим каналам связи. Основные характеристики каналов связи: скорость передачи, пропускная способность. Понятие «шум» и способы защиты от шума.</w:t>
      </w:r>
    </w:p>
    <w:p w:rsidR="006E43E8" w:rsidRPr="00DE2D45" w:rsidRDefault="006E43E8" w:rsidP="006E43E8">
      <w:pPr>
        <w:jc w:val="both"/>
        <w:rPr>
          <w:sz w:val="28"/>
          <w:szCs w:val="28"/>
        </w:rPr>
      </w:pPr>
      <w:r w:rsidRPr="00DE2D45">
        <w:rPr>
          <w:sz w:val="28"/>
          <w:szCs w:val="28"/>
        </w:rPr>
        <w:t xml:space="preserve">Основные типы задач обработки информации. Понятие исполнителя обработки информации. Понятие алгоритма обработки информации. Что такое «алгоритмические машины» в теории алгоритмов. Определение и свойства алгоритма управления алгоритмической машиной. Устройство и система команд алгоритмической машины </w:t>
      </w:r>
      <w:proofErr w:type="gramStart"/>
      <w:r w:rsidRPr="00DE2D45">
        <w:rPr>
          <w:sz w:val="28"/>
          <w:szCs w:val="28"/>
        </w:rPr>
        <w:t>Поста .</w:t>
      </w:r>
      <w:proofErr w:type="gramEnd"/>
    </w:p>
    <w:p w:rsidR="006E43E8" w:rsidRPr="00DE2D45" w:rsidRDefault="006E43E8" w:rsidP="006E43E8">
      <w:pPr>
        <w:ind w:firstLine="567"/>
        <w:jc w:val="both"/>
        <w:rPr>
          <w:sz w:val="28"/>
          <w:szCs w:val="28"/>
        </w:rPr>
      </w:pPr>
      <w:r w:rsidRPr="00DE2D45">
        <w:rPr>
          <w:sz w:val="28"/>
          <w:szCs w:val="28"/>
          <w:u w:val="single"/>
        </w:rPr>
        <w:t>Практика на компьютере:</w:t>
      </w:r>
      <w:r w:rsidRPr="00DE2D45">
        <w:rPr>
          <w:sz w:val="28"/>
          <w:szCs w:val="28"/>
        </w:rPr>
        <w:t xml:space="preserve"> автоматическая обработка данных с помощью алгоритмической машины Поста.</w:t>
      </w:r>
    </w:p>
    <w:p w:rsidR="006E43E8" w:rsidRPr="00DE2D45" w:rsidRDefault="006E43E8" w:rsidP="006E43E8">
      <w:pPr>
        <w:ind w:firstLine="567"/>
        <w:jc w:val="both"/>
        <w:rPr>
          <w:b/>
          <w:sz w:val="28"/>
          <w:szCs w:val="28"/>
        </w:rPr>
      </w:pPr>
      <w:r w:rsidRPr="00DE2D45">
        <w:rPr>
          <w:b/>
          <w:sz w:val="28"/>
          <w:szCs w:val="28"/>
        </w:rPr>
        <w:t>Программирован</w:t>
      </w:r>
      <w:r>
        <w:rPr>
          <w:b/>
          <w:sz w:val="28"/>
          <w:szCs w:val="28"/>
        </w:rPr>
        <w:t>ие обработки информации – 20</w:t>
      </w:r>
      <w:r w:rsidRPr="00DE2D45">
        <w:rPr>
          <w:b/>
          <w:sz w:val="28"/>
          <w:szCs w:val="28"/>
        </w:rPr>
        <w:t xml:space="preserve"> ч.</w:t>
      </w:r>
    </w:p>
    <w:p w:rsidR="006E43E8" w:rsidRDefault="006E43E8" w:rsidP="002F1A40">
      <w:pPr>
        <w:ind w:firstLine="567"/>
        <w:jc w:val="both"/>
        <w:rPr>
          <w:sz w:val="28"/>
          <w:szCs w:val="28"/>
        </w:rPr>
      </w:pPr>
      <w:r w:rsidRPr="00DE2D45">
        <w:rPr>
          <w:sz w:val="28"/>
          <w:szCs w:val="28"/>
        </w:rPr>
        <w:lastRenderedPageBreak/>
        <w:t xml:space="preserve">Алгоритмы и величины. Структура алгоритмов. Паскаль – язык структурного программирования. Элементы языка Паскаль и типы данных. Операции, </w:t>
      </w:r>
      <w:proofErr w:type="gramStart"/>
      <w:r w:rsidRPr="00DE2D45">
        <w:rPr>
          <w:sz w:val="28"/>
          <w:szCs w:val="28"/>
        </w:rPr>
        <w:t>функции  и</w:t>
      </w:r>
      <w:proofErr w:type="gramEnd"/>
      <w:r w:rsidRPr="00DE2D45">
        <w:rPr>
          <w:sz w:val="28"/>
          <w:szCs w:val="28"/>
        </w:rPr>
        <w:t xml:space="preserve"> выражения. Оператор присваивания, ввод и вывод данных. Логические величины, операции и выражения. Программирование ветвлений, циклов. Поэтапная разработка решения задачи. Вложенные и итерационные циклы. Вспомогательные алгоритмы и подпрограммы. Массивы. Организация ввода и вывода данных с использованием файлов. Типовые задачи обработки массивов. Символьный тип данных. Комбинированный тип данных.</w:t>
      </w:r>
    </w:p>
    <w:p w:rsidR="006E43E8" w:rsidRDefault="006E43E8" w:rsidP="006E43E8">
      <w:pPr>
        <w:jc w:val="both"/>
        <w:rPr>
          <w:sz w:val="28"/>
          <w:szCs w:val="28"/>
        </w:rPr>
      </w:pPr>
    </w:p>
    <w:p w:rsidR="006E43E8" w:rsidRDefault="00F85C1A" w:rsidP="006E43E8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6E43E8" w:rsidRPr="0061034E">
        <w:rPr>
          <w:b/>
          <w:sz w:val="28"/>
          <w:szCs w:val="28"/>
        </w:rPr>
        <w:t>ематическое планирование</w:t>
      </w:r>
      <w:r>
        <w:rPr>
          <w:b/>
          <w:sz w:val="28"/>
          <w:szCs w:val="28"/>
        </w:rPr>
        <w:t xml:space="preserve"> с указанием количества часов, отводимых на освоение каждой темы.</w:t>
      </w:r>
    </w:p>
    <w:p w:rsidR="006E43E8" w:rsidRDefault="006E43E8" w:rsidP="006E43E8">
      <w:pPr>
        <w:jc w:val="center"/>
        <w:rPr>
          <w:b/>
          <w:sz w:val="28"/>
          <w:szCs w:val="28"/>
        </w:rPr>
      </w:pPr>
    </w:p>
    <w:tbl>
      <w:tblPr>
        <w:tblStyle w:val="a4"/>
        <w:tblW w:w="4282" w:type="pct"/>
        <w:tblInd w:w="704" w:type="dxa"/>
        <w:tblLook w:val="04A0" w:firstRow="1" w:lastRow="0" w:firstColumn="1" w:lastColumn="0" w:noHBand="0" w:noVBand="1"/>
      </w:tblPr>
      <w:tblGrid>
        <w:gridCol w:w="10202"/>
        <w:gridCol w:w="2267"/>
      </w:tblGrid>
      <w:tr w:rsidR="009A2114" w:rsidRPr="00D908E1" w:rsidTr="000B05AC">
        <w:tc>
          <w:tcPr>
            <w:tcW w:w="4091" w:type="pct"/>
          </w:tcPr>
          <w:p w:rsidR="009A2114" w:rsidRPr="00D908E1" w:rsidRDefault="000B05AC" w:rsidP="000B05AC">
            <w:pPr>
              <w:ind w:firstLine="0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  <w:rPr>
                <w:b/>
              </w:rPr>
            </w:pPr>
            <w:r w:rsidRPr="00D908E1">
              <w:rPr>
                <w:b/>
              </w:rPr>
              <w:t>Всего часов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1.</w:t>
            </w:r>
            <w:r w:rsidRPr="00D908E1">
              <w:t xml:space="preserve">Информация. </w:t>
            </w:r>
            <w:r>
              <w:t xml:space="preserve">Понятие информации. </w:t>
            </w:r>
            <w:r w:rsidRPr="00D908E1">
              <w:t>Представление информации (§ 1–2)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>
              <w:t>2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2</w:t>
            </w:r>
            <w:r w:rsidRPr="00D908E1">
              <w:t>. Измерение информации (§ 3, 4)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>
              <w:t>2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3</w:t>
            </w:r>
            <w:r w:rsidRPr="00D908E1">
              <w:t xml:space="preserve">. Представление чисел в </w:t>
            </w:r>
            <w:r>
              <w:t xml:space="preserve"> </w:t>
            </w:r>
            <w:r w:rsidRPr="00D908E1">
              <w:t>компьютере (§ 5)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 w:rsidRPr="00D908E1">
              <w:t>2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4</w:t>
            </w:r>
            <w:r w:rsidRPr="00D908E1">
              <w:t xml:space="preserve">. Представление текста, </w:t>
            </w:r>
            <w:r>
              <w:t xml:space="preserve"> </w:t>
            </w:r>
            <w:r w:rsidRPr="00D908E1">
              <w:t>изображения и звука в компьютере (§ 6)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>
              <w:t>2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5. Хранение и передача ин</w:t>
            </w:r>
            <w:r w:rsidRPr="00D908E1">
              <w:t>формации (§ 7, 8)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>
              <w:t>2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0B05AC">
            <w:pPr>
              <w:ind w:firstLine="0"/>
              <w:jc w:val="left"/>
            </w:pPr>
            <w:r>
              <w:t>6</w:t>
            </w:r>
            <w:r w:rsidRPr="00D908E1">
              <w:t>. Обработка информации и</w:t>
            </w:r>
            <w:r w:rsidR="000B05AC">
              <w:t xml:space="preserve"> </w:t>
            </w:r>
            <w:r w:rsidRPr="00D908E1">
              <w:t>алгоритмы (§ 9)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 w:rsidRPr="00D908E1">
              <w:t>1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7</w:t>
            </w:r>
            <w:r w:rsidRPr="00D908E1">
              <w:t>. Автоматическая обработка информации (§ 10)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 w:rsidRPr="00D908E1">
              <w:t>2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8</w:t>
            </w:r>
            <w:r w:rsidRPr="00D908E1">
              <w:t>. Информационные процессы в компьютере (§ 11)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>
              <w:t>1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9.</w:t>
            </w:r>
            <w:r w:rsidRPr="00D908E1">
              <w:t xml:space="preserve">Алгоритмы, структура </w:t>
            </w:r>
            <w:r>
              <w:t xml:space="preserve">алгоритмов, структурное </w:t>
            </w:r>
            <w:r w:rsidRPr="00D908E1">
              <w:t>программирование (§ 12–14)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>
              <w:t>2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10.</w:t>
            </w:r>
            <w:r w:rsidRPr="00D908E1">
              <w:t>П</w:t>
            </w:r>
            <w:r>
              <w:t xml:space="preserve">рограммирование </w:t>
            </w:r>
            <w:r w:rsidRPr="00D908E1">
              <w:t>линейных алгоритмов (§ 15–17)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 w:rsidRPr="00D908E1">
              <w:t>2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11</w:t>
            </w:r>
            <w:r w:rsidRPr="00D908E1">
              <w:t>. Логические величины и выражения, программирование ветвлений (§ 18–20)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 w:rsidRPr="00D908E1">
              <w:t>3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12</w:t>
            </w:r>
            <w:r w:rsidRPr="00D908E1">
              <w:t>. Программирование циклов (§ 21, 22)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>
              <w:t>4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13</w:t>
            </w:r>
            <w:r w:rsidRPr="00D908E1">
              <w:t>. Подпрограммы (§ 23)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 w:rsidRPr="00D908E1">
              <w:t>2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 w:rsidRPr="00D908E1">
              <w:t>1</w:t>
            </w:r>
            <w:r>
              <w:t>4. Работа с массивами (§ 24, 26)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 w:rsidRPr="00D908E1">
              <w:t>4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15. Работа с символьной ин</w:t>
            </w:r>
            <w:r w:rsidRPr="00D908E1">
              <w:t>формацией (§ 27, 28)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 w:rsidRPr="00D908E1">
              <w:t>3</w:t>
            </w:r>
          </w:p>
        </w:tc>
      </w:tr>
      <w:tr w:rsidR="006E43E8" w:rsidRPr="00D908E1" w:rsidTr="000B05AC">
        <w:tc>
          <w:tcPr>
            <w:tcW w:w="4091" w:type="pct"/>
            <w:tcBorders>
              <w:bottom w:val="single" w:sz="4" w:space="0" w:color="auto"/>
            </w:tcBorders>
          </w:tcPr>
          <w:p w:rsidR="006E43E8" w:rsidRPr="00D908E1" w:rsidRDefault="006E43E8" w:rsidP="000B05AC">
            <w:pPr>
              <w:jc w:val="left"/>
              <w:rPr>
                <w:b/>
              </w:rPr>
            </w:pPr>
            <w:r w:rsidRPr="00D908E1">
              <w:rPr>
                <w:b/>
              </w:rPr>
              <w:t>Всего:</w:t>
            </w:r>
          </w:p>
        </w:tc>
        <w:tc>
          <w:tcPr>
            <w:tcW w:w="909" w:type="pct"/>
          </w:tcPr>
          <w:p w:rsidR="006E43E8" w:rsidRPr="00D908E1" w:rsidRDefault="006E43E8" w:rsidP="000B05AC">
            <w:pPr>
              <w:jc w:val="left"/>
              <w:rPr>
                <w:b/>
              </w:rPr>
            </w:pPr>
            <w:r>
              <w:rPr>
                <w:b/>
              </w:rPr>
              <w:t>34 часа</w:t>
            </w:r>
          </w:p>
        </w:tc>
      </w:tr>
    </w:tbl>
    <w:p w:rsidR="006E43E8" w:rsidRDefault="006E43E8" w:rsidP="006E43E8">
      <w:pPr>
        <w:jc w:val="both"/>
        <w:rPr>
          <w:sz w:val="28"/>
          <w:szCs w:val="28"/>
        </w:rPr>
      </w:pPr>
    </w:p>
    <w:p w:rsidR="006E43E8" w:rsidRDefault="006E43E8" w:rsidP="006E43E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43E8" w:rsidRDefault="006E43E8" w:rsidP="006E43E8">
      <w:pPr>
        <w:spacing w:after="200" w:line="276" w:lineRule="auto"/>
      </w:pPr>
    </w:p>
    <w:p w:rsidR="001D40CA" w:rsidRDefault="001D40CA"/>
    <w:p w:rsidR="004D7483" w:rsidRDefault="004D7483"/>
    <w:p w:rsidR="004D7483" w:rsidRDefault="004D7483"/>
    <w:p w:rsidR="004D7483" w:rsidRDefault="004D7483"/>
    <w:p w:rsidR="004D7483" w:rsidRDefault="004D7483"/>
    <w:p w:rsidR="004D7483" w:rsidRDefault="004D7483"/>
    <w:p w:rsidR="004D7483" w:rsidRDefault="004D7483"/>
    <w:p w:rsidR="004D7483" w:rsidRDefault="004D7483"/>
    <w:p w:rsidR="004D7483" w:rsidRDefault="004D7483"/>
    <w:p w:rsidR="004D7483" w:rsidRDefault="004D7483"/>
    <w:p w:rsidR="004D7483" w:rsidRDefault="004D7483"/>
    <w:p w:rsidR="004D7483" w:rsidRDefault="004D7483"/>
    <w:p w:rsidR="004D7483" w:rsidRDefault="004D7483"/>
    <w:p w:rsidR="004D7483" w:rsidRDefault="004D7483"/>
    <w:p w:rsidR="004D7483" w:rsidRDefault="004D7483"/>
    <w:p w:rsidR="004D7483" w:rsidRDefault="004D7483"/>
    <w:sectPr w:rsidR="004D7483" w:rsidSect="000E0F53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3A3" w:rsidRDefault="005313A3" w:rsidP="000E0F53">
      <w:r>
        <w:separator/>
      </w:r>
    </w:p>
  </w:endnote>
  <w:endnote w:type="continuationSeparator" w:id="0">
    <w:p w:rsidR="005313A3" w:rsidRDefault="005313A3" w:rsidP="000E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947663"/>
      <w:docPartObj>
        <w:docPartGallery w:val="Page Numbers (Bottom of Page)"/>
        <w:docPartUnique/>
      </w:docPartObj>
    </w:sdtPr>
    <w:sdtEndPr/>
    <w:sdtContent>
      <w:p w:rsidR="000E0F53" w:rsidRDefault="000E0F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A40">
          <w:rPr>
            <w:noProof/>
          </w:rPr>
          <w:t>1</w:t>
        </w:r>
        <w:r>
          <w:fldChar w:fldCharType="end"/>
        </w:r>
      </w:p>
    </w:sdtContent>
  </w:sdt>
  <w:p w:rsidR="000E0F53" w:rsidRDefault="000E0F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3A3" w:rsidRDefault="005313A3" w:rsidP="000E0F53">
      <w:r>
        <w:separator/>
      </w:r>
    </w:p>
  </w:footnote>
  <w:footnote w:type="continuationSeparator" w:id="0">
    <w:p w:rsidR="005313A3" w:rsidRDefault="005313A3" w:rsidP="000E0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7259"/>
    <w:multiLevelType w:val="hybridMultilevel"/>
    <w:tmpl w:val="74BCBAA2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594DC6"/>
    <w:multiLevelType w:val="hybridMultilevel"/>
    <w:tmpl w:val="B5BEBC16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33672A"/>
    <w:multiLevelType w:val="hybridMultilevel"/>
    <w:tmpl w:val="6AA0D83C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3B0EB9"/>
    <w:multiLevelType w:val="hybridMultilevel"/>
    <w:tmpl w:val="161E05A6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3F27EA0"/>
    <w:multiLevelType w:val="hybridMultilevel"/>
    <w:tmpl w:val="0D92F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934D8"/>
    <w:multiLevelType w:val="hybridMultilevel"/>
    <w:tmpl w:val="F68621B6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D56547"/>
    <w:multiLevelType w:val="hybridMultilevel"/>
    <w:tmpl w:val="833E4B38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690285"/>
    <w:multiLevelType w:val="hybridMultilevel"/>
    <w:tmpl w:val="9EF0FF4A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C30DEA"/>
    <w:multiLevelType w:val="hybridMultilevel"/>
    <w:tmpl w:val="D362056C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C51FBE"/>
    <w:multiLevelType w:val="hybridMultilevel"/>
    <w:tmpl w:val="B4E0A2F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D77CA6"/>
    <w:multiLevelType w:val="hybridMultilevel"/>
    <w:tmpl w:val="7974DCAA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712000"/>
    <w:multiLevelType w:val="hybridMultilevel"/>
    <w:tmpl w:val="98822216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042246"/>
    <w:multiLevelType w:val="hybridMultilevel"/>
    <w:tmpl w:val="39A25F4A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6261658"/>
    <w:multiLevelType w:val="hybridMultilevel"/>
    <w:tmpl w:val="2A36B146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FE01B8"/>
    <w:multiLevelType w:val="hybridMultilevel"/>
    <w:tmpl w:val="A17A5CF2"/>
    <w:lvl w:ilvl="0" w:tplc="97CAB34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5" w15:restartNumberingAfterBreak="0">
    <w:nsid w:val="3D233B35"/>
    <w:multiLevelType w:val="hybridMultilevel"/>
    <w:tmpl w:val="384C2008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DA7BD8"/>
    <w:multiLevelType w:val="hybridMultilevel"/>
    <w:tmpl w:val="A4A4D1D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D9A50C1"/>
    <w:multiLevelType w:val="hybridMultilevel"/>
    <w:tmpl w:val="7F00A6C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4C1C8A"/>
    <w:multiLevelType w:val="hybridMultilevel"/>
    <w:tmpl w:val="6A50FFDC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20B3A2C"/>
    <w:multiLevelType w:val="hybridMultilevel"/>
    <w:tmpl w:val="D56E608C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195788"/>
    <w:multiLevelType w:val="hybridMultilevel"/>
    <w:tmpl w:val="ACF0F936"/>
    <w:lvl w:ilvl="0" w:tplc="4036AFA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37760F"/>
    <w:multiLevelType w:val="hybridMultilevel"/>
    <w:tmpl w:val="26026BDA"/>
    <w:lvl w:ilvl="0" w:tplc="2F7C01FC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B8E25E4"/>
    <w:multiLevelType w:val="hybridMultilevel"/>
    <w:tmpl w:val="D3005022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CB60C2F"/>
    <w:multiLevelType w:val="hybridMultilevel"/>
    <w:tmpl w:val="E368B9C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D6072E7"/>
    <w:multiLevelType w:val="hybridMultilevel"/>
    <w:tmpl w:val="7DD4A5FC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2187249"/>
    <w:multiLevelType w:val="hybridMultilevel"/>
    <w:tmpl w:val="63D078C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2C97EF6"/>
    <w:multiLevelType w:val="hybridMultilevel"/>
    <w:tmpl w:val="E1CA9B4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2ED6510"/>
    <w:multiLevelType w:val="hybridMultilevel"/>
    <w:tmpl w:val="C50A82E8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A064727"/>
    <w:multiLevelType w:val="hybridMultilevel"/>
    <w:tmpl w:val="EA6AA354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0264174"/>
    <w:multiLevelType w:val="hybridMultilevel"/>
    <w:tmpl w:val="A33E1A9A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35C70AD"/>
    <w:multiLevelType w:val="hybridMultilevel"/>
    <w:tmpl w:val="D2A0D0E6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7D16C9A"/>
    <w:multiLevelType w:val="hybridMultilevel"/>
    <w:tmpl w:val="5D2CD36A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2"/>
  </w:num>
  <w:num w:numId="5">
    <w:abstractNumId w:val="20"/>
  </w:num>
  <w:num w:numId="6">
    <w:abstractNumId w:val="30"/>
  </w:num>
  <w:num w:numId="7">
    <w:abstractNumId w:val="22"/>
  </w:num>
  <w:num w:numId="8">
    <w:abstractNumId w:val="18"/>
  </w:num>
  <w:num w:numId="9">
    <w:abstractNumId w:val="16"/>
  </w:num>
  <w:num w:numId="10">
    <w:abstractNumId w:val="11"/>
  </w:num>
  <w:num w:numId="11">
    <w:abstractNumId w:val="5"/>
  </w:num>
  <w:num w:numId="12">
    <w:abstractNumId w:val="8"/>
  </w:num>
  <w:num w:numId="13">
    <w:abstractNumId w:val="17"/>
  </w:num>
  <w:num w:numId="14">
    <w:abstractNumId w:val="27"/>
  </w:num>
  <w:num w:numId="15">
    <w:abstractNumId w:val="3"/>
  </w:num>
  <w:num w:numId="16">
    <w:abstractNumId w:val="10"/>
  </w:num>
  <w:num w:numId="17">
    <w:abstractNumId w:val="15"/>
  </w:num>
  <w:num w:numId="18">
    <w:abstractNumId w:val="29"/>
  </w:num>
  <w:num w:numId="19">
    <w:abstractNumId w:val="24"/>
  </w:num>
  <w:num w:numId="20">
    <w:abstractNumId w:val="0"/>
  </w:num>
  <w:num w:numId="21">
    <w:abstractNumId w:val="31"/>
  </w:num>
  <w:num w:numId="22">
    <w:abstractNumId w:val="25"/>
  </w:num>
  <w:num w:numId="23">
    <w:abstractNumId w:val="7"/>
  </w:num>
  <w:num w:numId="24">
    <w:abstractNumId w:val="21"/>
  </w:num>
  <w:num w:numId="25">
    <w:abstractNumId w:val="13"/>
  </w:num>
  <w:num w:numId="26">
    <w:abstractNumId w:val="19"/>
  </w:num>
  <w:num w:numId="27">
    <w:abstractNumId w:val="28"/>
  </w:num>
  <w:num w:numId="28">
    <w:abstractNumId w:val="1"/>
  </w:num>
  <w:num w:numId="29">
    <w:abstractNumId w:val="26"/>
  </w:num>
  <w:num w:numId="30">
    <w:abstractNumId w:val="23"/>
  </w:num>
  <w:num w:numId="31">
    <w:abstractNumId w:val="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A3"/>
    <w:rsid w:val="000B05AC"/>
    <w:rsid w:val="000E0F53"/>
    <w:rsid w:val="001D40CA"/>
    <w:rsid w:val="001F7304"/>
    <w:rsid w:val="002F1A40"/>
    <w:rsid w:val="004D7483"/>
    <w:rsid w:val="005313A3"/>
    <w:rsid w:val="00583172"/>
    <w:rsid w:val="006E43E8"/>
    <w:rsid w:val="00776234"/>
    <w:rsid w:val="007C3952"/>
    <w:rsid w:val="008D47A3"/>
    <w:rsid w:val="009A2114"/>
    <w:rsid w:val="00CD3D67"/>
    <w:rsid w:val="00F8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3F67"/>
  <w15:chartTrackingRefBased/>
  <w15:docId w15:val="{BE797F33-71E0-4F35-A608-BE0CF45A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43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4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3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6E43E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3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4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43E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E43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E43E8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table" w:styleId="a4">
    <w:name w:val="Table Grid"/>
    <w:basedOn w:val="a1"/>
    <w:rsid w:val="006E43E8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E0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E0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F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12</cp:revision>
  <dcterms:created xsi:type="dcterms:W3CDTF">2019-10-30T07:21:00Z</dcterms:created>
  <dcterms:modified xsi:type="dcterms:W3CDTF">2020-10-01T10:23:00Z</dcterms:modified>
</cp:coreProperties>
</file>