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9F" w:rsidRDefault="00C6539F" w:rsidP="00C6539F">
      <w:pPr>
        <w:spacing w:after="0" w:line="240" w:lineRule="auto"/>
        <w:jc w:val="center"/>
        <w:rPr>
          <w:b/>
        </w:rPr>
      </w:pPr>
      <w:r w:rsidRPr="00C6539F">
        <w:rPr>
          <w:b/>
          <w:noProof/>
          <w:lang w:eastAsia="ru-RU"/>
        </w:rPr>
        <w:drawing>
          <wp:inline distT="0" distB="0" distL="0" distR="0">
            <wp:extent cx="6756033" cy="9555448"/>
            <wp:effectExtent l="0" t="8890" r="0" b="0"/>
            <wp:docPr id="1" name="Рисунок 1" descr="C:\Users\имя\Desktop\2020-10-01\9 ин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2020-10-01\9 ин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59221" cy="955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539F" w:rsidRPr="00D00FC4" w:rsidRDefault="00C6539F" w:rsidP="00C6539F">
      <w:pPr>
        <w:pStyle w:val="a3"/>
        <w:numPr>
          <w:ilvl w:val="0"/>
          <w:numId w:val="7"/>
        </w:numPr>
        <w:spacing w:after="0" w:line="240" w:lineRule="auto"/>
        <w:jc w:val="center"/>
        <w:rPr>
          <w:b/>
        </w:rPr>
      </w:pPr>
      <w:r w:rsidRPr="00D00FC4">
        <w:rPr>
          <w:b/>
        </w:rPr>
        <w:lastRenderedPageBreak/>
        <w:t>Планируемые резул</w:t>
      </w:r>
      <w:r>
        <w:rPr>
          <w:b/>
        </w:rPr>
        <w:t>ьтаты освоения учебного предмета</w:t>
      </w:r>
    </w:p>
    <w:p w:rsidR="00C6539F" w:rsidRPr="007E2A70" w:rsidRDefault="00C6539F" w:rsidP="00C6539F">
      <w:pPr>
        <w:spacing w:after="0" w:line="240" w:lineRule="auto"/>
        <w:ind w:firstLine="567"/>
        <w:jc w:val="both"/>
        <w:rPr>
          <w:rFonts w:eastAsia="Calibri"/>
        </w:rPr>
      </w:pPr>
      <w:r>
        <w:rPr>
          <w:rFonts w:eastAsia="Calibri"/>
          <w:b/>
          <w:bCs/>
        </w:rPr>
        <w:t>Л</w:t>
      </w:r>
      <w:r w:rsidRPr="007E2A70">
        <w:rPr>
          <w:rFonts w:eastAsia="Calibri"/>
          <w:b/>
          <w:bCs/>
        </w:rPr>
        <w:t>ичностные результаты</w:t>
      </w:r>
      <w:r w:rsidRPr="007E2A70">
        <w:rPr>
          <w:rFonts w:eastAsia="Calibri"/>
        </w:rPr>
        <w:t>:</w:t>
      </w:r>
    </w:p>
    <w:p w:rsidR="00C6539F" w:rsidRPr="007E2A70" w:rsidRDefault="00C6539F" w:rsidP="00C6539F">
      <w:pPr>
        <w:numPr>
          <w:ilvl w:val="0"/>
          <w:numId w:val="1"/>
        </w:numPr>
        <w:tabs>
          <w:tab w:val="clear" w:pos="92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 xml:space="preserve">Формирование целостного мировоззрения, соответствующего </w:t>
      </w:r>
      <w:proofErr w:type="gramStart"/>
      <w:r w:rsidRPr="007E2A70">
        <w:rPr>
          <w:rFonts w:eastAsia="Calibri"/>
          <w:i/>
          <w:iCs/>
          <w:color w:val="000000"/>
        </w:rPr>
        <w:t>современному  уровню</w:t>
      </w:r>
      <w:proofErr w:type="gramEnd"/>
      <w:r w:rsidRPr="007E2A70">
        <w:rPr>
          <w:rFonts w:eastAsia="Calibri"/>
          <w:i/>
          <w:iCs/>
          <w:color w:val="000000"/>
        </w:rPr>
        <w:t xml:space="preserve"> развития науки и общественной практики.    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ИКТ, с </w:t>
      </w:r>
      <w:proofErr w:type="gramStart"/>
      <w:r w:rsidRPr="007E2A70">
        <w:rPr>
          <w:rFonts w:eastAsia="Calibri"/>
        </w:rPr>
        <w:t>важнейшими  научными</w:t>
      </w:r>
      <w:proofErr w:type="gramEnd"/>
      <w:r w:rsidRPr="007E2A70">
        <w:rPr>
          <w:rFonts w:eastAsia="Calibri"/>
        </w:rPr>
        <w:t xml:space="preserve">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7 класс, § 2,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9 класс , </w:t>
      </w:r>
      <w:r w:rsidRPr="007E2A70">
        <w:rPr>
          <w:rFonts w:eastAsia="Calibri"/>
        </w:rPr>
        <w:sym w:font="Times New Roman" w:char="00A7"/>
      </w:r>
      <w:r w:rsidRPr="007E2A70">
        <w:rPr>
          <w:rFonts w:eastAsia="Calibri"/>
        </w:rPr>
        <w:t xml:space="preserve"> 23  «История ЭВМ»,  </w:t>
      </w:r>
      <w:r w:rsidRPr="007E2A70">
        <w:rPr>
          <w:rFonts w:eastAsia="Calibri"/>
        </w:rPr>
        <w:sym w:font="Times New Roman" w:char="00A7"/>
      </w:r>
      <w:r w:rsidRPr="007E2A70">
        <w:rPr>
          <w:rFonts w:eastAsia="Calibri"/>
        </w:rPr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color w:val="000000"/>
        </w:rPr>
        <w:t>2.</w:t>
      </w:r>
      <w:r w:rsidRPr="007E2A70">
        <w:rPr>
          <w:rFonts w:eastAsia="Calibri"/>
          <w:i/>
          <w:iCs/>
          <w:color w:val="000000"/>
        </w:rPr>
        <w:t xml:space="preserve"> </w:t>
      </w:r>
      <w:proofErr w:type="gramStart"/>
      <w:r w:rsidRPr="007E2A70">
        <w:rPr>
          <w:rFonts w:eastAsia="Calibri"/>
          <w:i/>
          <w:iCs/>
          <w:color w:val="000000"/>
        </w:rPr>
        <w:t>Формирование  коммуникативной</w:t>
      </w:r>
      <w:proofErr w:type="gramEnd"/>
      <w:r w:rsidRPr="007E2A70">
        <w:rPr>
          <w:rFonts w:eastAsia="Calibri"/>
          <w:i/>
          <w:iCs/>
          <w:color w:val="000000"/>
        </w:rPr>
        <w:t xml:space="preserve">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color w:val="000000"/>
        </w:rPr>
      </w:pPr>
      <w:r w:rsidRPr="007E2A70">
        <w:rPr>
          <w:rFonts w:eastAsia="Calibri"/>
          <w:color w:val="000000"/>
        </w:rPr>
        <w:t xml:space="preserve">В конце каждого параграфа присутствуют вопросы и задания, многие из которых ориентированы на коллективное обсуждение, </w:t>
      </w:r>
      <w:proofErr w:type="gramStart"/>
      <w:r w:rsidRPr="007E2A70">
        <w:rPr>
          <w:rFonts w:eastAsia="Calibri"/>
          <w:color w:val="000000"/>
        </w:rPr>
        <w:t>дискуссии,  выработку</w:t>
      </w:r>
      <w:proofErr w:type="gramEnd"/>
      <w:r w:rsidRPr="007E2A70">
        <w:rPr>
          <w:rFonts w:eastAsia="Calibri"/>
          <w:color w:val="000000"/>
        </w:rPr>
        <w:t xml:space="preserve"> коллективного мнения.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 В задачнике-практикуме, входящим в состав </w:t>
      </w:r>
      <w:proofErr w:type="gramStart"/>
      <w:r w:rsidRPr="007E2A70">
        <w:rPr>
          <w:rFonts w:eastAsia="Calibri"/>
        </w:rPr>
        <w:t>УМК,  помимо</w:t>
      </w:r>
      <w:proofErr w:type="gramEnd"/>
      <w:r w:rsidRPr="007E2A70">
        <w:rPr>
          <w:rFonts w:eastAsia="Calibri"/>
        </w:rPr>
        <w:t xml:space="preserve">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</w:t>
      </w:r>
      <w:proofErr w:type="gramStart"/>
      <w:r w:rsidRPr="007E2A70">
        <w:rPr>
          <w:rFonts w:eastAsia="Calibri"/>
        </w:rPr>
        <w:t>учителем,  формулирующим</w:t>
      </w:r>
      <w:proofErr w:type="gramEnd"/>
      <w:r w:rsidRPr="007E2A70">
        <w:rPr>
          <w:rFonts w:eastAsia="Calibri"/>
        </w:rPr>
        <w:t xml:space="preserve"> задание для проектирования, контролирующим ход его выполнения, принимающим результаты работы. В завершении </w:t>
      </w:r>
      <w:proofErr w:type="gramStart"/>
      <w:r w:rsidRPr="007E2A70">
        <w:rPr>
          <w:rFonts w:eastAsia="Calibri"/>
        </w:rPr>
        <w:t>работы  предусматривается</w:t>
      </w:r>
      <w:proofErr w:type="gramEnd"/>
      <w:r w:rsidRPr="007E2A70">
        <w:rPr>
          <w:rFonts w:eastAsia="Calibri"/>
        </w:rPr>
        <w:t xml:space="preserve"> процедура зашиты  проекта перед коллективом класса,  которая  также направлена на формирование коммуникативных навыков учащихся.</w:t>
      </w:r>
    </w:p>
    <w:p w:rsidR="00C6539F" w:rsidRPr="007E2A70" w:rsidRDefault="00C6539F" w:rsidP="00C6539F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 xml:space="preserve">Формирование ценности здорового и безопасного образа жизни.  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proofErr w:type="spellStart"/>
      <w:r w:rsidRPr="007E2A70">
        <w:rPr>
          <w:rFonts w:eastAsia="Calibri"/>
          <w:lang w:val="en-US"/>
        </w:rPr>
        <w:t>pps</w:t>
      </w:r>
      <w:proofErr w:type="spellEnd"/>
      <w:r w:rsidRPr="007E2A70">
        <w:rPr>
          <w:rFonts w:eastAsia="Calibri"/>
        </w:rPr>
        <w:t xml:space="preserve"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</w:t>
      </w:r>
      <w:r w:rsidRPr="007E2A70">
        <w:rPr>
          <w:rFonts w:eastAsia="Calibri"/>
        </w:rPr>
        <w:lastRenderedPageBreak/>
        <w:t xml:space="preserve">определяемого </w:t>
      </w:r>
      <w:proofErr w:type="spellStart"/>
      <w:r w:rsidRPr="007E2A70">
        <w:rPr>
          <w:rFonts w:eastAsia="Calibri"/>
        </w:rPr>
        <w:t>СанПИНами</w:t>
      </w:r>
      <w:proofErr w:type="spellEnd"/>
      <w:r w:rsidRPr="007E2A70">
        <w:rPr>
          <w:rFonts w:eastAsia="Calibri"/>
        </w:rPr>
        <w:t>, происходит прерывание работы программы и ученикам предлагается выполнить комплекс упражнений для тренировки зрения. После окончания «</w:t>
      </w:r>
      <w:proofErr w:type="spellStart"/>
      <w:r w:rsidRPr="007E2A70">
        <w:rPr>
          <w:rFonts w:eastAsia="Calibri"/>
        </w:rPr>
        <w:t>физкульт</w:t>
      </w:r>
      <w:proofErr w:type="spellEnd"/>
      <w:r w:rsidRPr="007E2A70">
        <w:rPr>
          <w:rFonts w:eastAsia="Calibri"/>
        </w:rPr>
        <w:t>-</w:t>
      </w:r>
      <w:proofErr w:type="gramStart"/>
      <w:r w:rsidRPr="007E2A70">
        <w:rPr>
          <w:rFonts w:eastAsia="Calibri"/>
        </w:rPr>
        <w:t>паузы»  продолжается</w:t>
      </w:r>
      <w:proofErr w:type="gramEnd"/>
      <w:r w:rsidRPr="007E2A70">
        <w:rPr>
          <w:rFonts w:eastAsia="Calibri"/>
        </w:rPr>
        <w:t xml:space="preserve"> работа с программой.</w:t>
      </w:r>
    </w:p>
    <w:p w:rsidR="00C6539F" w:rsidRPr="007E2A70" w:rsidRDefault="00C6539F" w:rsidP="00C6539F">
      <w:pPr>
        <w:spacing w:after="0" w:line="240" w:lineRule="auto"/>
        <w:ind w:firstLine="567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М</w:t>
      </w:r>
      <w:r w:rsidRPr="007E2A70">
        <w:rPr>
          <w:rFonts w:eastAsia="Calibri"/>
          <w:b/>
          <w:bCs/>
        </w:rPr>
        <w:t>етапредметные результаты:</w:t>
      </w:r>
    </w:p>
    <w:p w:rsidR="00C6539F" w:rsidRPr="007E2A70" w:rsidRDefault="00C6539F" w:rsidP="00C6539F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</w:t>
      </w:r>
      <w:proofErr w:type="gramStart"/>
      <w:r w:rsidRPr="007E2A70">
        <w:rPr>
          <w:rFonts w:eastAsia="Calibri"/>
        </w:rPr>
        <w:t>Алгоритм  можно</w:t>
      </w:r>
      <w:proofErr w:type="gramEnd"/>
      <w:r w:rsidRPr="007E2A70">
        <w:rPr>
          <w:rFonts w:eastAsia="Calibri"/>
        </w:rPr>
        <w:t xml:space="preserve">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</w:t>
      </w:r>
      <w:proofErr w:type="gramStart"/>
      <w:r w:rsidRPr="007E2A70">
        <w:rPr>
          <w:rFonts w:eastAsia="Calibri"/>
        </w:rPr>
        <w:t>посвящен  §</w:t>
      </w:r>
      <w:proofErr w:type="gramEnd"/>
      <w:r w:rsidRPr="007E2A70">
        <w:rPr>
          <w:rFonts w:eastAsia="Calibri"/>
        </w:rPr>
        <w:t xml:space="preserve"> 2.2. «Сложность алгоритмов» в дополнительном разделе к главе 2.</w:t>
      </w:r>
    </w:p>
    <w:p w:rsidR="00C6539F" w:rsidRPr="007E2A70" w:rsidRDefault="00C6539F" w:rsidP="00C6539F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В методику создания любого информационного объекта: текстового документа, базы данных, электронной таблицы, программы на языке </w:t>
      </w:r>
      <w:proofErr w:type="gramStart"/>
      <w:r w:rsidRPr="007E2A70">
        <w:rPr>
          <w:rFonts w:eastAsia="Calibri"/>
        </w:rPr>
        <w:t>программирования,  входит</w:t>
      </w:r>
      <w:proofErr w:type="gramEnd"/>
      <w:r w:rsidRPr="007E2A70">
        <w:rPr>
          <w:rFonts w:eastAsia="Calibri"/>
        </w:rPr>
        <w:t xml:space="preserve">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</w:t>
      </w:r>
      <w:proofErr w:type="gramStart"/>
      <w:r w:rsidRPr="007E2A70">
        <w:rPr>
          <w:rFonts w:eastAsia="Calibri"/>
        </w:rPr>
        <w:t>),  ученики</w:t>
      </w:r>
      <w:proofErr w:type="gramEnd"/>
      <w:r w:rsidRPr="007E2A70">
        <w:rPr>
          <w:rFonts w:eastAsia="Calibri"/>
        </w:rPr>
        <w:t xml:space="preserve">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</w:t>
      </w:r>
      <w:proofErr w:type="gramStart"/>
      <w:r w:rsidRPr="007E2A70">
        <w:rPr>
          <w:rFonts w:eastAsia="Calibri"/>
        </w:rPr>
        <w:t>29  раздел</w:t>
      </w:r>
      <w:proofErr w:type="gramEnd"/>
      <w:r w:rsidRPr="007E2A70">
        <w:rPr>
          <w:rFonts w:eastAsia="Calibri"/>
        </w:rPr>
        <w:t xml:space="preserve"> «Что такое отладка и тестирование программы».</w:t>
      </w:r>
    </w:p>
    <w:p w:rsidR="00C6539F" w:rsidRPr="007E2A70" w:rsidRDefault="00C6539F" w:rsidP="00C6539F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Формированию данной компетенции в курсе информатики способствует изучение </w:t>
      </w:r>
      <w:r w:rsidRPr="007E2A70">
        <w:rPr>
          <w:rFonts w:eastAsia="Calibri"/>
          <w:i/>
          <w:iCs/>
        </w:rPr>
        <w:t>системной линии</w:t>
      </w:r>
      <w:r w:rsidRPr="007E2A70">
        <w:rPr>
          <w:rFonts w:eastAsia="Calibri"/>
        </w:rPr>
        <w:t xml:space="preserve"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</w:t>
      </w:r>
      <w:proofErr w:type="spellStart"/>
      <w:r w:rsidRPr="007E2A70">
        <w:rPr>
          <w:rFonts w:eastAsia="Calibri"/>
        </w:rPr>
        <w:t>системологии</w:t>
      </w:r>
      <w:proofErr w:type="spellEnd"/>
      <w:r w:rsidRPr="007E2A70">
        <w:rPr>
          <w:rFonts w:eastAsia="Calibri"/>
        </w:rPr>
        <w:t xml:space="preserve">: система, элемент системы, подсистема, связи (отношения, зависимости), структура, системный эффект. Эти вопросы </w:t>
      </w:r>
      <w:proofErr w:type="gramStart"/>
      <w:r w:rsidRPr="007E2A70">
        <w:rPr>
          <w:rFonts w:eastAsia="Calibri"/>
        </w:rPr>
        <w:t>раскрываются  в</w:t>
      </w:r>
      <w:proofErr w:type="gramEnd"/>
      <w:r w:rsidRPr="007E2A70">
        <w:rPr>
          <w:rFonts w:eastAsia="Calibri"/>
        </w:rPr>
        <w:t xml:space="preserve"> дополнении к главе 2 учебника 8 класса, параграфы  2.1. «Системы, модели,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в </w:t>
      </w:r>
      <w:proofErr w:type="gramStart"/>
      <w:r w:rsidRPr="007E2A70">
        <w:rPr>
          <w:rFonts w:eastAsia="Calibri"/>
        </w:rPr>
        <w:t>разделах,  посвященных</w:t>
      </w:r>
      <w:proofErr w:type="gramEnd"/>
      <w:r w:rsidRPr="007E2A70">
        <w:rPr>
          <w:rFonts w:eastAsia="Calibri"/>
        </w:rPr>
        <w:t xml:space="preserve"> изучению  баз данных (8 класс, глава 3), электронных таблиц   (8 класс, глава 4), программирования (9 класс, глава 2)</w:t>
      </w:r>
    </w:p>
    <w:p w:rsidR="00C6539F" w:rsidRPr="007E2A70" w:rsidRDefault="00C6539F" w:rsidP="00C6539F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Формированию данной компетенции способствует изучение содержательных </w:t>
      </w:r>
      <w:proofErr w:type="gramStart"/>
      <w:r w:rsidRPr="007E2A70">
        <w:rPr>
          <w:rFonts w:eastAsia="Calibri"/>
        </w:rPr>
        <w:t>линии  «</w:t>
      </w:r>
      <w:proofErr w:type="gramEnd"/>
      <w:r w:rsidRPr="007E2A70">
        <w:rPr>
          <w:rFonts w:eastAsia="Calibri"/>
        </w:rPr>
        <w:t xml:space="preserve">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</w:t>
      </w:r>
      <w:proofErr w:type="gramStart"/>
      <w:r w:rsidRPr="007E2A70">
        <w:rPr>
          <w:rFonts w:eastAsia="Calibri"/>
        </w:rPr>
        <w:t>информации,  ученики</w:t>
      </w:r>
      <w:proofErr w:type="gramEnd"/>
      <w:r w:rsidRPr="007E2A70">
        <w:rPr>
          <w:rFonts w:eastAsia="Calibri"/>
        </w:rPr>
        <w:t xml:space="preserve">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lastRenderedPageBreak/>
        <w:t xml:space="preserve"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</w:t>
      </w:r>
      <w:proofErr w:type="gramStart"/>
      <w:r w:rsidRPr="007E2A70">
        <w:rPr>
          <w:rFonts w:eastAsia="Calibri"/>
        </w:rPr>
        <w:t xml:space="preserve">посвящаются:   </w:t>
      </w:r>
      <w:proofErr w:type="gramEnd"/>
      <w:r w:rsidRPr="007E2A70">
        <w:rPr>
          <w:rFonts w:eastAsia="Calibri"/>
        </w:rPr>
        <w:t>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C6539F" w:rsidRPr="007E2A70" w:rsidRDefault="00C6539F" w:rsidP="00C6539F">
      <w:pPr>
        <w:numPr>
          <w:ilvl w:val="0"/>
          <w:numId w:val="2"/>
        </w:numPr>
        <w:tabs>
          <w:tab w:val="clear" w:pos="1170"/>
          <w:tab w:val="num" w:pos="56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 xml:space="preserve">Формирование и развитие компетентности в области </w:t>
      </w:r>
      <w:proofErr w:type="gramStart"/>
      <w:r w:rsidRPr="007E2A70">
        <w:rPr>
          <w:rFonts w:eastAsia="Calibri"/>
          <w:i/>
          <w:iCs/>
          <w:color w:val="000000"/>
        </w:rPr>
        <w:t>использования  ИКТ</w:t>
      </w:r>
      <w:proofErr w:type="gramEnd"/>
      <w:r w:rsidRPr="007E2A70">
        <w:rPr>
          <w:rFonts w:eastAsia="Calibri"/>
          <w:i/>
          <w:iCs/>
          <w:color w:val="000000"/>
        </w:rPr>
        <w:t xml:space="preserve"> (ИКТ-компетенции). 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Данная компетенция </w:t>
      </w:r>
      <w:proofErr w:type="gramStart"/>
      <w:r w:rsidRPr="007E2A70">
        <w:rPr>
          <w:rFonts w:eastAsia="Calibri"/>
        </w:rPr>
        <w:t>формируется  содержательными</w:t>
      </w:r>
      <w:proofErr w:type="gramEnd"/>
      <w:r w:rsidRPr="007E2A70">
        <w:rPr>
          <w:rFonts w:eastAsia="Calibri"/>
        </w:rPr>
        <w:t xml:space="preserve">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  <w:color w:val="000000"/>
        </w:rPr>
        <w:t xml:space="preserve">Большое внимание в курсе уделено решению задачи формирования алгоритмической культуры учащихся, развитию алгоритмического мышления, </w:t>
      </w:r>
      <w:proofErr w:type="gramStart"/>
      <w:r w:rsidRPr="007E2A70">
        <w:rPr>
          <w:rFonts w:eastAsia="Calibri"/>
          <w:color w:val="000000"/>
        </w:rPr>
        <w:t>входящим  в</w:t>
      </w:r>
      <w:proofErr w:type="gramEnd"/>
      <w:r w:rsidRPr="007E2A70">
        <w:rPr>
          <w:rFonts w:eastAsia="Calibri"/>
          <w:color w:val="000000"/>
        </w:rPr>
        <w:t xml:space="preserve"> перечень предметных результатов ФГОС.</w:t>
      </w:r>
      <w:r w:rsidRPr="007E2A70">
        <w:rPr>
          <w:rFonts w:eastAsia="Calibri"/>
        </w:rPr>
        <w:t xml:space="preserve"> Многие </w:t>
      </w:r>
      <w:proofErr w:type="gramStart"/>
      <w:r w:rsidRPr="007E2A70">
        <w:rPr>
          <w:rFonts w:eastAsia="Calibri"/>
        </w:rPr>
        <w:t>составляющие  ИКТ</w:t>
      </w:r>
      <w:proofErr w:type="gramEnd"/>
      <w:r w:rsidRPr="007E2A70">
        <w:rPr>
          <w:rFonts w:eastAsia="Calibri"/>
        </w:rPr>
        <w:t xml:space="preserve">-компетентности входят в  комплекс </w:t>
      </w:r>
      <w:r w:rsidRPr="007E2A70">
        <w:rPr>
          <w:rFonts w:eastAsia="Calibri"/>
          <w:i/>
          <w:iCs/>
        </w:rPr>
        <w:t xml:space="preserve">универсальных учебных действий. </w:t>
      </w:r>
      <w:r w:rsidRPr="007E2A70">
        <w:rPr>
          <w:rFonts w:eastAsia="Calibri"/>
        </w:rPr>
        <w:t xml:space="preserve"> </w:t>
      </w:r>
    </w:p>
    <w:p w:rsidR="00C6539F" w:rsidRPr="007E2A70" w:rsidRDefault="00C6539F" w:rsidP="00C6539F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Предметные результаты, формирующиеся при изучении курса «Информатика и ИКТ» в соответствии с требованиями ФГОС.</w:t>
      </w:r>
    </w:p>
    <w:p w:rsidR="00C6539F" w:rsidRPr="007E2A70" w:rsidRDefault="00C6539F" w:rsidP="00C6539F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Все компетенции, определяемые в данном разделе стандарта, обеспечены содержанием учебников для 7, 8, 9 классов, а также других</w:t>
      </w:r>
    </w:p>
    <w:p w:rsidR="00C6539F" w:rsidRPr="007E2A70" w:rsidRDefault="00C6539F" w:rsidP="00C6539F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компонентов, входящих в УМК. В следующей таблице отражено соответствие между предметными результатами, определенными в</w:t>
      </w:r>
    </w:p>
    <w:p w:rsidR="00C6539F" w:rsidRDefault="00C6539F" w:rsidP="00C6539F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стандарте, и содержанием учебников.</w:t>
      </w:r>
    </w:p>
    <w:p w:rsidR="00C6539F" w:rsidRDefault="00C6539F" w:rsidP="00C6539F">
      <w:pPr>
        <w:shd w:val="clear" w:color="auto" w:fill="FFFFFF"/>
        <w:spacing w:after="0" w:line="240" w:lineRule="auto"/>
        <w:ind w:firstLine="567"/>
        <w:rPr>
          <w:rFonts w:eastAsia="Calibri"/>
          <w:b/>
          <w:bCs/>
          <w:color w:val="000000"/>
        </w:rPr>
      </w:pPr>
      <w:r w:rsidRPr="0022384F">
        <w:rPr>
          <w:rFonts w:eastAsia="Calibri"/>
          <w:b/>
          <w:bCs/>
          <w:color w:val="000000"/>
        </w:rPr>
        <w:t>Предметные результаты</w:t>
      </w:r>
      <w:r>
        <w:rPr>
          <w:rFonts w:eastAsia="Calibri"/>
          <w:b/>
          <w:bCs/>
          <w:color w:val="000000"/>
        </w:rPr>
        <w:t>:</w:t>
      </w:r>
    </w:p>
    <w:p w:rsidR="00C6539F" w:rsidRPr="002C3B2A" w:rsidRDefault="00C6539F" w:rsidP="00C6539F">
      <w:pPr>
        <w:pStyle w:val="a3"/>
        <w:numPr>
          <w:ilvl w:val="0"/>
          <w:numId w:val="8"/>
        </w:num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информационной и алгоритмической культуры;</w:t>
      </w:r>
    </w:p>
    <w:p w:rsidR="00C6539F" w:rsidRDefault="00C6539F" w:rsidP="00C6539F">
      <w:pPr>
        <w:pStyle w:val="a3"/>
        <w:ind w:left="0"/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color w:val="000000"/>
        </w:rPr>
        <w:t>Формированию данной компетенции посвящено все содержание учебников и УМК</w:t>
      </w:r>
      <w:r>
        <w:rPr>
          <w:rFonts w:eastAsia="Calibri"/>
          <w:bCs/>
          <w:color w:val="000000"/>
        </w:rPr>
        <w:t>.</w:t>
      </w:r>
      <w:r w:rsidRPr="002C3B2A">
        <w:rPr>
          <w:rFonts w:eastAsia="Calibri"/>
          <w:bCs/>
          <w:i/>
          <w:color w:val="000000"/>
        </w:rPr>
        <w:t xml:space="preserve"> </w:t>
      </w:r>
    </w:p>
    <w:p w:rsidR="00C6539F" w:rsidRDefault="00C6539F" w:rsidP="00C6539F">
      <w:pPr>
        <w:pStyle w:val="a3"/>
        <w:ind w:left="0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i/>
          <w:color w:val="000000"/>
        </w:rPr>
        <w:t>Ф</w:t>
      </w:r>
      <w:r w:rsidRPr="002C3B2A">
        <w:rPr>
          <w:rFonts w:eastAsia="Calibri"/>
          <w:bCs/>
          <w:i/>
          <w:color w:val="000000"/>
        </w:rPr>
        <w:t>ормирование представления о компьютере как универсальном устройстве обработки информации;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процессе компьютерного практикума. Для ее обеспечения используются следующие элементы УМК: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Задачник-практикум, т. 1, раздел 4 «Алгоритмизация и программирование»</w:t>
      </w:r>
    </w:p>
    <w:p w:rsidR="00C6539F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Лабораторный практикум по программированию на компьютере.</w:t>
      </w:r>
    </w:p>
    <w:p w:rsidR="00C6539F" w:rsidRDefault="00C6539F" w:rsidP="00C6539F">
      <w:pPr>
        <w:jc w:val="both"/>
        <w:rPr>
          <w:rFonts w:eastAsia="Calibri"/>
          <w:bCs/>
          <w:i/>
          <w:color w:val="000000"/>
        </w:rPr>
      </w:pPr>
      <w:r>
        <w:rPr>
          <w:rFonts w:eastAsia="Calibri"/>
          <w:bCs/>
          <w:i/>
          <w:color w:val="000000"/>
        </w:rPr>
        <w:t>Р</w:t>
      </w:r>
      <w:r w:rsidRPr="002C3B2A">
        <w:rPr>
          <w:rFonts w:eastAsia="Calibri"/>
          <w:bCs/>
          <w:i/>
          <w:color w:val="000000"/>
        </w:rPr>
        <w:t>азвитие основных навыков и умений использования компьютерных устройств</w:t>
      </w:r>
      <w:r>
        <w:rPr>
          <w:rFonts w:eastAsia="Calibri"/>
          <w:bCs/>
          <w:i/>
          <w:color w:val="000000"/>
        </w:rPr>
        <w:t>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процессе компьютерного практикума. Для ее обеспечения используются следующие элементы УМК: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Задачник-практикум, т. 1, раздел 4 «Алгоритмизация и программирование»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Лабораторный практикум по программированию на компьютере.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lastRenderedPageBreak/>
        <w:t xml:space="preserve">Задачник-практикум, т.2, раздел 5 «Информационные технологии». 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Лабораторный практикум по работе на компьютере с различными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средствами ИКТ.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Комплект ЦОР. Практические работы: «Работа с клавиатурным тренажером», «Подключение внешних устройств к персональному компьютеру», «Файловая система», «Работа со сканером». </w:t>
      </w:r>
    </w:p>
    <w:p w:rsidR="00C6539F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25 практических работ на компьютере с различными средствами ИКТ</w:t>
      </w:r>
      <w:r>
        <w:rPr>
          <w:rFonts w:eastAsia="Calibri"/>
          <w:bCs/>
          <w:color w:val="000000"/>
        </w:rPr>
        <w:t>.</w:t>
      </w:r>
    </w:p>
    <w:p w:rsidR="00C6539F" w:rsidRPr="002C3B2A" w:rsidRDefault="00C6539F" w:rsidP="00C6539F">
      <w:pPr>
        <w:pStyle w:val="a3"/>
        <w:numPr>
          <w:ilvl w:val="0"/>
          <w:numId w:val="8"/>
        </w:num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представления об основных изучаемых понятиях: информация, алгоритм, модель – и их свойства.</w:t>
      </w:r>
    </w:p>
    <w:p w:rsidR="00C6539F" w:rsidRDefault="00C6539F" w:rsidP="00C6539F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представления о понятии информации и ее свойствах</w:t>
      </w:r>
      <w:r>
        <w:rPr>
          <w:rFonts w:eastAsia="Calibri"/>
          <w:bCs/>
          <w:i/>
          <w:color w:val="000000"/>
        </w:rPr>
        <w:t xml:space="preserve">. </w:t>
      </w:r>
    </w:p>
    <w:p w:rsidR="00C6539F" w:rsidRPr="007E2A70" w:rsidRDefault="00C6539F" w:rsidP="00C6539F">
      <w:pPr>
        <w:jc w:val="both"/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«Информация, и информационные процессы».</w:t>
      </w:r>
      <w:r w:rsidRPr="007E2A70">
        <w:t xml:space="preserve"> 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7 класс. Глава 1. «Человек и информация», все параграфы. Дополнение к главе 1, 1.1. «Неопределенность знания и количество</w:t>
      </w:r>
    </w:p>
    <w:p w:rsidR="00C6539F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информации»</w:t>
      </w:r>
    </w:p>
    <w:p w:rsidR="00C6539F" w:rsidRDefault="00C6539F" w:rsidP="00C6539F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представления о понятии алгоритма и его свойствах</w:t>
      </w:r>
      <w:r>
        <w:rPr>
          <w:rFonts w:eastAsia="Calibri"/>
          <w:bCs/>
          <w:i/>
          <w:color w:val="000000"/>
        </w:rPr>
        <w:t>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«Алгоритмизация и программирование».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9 класс. Глава 1. «Управление и алгоритмы», </w:t>
      </w:r>
    </w:p>
    <w:p w:rsidR="00C6539F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§ 3. «Определение и свойства алгоритма»</w:t>
      </w:r>
    </w:p>
    <w:p w:rsidR="00C6539F" w:rsidRDefault="00C6539F" w:rsidP="00C6539F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представления о понятии модели и ее свойствах.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«Формализация и моделирование».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8 класс. Глава 2. «Информационное моделирование», все параграфы. Глава 4, § 23 «Электронные таблицы и математическое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lastRenderedPageBreak/>
        <w:t>моделирование», § 24 «Пример имитационной модели»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Дополнение к главе 2: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 2.1. Системы, модели, графы </w:t>
      </w:r>
    </w:p>
    <w:p w:rsidR="00C6539F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2.2. Объектно-информационные модели</w:t>
      </w:r>
      <w:r>
        <w:rPr>
          <w:rFonts w:eastAsia="Calibri"/>
          <w:bCs/>
          <w:color w:val="000000"/>
        </w:rPr>
        <w:t>.</w:t>
      </w:r>
    </w:p>
    <w:p w:rsidR="00C6539F" w:rsidRDefault="00C6539F" w:rsidP="00C6539F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3.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</w:r>
      <w:r>
        <w:rPr>
          <w:rFonts w:eastAsia="Calibri"/>
          <w:bCs/>
          <w:i/>
          <w:color w:val="000000"/>
        </w:rPr>
        <w:t>.</w:t>
      </w:r>
    </w:p>
    <w:p w:rsidR="00C6539F" w:rsidRDefault="00C6539F" w:rsidP="00C6539F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Развитие умений составить и записать алгоритм для конкретного</w:t>
      </w:r>
      <w:r>
        <w:rPr>
          <w:rFonts w:eastAsia="Calibri"/>
          <w:bCs/>
          <w:i/>
          <w:color w:val="000000"/>
        </w:rPr>
        <w:t xml:space="preserve"> исполнителя.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«Алгоритмизация и программирование».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класс. Глава 1. «Управление и алгоритмы», § 3 «Определение и свойства алгоритма», § 4 «Графический учебный исполнитель». Глава 2, 9 «Алгоритмы работы с величинами»: для описания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алгоритмов используется язык блок-схем и учебный Алгоритмический язык (с русской нотацией).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Дополнение к главе 2:</w:t>
      </w:r>
    </w:p>
    <w:p w:rsidR="00C6539F" w:rsidRDefault="00C6539F" w:rsidP="00C6539F">
      <w:pPr>
        <w:jc w:val="both"/>
        <w:rPr>
          <w:rFonts w:eastAsia="Calibri"/>
          <w:bCs/>
          <w:color w:val="000000"/>
        </w:rPr>
      </w:pPr>
      <w:r w:rsidRPr="002C3B2A">
        <w:rPr>
          <w:rFonts w:eastAsia="Calibri"/>
          <w:bCs/>
          <w:color w:val="000000"/>
        </w:rPr>
        <w:t xml:space="preserve">«Сложность алгоритмов». </w:t>
      </w:r>
    </w:p>
    <w:p w:rsidR="00C6539F" w:rsidRDefault="00C6539F" w:rsidP="00C6539F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знаний об алгоритмических конструкциях; знакомство с основными алгоритмическими структурами – линейной, условной и циклической.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«Алгоритмизация и программирование».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класс. Глава 1, § 5 «Вспомогательные алгоритмы и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подпрограммы», § 6 «Циклические алгоритмы», § 7 «Ветвление и последовательная детализация алгоритма».</w:t>
      </w:r>
    </w:p>
    <w:p w:rsidR="00C6539F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lastRenderedPageBreak/>
        <w:t>Глава 2, § 10 «Линейные вычислительные алгоритмы», § 12 «Алгоритмы с ветвящейся структурой»</w:t>
      </w:r>
    </w:p>
    <w:p w:rsidR="00C6539F" w:rsidRDefault="00C6539F" w:rsidP="00C6539F">
      <w:pPr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Формирование знаний о логических значениях и операциях.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На формирование данной компетенции направлена логическая линия курса.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8 класс. Глава 3 «Хранение и обработка информации в базах данных», 10 «Основные понятия»: вводится понятие логической величины, логических значений, логического типа данных.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§ 13 «Условия поиска и простые логические выражения»: вводится понятие логического выражения;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§ 14. «Условия поиска и сложные логические выражения»: вводится понятие о логических операциях конъюнкция, дизъюнкция, отрицание; о таблице истинности, о приоритетах логических операций.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Глава 4, § 21 «Деловая графика. Условная функция», § 22 «Логические функции и абсолютные </w:t>
      </w:r>
      <w:proofErr w:type="spellStart"/>
      <w:r w:rsidRPr="007E2A70">
        <w:rPr>
          <w:rFonts w:eastAsia="Calibri"/>
          <w:bCs/>
          <w:color w:val="000000"/>
        </w:rPr>
        <w:t>адреса</w:t>
      </w:r>
      <w:proofErr w:type="gramStart"/>
      <w:r w:rsidRPr="007E2A70">
        <w:rPr>
          <w:rFonts w:eastAsia="Calibri"/>
          <w:bCs/>
          <w:color w:val="000000"/>
        </w:rPr>
        <w:t>»:об</w:t>
      </w:r>
      <w:proofErr w:type="spellEnd"/>
      <w:proofErr w:type="gramEnd"/>
      <w:r w:rsidRPr="007E2A70">
        <w:rPr>
          <w:rFonts w:eastAsia="Calibri"/>
          <w:bCs/>
          <w:color w:val="000000"/>
        </w:rPr>
        <w:t xml:space="preserve"> использовании логических величин и функций в электронных таблицах</w:t>
      </w:r>
    </w:p>
    <w:p w:rsidR="00C6539F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класс, глава 2, § 13 «Программирование ветвлений на Паскале»: вводится понятие об использовании логических величин, логических операций, логических выражений в языке программирования Паскаль</w:t>
      </w:r>
      <w:r>
        <w:rPr>
          <w:rFonts w:eastAsia="Calibri"/>
          <w:bCs/>
          <w:color w:val="000000"/>
        </w:rPr>
        <w:t>.</w:t>
      </w:r>
    </w:p>
    <w:p w:rsidR="00C6539F" w:rsidRDefault="00C6539F" w:rsidP="00C6539F">
      <w:pPr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Знакомство с одним из языков программирования</w:t>
      </w:r>
      <w:r>
        <w:rPr>
          <w:rFonts w:eastAsia="Calibri"/>
          <w:bCs/>
          <w:i/>
          <w:color w:val="000000"/>
        </w:rPr>
        <w:t>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«Алгоритмизация и программирование».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класс. Глава 2 «Введение в программирование», § 11–21 (язык программирования Паскаль).</w:t>
      </w:r>
    </w:p>
    <w:p w:rsidR="00C6539F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Дополнение к главе 2</w:t>
      </w:r>
      <w:r>
        <w:rPr>
          <w:rFonts w:eastAsia="Calibri"/>
          <w:bCs/>
          <w:color w:val="000000"/>
        </w:rPr>
        <w:t>.</w:t>
      </w:r>
    </w:p>
    <w:p w:rsidR="00C6539F" w:rsidRPr="00E30296" w:rsidRDefault="00C6539F" w:rsidP="00C6539F">
      <w:pPr>
        <w:pStyle w:val="a3"/>
        <w:numPr>
          <w:ilvl w:val="0"/>
          <w:numId w:val="3"/>
        </w:numPr>
        <w:spacing w:after="0"/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Формирование умений формализации и структурирования информации, умения выбирать способ представления данных в</w:t>
      </w:r>
    </w:p>
    <w:p w:rsidR="00C6539F" w:rsidRPr="00E30296" w:rsidRDefault="00C6539F" w:rsidP="00C6539F">
      <w:pPr>
        <w:spacing w:after="0"/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соответствии с поставленной задачей – таблицы, схемы, графики, диаграммы, с использованием соответствующих программных средств обработки данных.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«Формализация и моделирование».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8 класс, Глава 2, § 7 «Графические информационные модели», § 8 «Табличные модели»; 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lastRenderedPageBreak/>
        <w:t>глава 4, § 21 «Деловая графика»;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Дополнение к главе 2: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 2.1. Системы, модели, графы,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2.2. Объектно-информационные модели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класс, Глава 2. Введение в программирование, § 17</w:t>
      </w:r>
    </w:p>
    <w:p w:rsidR="00C6539F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«Таблицы и массивы»</w:t>
      </w:r>
      <w:r>
        <w:rPr>
          <w:rFonts w:eastAsia="Calibri"/>
          <w:bCs/>
          <w:color w:val="000000"/>
        </w:rPr>
        <w:t>.</w:t>
      </w:r>
    </w:p>
    <w:p w:rsidR="00C6539F" w:rsidRPr="00E30296" w:rsidRDefault="00C6539F" w:rsidP="00C6539F">
      <w:pPr>
        <w:pStyle w:val="a3"/>
        <w:numPr>
          <w:ilvl w:val="0"/>
          <w:numId w:val="3"/>
        </w:numPr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исторической и социальной линии курса.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7 класс, Введение, раздел «Техника безопасности и санитарные нормы работы за ПК».</w:t>
      </w:r>
    </w:p>
    <w:p w:rsidR="00C6539F" w:rsidRPr="00E30296" w:rsidRDefault="00C6539F" w:rsidP="00C6539F">
      <w:pPr>
        <w:jc w:val="both"/>
        <w:rPr>
          <w:rFonts w:eastAsia="Calibri"/>
          <w:bCs/>
          <w:i/>
          <w:color w:val="000000"/>
        </w:rPr>
      </w:pPr>
      <w:r w:rsidRPr="007E2A70">
        <w:rPr>
          <w:rFonts w:eastAsia="Calibri"/>
          <w:bCs/>
          <w:color w:val="000000"/>
        </w:rPr>
        <w:t>9 класс, глава 3, § 27 «Информационная безопасность»: понятие об информационных права. преступлениях, правовая защита информации (законодательство), программно-технические способы защиты, компьютерные вирусы, антивирусные средства, опасности при работе в Интернете и средства защиты.</w:t>
      </w:r>
    </w:p>
    <w:p w:rsidR="00C6539F" w:rsidRPr="007E2A70" w:rsidRDefault="00C6539F" w:rsidP="00C6539F">
      <w:pPr>
        <w:shd w:val="clear" w:color="auto" w:fill="FFFFFF"/>
        <w:spacing w:after="0" w:line="240" w:lineRule="auto"/>
        <w:rPr>
          <w:rFonts w:eastAsia="Calibri"/>
          <w:b/>
          <w:bCs/>
          <w:color w:val="000000"/>
        </w:rPr>
      </w:pPr>
    </w:p>
    <w:p w:rsidR="00C6539F" w:rsidRPr="00E30296" w:rsidRDefault="00C6539F" w:rsidP="00C6539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eastAsia="Calibri"/>
          <w:b/>
          <w:bCs/>
          <w:color w:val="000000"/>
        </w:rPr>
      </w:pPr>
      <w:r w:rsidRPr="00E30296">
        <w:rPr>
          <w:rFonts w:eastAsia="Calibri"/>
          <w:b/>
          <w:bCs/>
          <w:color w:val="000000"/>
        </w:rPr>
        <w:t>Содержание учебного предмета</w:t>
      </w:r>
    </w:p>
    <w:p w:rsidR="00C6539F" w:rsidRDefault="00C6539F" w:rsidP="00C6539F">
      <w:pPr>
        <w:spacing w:after="0" w:line="240" w:lineRule="auto"/>
        <w:jc w:val="center"/>
        <w:rPr>
          <w:rFonts w:eastAsia="Calibri"/>
          <w:b/>
          <w:bCs/>
        </w:rPr>
      </w:pPr>
    </w:p>
    <w:p w:rsidR="00C6539F" w:rsidRPr="007E2A70" w:rsidRDefault="00C6539F" w:rsidP="00C6539F">
      <w:pPr>
        <w:pStyle w:val="2"/>
        <w:spacing w:after="0" w:line="240" w:lineRule="auto"/>
        <w:jc w:val="center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9 класс</w:t>
      </w:r>
    </w:p>
    <w:p w:rsidR="00C6539F" w:rsidRDefault="00C6539F" w:rsidP="00C6539F">
      <w:pPr>
        <w:pStyle w:val="2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Введение</w:t>
      </w:r>
    </w:p>
    <w:p w:rsidR="00C6539F" w:rsidRPr="007E2A70" w:rsidRDefault="00C6539F" w:rsidP="00C6539F">
      <w:pPr>
        <w:pStyle w:val="2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 xml:space="preserve">Управление и алгоритмы </w:t>
      </w:r>
    </w:p>
    <w:p w:rsidR="00C6539F" w:rsidRPr="007E2A70" w:rsidRDefault="00C6539F" w:rsidP="00C6539F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Кибернетика. Кибернетическая модель управления.</w:t>
      </w:r>
    </w:p>
    <w:p w:rsidR="00C6539F" w:rsidRPr="007E2A70" w:rsidRDefault="00C6539F" w:rsidP="00C6539F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C6539F" w:rsidRPr="007E2A70" w:rsidRDefault="00C6539F" w:rsidP="00C6539F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C6539F" w:rsidRPr="007E2A70" w:rsidRDefault="00C6539F" w:rsidP="00C6539F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lastRenderedPageBreak/>
        <w:t>Практика на компьютере</w:t>
      </w:r>
      <w:r w:rsidRPr="007E2A70">
        <w:rPr>
          <w:sz w:val="24"/>
          <w:szCs w:val="24"/>
        </w:rPr>
        <w:t xml:space="preserve">: работа с учебным исполнителем </w:t>
      </w:r>
      <w:proofErr w:type="gramStart"/>
      <w:r w:rsidRPr="007E2A70">
        <w:rPr>
          <w:sz w:val="24"/>
          <w:szCs w:val="24"/>
        </w:rPr>
        <w:t>алгоритмов;  составление</w:t>
      </w:r>
      <w:proofErr w:type="gramEnd"/>
      <w:r w:rsidRPr="007E2A70">
        <w:rPr>
          <w:sz w:val="24"/>
          <w:szCs w:val="24"/>
        </w:rPr>
        <w:t xml:space="preserve">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C6539F" w:rsidRPr="007E2A70" w:rsidRDefault="00C6539F" w:rsidP="00C6539F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C6539F" w:rsidRPr="007E2A70" w:rsidRDefault="00C6539F" w:rsidP="00C6539F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что такое кибернетика; предмет и задачи этой науки;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сущность кибернетической схемы управления с обратной связью; назначение прямой и обратной связи в этой схеме;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 xml:space="preserve">что </w:t>
      </w:r>
      <w:proofErr w:type="gramStart"/>
      <w:r w:rsidRPr="007E2A70">
        <w:rPr>
          <w:rFonts w:eastAsia="Calibri"/>
        </w:rPr>
        <w:t>такое  алгоритм</w:t>
      </w:r>
      <w:proofErr w:type="gramEnd"/>
      <w:r w:rsidRPr="007E2A70">
        <w:rPr>
          <w:rFonts w:eastAsia="Calibri"/>
        </w:rPr>
        <w:t xml:space="preserve"> управления; какова роль алгоритма в системах управления;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 xml:space="preserve">в чем </w:t>
      </w:r>
      <w:proofErr w:type="gramStart"/>
      <w:r w:rsidRPr="007E2A70">
        <w:rPr>
          <w:rFonts w:eastAsia="Calibri"/>
        </w:rPr>
        <w:t>состоят  основные</w:t>
      </w:r>
      <w:proofErr w:type="gramEnd"/>
      <w:r w:rsidRPr="007E2A70">
        <w:rPr>
          <w:rFonts w:eastAsia="Calibri"/>
        </w:rPr>
        <w:t xml:space="preserve"> свойства алгоритма;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способы записи алгоритмов: блок-схемы, учебный алгоритмический язык;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основные алгоритмические конструкции: следование, ветвление, цикл; структуры алгоритмов;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C6539F" w:rsidRPr="007E2A70" w:rsidRDefault="00C6539F" w:rsidP="00C6539F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при анализе простых ситуаций управления определять механизм прямой и обратной связи;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пользоваться языком блок-схем, понимать описания алгоритмов на учебном алгоритмическом языке;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выполнить трассировку алгоритма для известного исполнителя;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proofErr w:type="gramStart"/>
      <w:r w:rsidRPr="007E2A70">
        <w:rPr>
          <w:rFonts w:eastAsia="Calibri"/>
        </w:rPr>
        <w:t>составлять  линейные</w:t>
      </w:r>
      <w:proofErr w:type="gramEnd"/>
      <w:r w:rsidRPr="007E2A70">
        <w:rPr>
          <w:rFonts w:eastAsia="Calibri"/>
        </w:rPr>
        <w:t>, ветвящиеся и циклические алгоритмы управления одним из учебных исполнителей;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выделять подзадачи; определять и использовать вспомогательные алгоритмы.</w:t>
      </w:r>
    </w:p>
    <w:p w:rsidR="00C6539F" w:rsidRPr="007E2A70" w:rsidRDefault="00C6539F" w:rsidP="00C6539F">
      <w:pPr>
        <w:pStyle w:val="2"/>
        <w:spacing w:after="0" w:line="240" w:lineRule="auto"/>
        <w:jc w:val="both"/>
        <w:rPr>
          <w:sz w:val="24"/>
          <w:szCs w:val="24"/>
        </w:rPr>
      </w:pPr>
    </w:p>
    <w:p w:rsidR="00C6539F" w:rsidRPr="007E2A70" w:rsidRDefault="00C6539F" w:rsidP="00C6539F">
      <w:pPr>
        <w:pStyle w:val="2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Введение в программирование</w:t>
      </w:r>
    </w:p>
    <w:p w:rsidR="00C6539F" w:rsidRPr="007E2A70" w:rsidRDefault="00C6539F" w:rsidP="00C6539F">
      <w:pPr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C6539F" w:rsidRPr="007E2A70" w:rsidRDefault="00C6539F" w:rsidP="00C6539F">
      <w:pPr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</w:rPr>
        <w:t xml:space="preserve">Языки </w:t>
      </w:r>
      <w:proofErr w:type="gramStart"/>
      <w:r w:rsidRPr="007E2A70">
        <w:rPr>
          <w:rFonts w:eastAsia="Calibri"/>
        </w:rPr>
        <w:t>программирования  высокого</w:t>
      </w:r>
      <w:proofErr w:type="gramEnd"/>
      <w:r w:rsidRPr="007E2A70">
        <w:rPr>
          <w:rFonts w:eastAsia="Calibri"/>
        </w:rPr>
        <w:t xml:space="preserve">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C6539F" w:rsidRPr="007E2A70" w:rsidRDefault="00C6539F" w:rsidP="00C6539F">
      <w:pPr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C6539F" w:rsidRPr="007E2A70" w:rsidRDefault="00C6539F" w:rsidP="00C6539F">
      <w:pPr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  <w:u w:val="single"/>
        </w:rPr>
        <w:t>Практика на компьютере</w:t>
      </w:r>
      <w:r w:rsidRPr="007E2A70">
        <w:rPr>
          <w:rFonts w:eastAsia="Calibri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C6539F" w:rsidRPr="007E2A70" w:rsidRDefault="00C6539F" w:rsidP="00C6539F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основные виды и типы величин;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назначение языков программирования;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i/>
          <w:iCs/>
        </w:rPr>
      </w:pPr>
      <w:r w:rsidRPr="007E2A70">
        <w:rPr>
          <w:rFonts w:eastAsia="Calibri"/>
        </w:rPr>
        <w:lastRenderedPageBreak/>
        <w:t xml:space="preserve">что такое трансляция; 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i/>
          <w:iCs/>
        </w:rPr>
      </w:pPr>
      <w:r w:rsidRPr="007E2A70">
        <w:rPr>
          <w:rFonts w:eastAsia="Calibri"/>
        </w:rPr>
        <w:t>назначение систем программирования;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i/>
          <w:iCs/>
        </w:rPr>
      </w:pPr>
      <w:r w:rsidRPr="007E2A70">
        <w:rPr>
          <w:rFonts w:eastAsia="Calibri"/>
        </w:rPr>
        <w:t>правила оформления программы на Паскале;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i/>
          <w:iCs/>
        </w:rPr>
      </w:pPr>
      <w:r w:rsidRPr="007E2A70">
        <w:rPr>
          <w:rFonts w:eastAsia="Calibri"/>
        </w:rPr>
        <w:t>правила представления данных и операторов на Паскале;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i/>
          <w:iCs/>
        </w:rPr>
      </w:pPr>
      <w:r w:rsidRPr="007E2A70">
        <w:rPr>
          <w:rFonts w:eastAsia="Calibri"/>
        </w:rPr>
        <w:t>последовательность выполнения программы в системе программирования.</w:t>
      </w:r>
    </w:p>
    <w:p w:rsidR="00C6539F" w:rsidRPr="007E2A70" w:rsidRDefault="00C6539F" w:rsidP="00C6539F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работать с готовой программой на Паскале;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составлять несложные линейные, ветвящиеся и циклические программы;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составлять несложные программы обработки одномерных массивов;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отлаживать, и исполнять программы в системе программирования.</w:t>
      </w:r>
    </w:p>
    <w:p w:rsidR="00C6539F" w:rsidRPr="007E2A70" w:rsidRDefault="00C6539F" w:rsidP="00C6539F">
      <w:pPr>
        <w:spacing w:after="0" w:line="240" w:lineRule="auto"/>
        <w:jc w:val="both"/>
        <w:rPr>
          <w:rFonts w:eastAsia="Calibri"/>
        </w:rPr>
      </w:pPr>
    </w:p>
    <w:p w:rsidR="00C6539F" w:rsidRPr="007E2A70" w:rsidRDefault="00C6539F" w:rsidP="00C6539F">
      <w:pPr>
        <w:pStyle w:val="2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ind w:left="0" w:firstLine="360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Информационные технологии и общество</w:t>
      </w:r>
    </w:p>
    <w:p w:rsidR="00C6539F" w:rsidRPr="007E2A70" w:rsidRDefault="00C6539F" w:rsidP="00C6539F">
      <w:pPr>
        <w:pStyle w:val="2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C6539F" w:rsidRPr="007E2A70" w:rsidRDefault="00C6539F" w:rsidP="00C6539F">
      <w:pPr>
        <w:pStyle w:val="2"/>
        <w:tabs>
          <w:tab w:val="num" w:pos="0"/>
        </w:tabs>
        <w:spacing w:after="0" w:line="240" w:lineRule="auto"/>
        <w:ind w:left="0" w:firstLine="360"/>
        <w:jc w:val="both"/>
        <w:rPr>
          <w:sz w:val="24"/>
          <w:szCs w:val="24"/>
        </w:rPr>
      </w:pPr>
    </w:p>
    <w:p w:rsidR="00C6539F" w:rsidRPr="007E2A70" w:rsidRDefault="00C6539F" w:rsidP="00C6539F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7E2A70">
        <w:rPr>
          <w:i/>
          <w:iCs/>
          <w:sz w:val="24"/>
          <w:szCs w:val="24"/>
          <w:u w:val="single"/>
        </w:rPr>
        <w:t>Учащиеся должны знать</w:t>
      </w:r>
      <w:r w:rsidRPr="007E2A70">
        <w:rPr>
          <w:sz w:val="24"/>
          <w:szCs w:val="24"/>
        </w:rPr>
        <w:t>:</w:t>
      </w:r>
    </w:p>
    <w:p w:rsidR="00C6539F" w:rsidRPr="007E2A70" w:rsidRDefault="00C6539F" w:rsidP="00C6539F">
      <w:pPr>
        <w:pStyle w:val="2"/>
        <w:numPr>
          <w:ilvl w:val="0"/>
          <w:numId w:val="5"/>
        </w:numPr>
        <w:tabs>
          <w:tab w:val="clear" w:pos="1080"/>
          <w:tab w:val="num" w:pos="0"/>
          <w:tab w:val="num" w:pos="567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7E2A70">
        <w:rPr>
          <w:sz w:val="24"/>
          <w:szCs w:val="24"/>
        </w:rPr>
        <w:t xml:space="preserve"> основные этапы развития средств работы с информацией в истории человеческого общества;</w:t>
      </w:r>
    </w:p>
    <w:p w:rsidR="00C6539F" w:rsidRPr="007E2A70" w:rsidRDefault="00C6539F" w:rsidP="00C6539F">
      <w:pPr>
        <w:pStyle w:val="2"/>
        <w:numPr>
          <w:ilvl w:val="0"/>
          <w:numId w:val="5"/>
        </w:numPr>
        <w:tabs>
          <w:tab w:val="clear" w:pos="1080"/>
          <w:tab w:val="num" w:pos="0"/>
          <w:tab w:val="num" w:pos="567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7E2A70">
        <w:rPr>
          <w:sz w:val="24"/>
          <w:szCs w:val="24"/>
        </w:rPr>
        <w:t>основные этапы развития компьютерной техники (ЭВМ) и программного обеспечения;</w:t>
      </w:r>
    </w:p>
    <w:p w:rsidR="00C6539F" w:rsidRPr="007E2A70" w:rsidRDefault="00C6539F" w:rsidP="00C6539F">
      <w:pPr>
        <w:pStyle w:val="2"/>
        <w:numPr>
          <w:ilvl w:val="0"/>
          <w:numId w:val="5"/>
        </w:numPr>
        <w:tabs>
          <w:tab w:val="clear" w:pos="1080"/>
          <w:tab w:val="num" w:pos="0"/>
          <w:tab w:val="num" w:pos="567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7E2A70">
        <w:rPr>
          <w:sz w:val="24"/>
          <w:szCs w:val="24"/>
        </w:rPr>
        <w:t xml:space="preserve"> в чем состоит проблема безопасности информации;</w:t>
      </w:r>
    </w:p>
    <w:p w:rsidR="00C6539F" w:rsidRPr="007E2A70" w:rsidRDefault="00C6539F" w:rsidP="00C6539F">
      <w:pPr>
        <w:pStyle w:val="2"/>
        <w:numPr>
          <w:ilvl w:val="0"/>
          <w:numId w:val="5"/>
        </w:numPr>
        <w:tabs>
          <w:tab w:val="clear" w:pos="1080"/>
          <w:tab w:val="num" w:pos="0"/>
          <w:tab w:val="num" w:pos="567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7E2A70">
        <w:rPr>
          <w:sz w:val="24"/>
          <w:szCs w:val="24"/>
        </w:rPr>
        <w:t xml:space="preserve"> какие правовые нормы обязан соблюдать пользователь информационных ресурсов.</w:t>
      </w:r>
    </w:p>
    <w:p w:rsidR="00C6539F" w:rsidRPr="007E2A70" w:rsidRDefault="00C6539F" w:rsidP="00C6539F">
      <w:pPr>
        <w:pStyle w:val="2"/>
        <w:tabs>
          <w:tab w:val="num" w:pos="0"/>
          <w:tab w:val="num" w:pos="567"/>
        </w:tabs>
        <w:spacing w:after="0" w:line="240" w:lineRule="auto"/>
        <w:ind w:left="0"/>
        <w:jc w:val="both"/>
        <w:rPr>
          <w:i/>
          <w:iCs/>
          <w:sz w:val="24"/>
          <w:szCs w:val="24"/>
          <w:u w:val="single"/>
        </w:rPr>
      </w:pPr>
      <w:r w:rsidRPr="007E2A70">
        <w:rPr>
          <w:i/>
          <w:iCs/>
          <w:sz w:val="24"/>
          <w:szCs w:val="24"/>
          <w:u w:val="single"/>
        </w:rPr>
        <w:t xml:space="preserve"> Учащийся должен уметь:</w:t>
      </w:r>
    </w:p>
    <w:p w:rsidR="00C6539F" w:rsidRPr="007E2A70" w:rsidRDefault="00C6539F" w:rsidP="00C6539F">
      <w:pPr>
        <w:pStyle w:val="2"/>
        <w:numPr>
          <w:ilvl w:val="0"/>
          <w:numId w:val="5"/>
        </w:numPr>
        <w:tabs>
          <w:tab w:val="clear" w:pos="1080"/>
          <w:tab w:val="num" w:pos="0"/>
          <w:tab w:val="num" w:pos="567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7E2A70">
        <w:rPr>
          <w:sz w:val="24"/>
          <w:szCs w:val="24"/>
        </w:rPr>
        <w:t>регулировать свою информационную деятельность в соответствие с этическими и правовыми нормами общества.</w:t>
      </w:r>
    </w:p>
    <w:p w:rsidR="00C6539F" w:rsidRPr="00C10FF7" w:rsidRDefault="00C6539F" w:rsidP="00C6539F">
      <w:pPr>
        <w:spacing w:after="0" w:line="240" w:lineRule="auto"/>
        <w:rPr>
          <w:b/>
        </w:rPr>
      </w:pPr>
    </w:p>
    <w:p w:rsidR="00C6539F" w:rsidRDefault="00C6539F" w:rsidP="00C6539F">
      <w:pPr>
        <w:pStyle w:val="a3"/>
        <w:spacing w:after="0" w:line="240" w:lineRule="auto"/>
        <w:jc w:val="center"/>
        <w:rPr>
          <w:b/>
        </w:rPr>
      </w:pPr>
    </w:p>
    <w:p w:rsidR="00C6539F" w:rsidRDefault="00C6539F" w:rsidP="00C6539F">
      <w:pPr>
        <w:pStyle w:val="a3"/>
        <w:spacing w:after="0" w:line="240" w:lineRule="auto"/>
        <w:jc w:val="center"/>
        <w:rPr>
          <w:b/>
        </w:rPr>
      </w:pPr>
    </w:p>
    <w:p w:rsidR="00C6539F" w:rsidRPr="002907EF" w:rsidRDefault="00C6539F" w:rsidP="00C6539F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2907EF">
        <w:rPr>
          <w:b/>
        </w:rPr>
        <w:t>Тематическое планирование с указанием количества часов, отводимых на освоение каждой темы.</w:t>
      </w:r>
    </w:p>
    <w:p w:rsidR="00C6539F" w:rsidRPr="003C1A60" w:rsidRDefault="00C6539F" w:rsidP="00C6539F">
      <w:pPr>
        <w:pStyle w:val="a3"/>
        <w:spacing w:after="0" w:line="240" w:lineRule="auto"/>
        <w:jc w:val="center"/>
        <w:rPr>
          <w:b/>
        </w:rPr>
      </w:pPr>
      <w:r>
        <w:rPr>
          <w:b/>
        </w:rPr>
        <w:t xml:space="preserve"> 9 класс</w:t>
      </w:r>
    </w:p>
    <w:p w:rsidR="00C6539F" w:rsidRPr="00092D08" w:rsidRDefault="00C6539F" w:rsidP="00C6539F">
      <w:pPr>
        <w:pStyle w:val="a3"/>
        <w:spacing w:after="0" w:line="240" w:lineRule="auto"/>
        <w:jc w:val="center"/>
        <w:rPr>
          <w:b/>
        </w:rPr>
      </w:pPr>
    </w:p>
    <w:p w:rsidR="00C6539F" w:rsidRDefault="00C6539F" w:rsidP="00C6539F">
      <w:pPr>
        <w:pStyle w:val="a3"/>
        <w:spacing w:after="0" w:line="240" w:lineRule="auto"/>
        <w:jc w:val="center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24"/>
        <w:gridCol w:w="8764"/>
        <w:gridCol w:w="2203"/>
      </w:tblGrid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№ п/п</w:t>
            </w:r>
          </w:p>
        </w:tc>
        <w:tc>
          <w:tcPr>
            <w:tcW w:w="8764" w:type="dxa"/>
          </w:tcPr>
          <w:p w:rsidR="00C6539F" w:rsidRDefault="00C6539F" w:rsidP="00B50D17">
            <w:pPr>
              <w:pStyle w:val="a3"/>
              <w:ind w:left="0"/>
              <w:jc w:val="center"/>
            </w:pPr>
            <w:r>
              <w:t>Тема урока</w:t>
            </w:r>
          </w:p>
        </w:tc>
        <w:tc>
          <w:tcPr>
            <w:tcW w:w="2203" w:type="dxa"/>
          </w:tcPr>
          <w:p w:rsidR="00C6539F" w:rsidRDefault="00C6539F" w:rsidP="00B50D17">
            <w:pPr>
              <w:pStyle w:val="a3"/>
              <w:ind w:left="0"/>
            </w:pPr>
            <w:r>
              <w:t>Количество часов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lastRenderedPageBreak/>
              <w:t>1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</w:pPr>
            <w:r>
              <w:t xml:space="preserve">Введение. Техника безопасности в компьютерном классе. </w:t>
            </w:r>
            <w:r w:rsidRPr="007E2A70">
              <w:t xml:space="preserve">Управление и кибернетика. Управление с обратной связью 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2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</w:pPr>
            <w:r w:rsidRPr="007E2A70">
              <w:t xml:space="preserve">Определение и свойства алгоритма. Графический учебный исполнитель. 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3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shd w:val="clear" w:color="auto" w:fill="FFFFFF"/>
              <w:ind w:firstLine="22"/>
            </w:pPr>
            <w:r w:rsidRPr="007E2A70">
              <w:rPr>
                <w:b/>
              </w:rPr>
              <w:t>Практическая работа</w:t>
            </w:r>
            <w:r w:rsidRPr="007E2A70">
              <w:rPr>
                <w:b/>
                <w:color w:val="000000"/>
              </w:rPr>
              <w:t xml:space="preserve"> №1</w:t>
            </w:r>
            <w:r>
              <w:rPr>
                <w:b/>
                <w:color w:val="000000"/>
              </w:rPr>
              <w:t xml:space="preserve"> </w:t>
            </w:r>
            <w:r w:rsidRPr="007E2A70">
              <w:rPr>
                <w:color w:val="000000"/>
              </w:rPr>
              <w:t>Работа с учебным исполнителем алгорит</w:t>
            </w:r>
            <w:r w:rsidRPr="007E2A70">
              <w:rPr>
                <w:color w:val="000000"/>
              </w:rPr>
              <w:softHyphen/>
              <w:t>мов: построение линейных алгоритмов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4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</w:pPr>
            <w:r w:rsidRPr="007E2A70">
              <w:t>Вспомогательные алгоритмы и подпрограммы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5</w:t>
            </w:r>
          </w:p>
        </w:tc>
        <w:tc>
          <w:tcPr>
            <w:tcW w:w="8764" w:type="dxa"/>
          </w:tcPr>
          <w:p w:rsidR="00C6539F" w:rsidRPr="007E2A70" w:rsidRDefault="00C6539F" w:rsidP="00B50D17">
            <w:r w:rsidRPr="007E2A70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2 </w:t>
            </w:r>
            <w:r w:rsidRPr="007E2A70">
              <w:t xml:space="preserve">Разработка алгоритма, содержащего подпрограмму 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6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Циклические алгоритмы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7</w:t>
            </w:r>
          </w:p>
        </w:tc>
        <w:tc>
          <w:tcPr>
            <w:tcW w:w="8764" w:type="dxa"/>
          </w:tcPr>
          <w:p w:rsidR="00C6539F" w:rsidRPr="007E2A70" w:rsidRDefault="00C6539F" w:rsidP="00B50D17">
            <w:r w:rsidRPr="007E2A70">
              <w:rPr>
                <w:b/>
              </w:rPr>
              <w:t>Практическая работа №</w:t>
            </w:r>
            <w:r>
              <w:rPr>
                <w:b/>
              </w:rPr>
              <w:t>3</w:t>
            </w:r>
            <w:r w:rsidRPr="007E2A70">
              <w:t xml:space="preserve"> Разработка алгоритма, содержащего оператор цикла 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8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 xml:space="preserve">Ветвления и последовательная детализация алгоритма </w:t>
            </w:r>
          </w:p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Практическая работа №4</w:t>
            </w:r>
          </w:p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Разработка линейного алгоритма и алгоритма, содержащего оператор ветвления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9</w:t>
            </w:r>
          </w:p>
        </w:tc>
        <w:tc>
          <w:tcPr>
            <w:tcW w:w="8764" w:type="dxa"/>
          </w:tcPr>
          <w:p w:rsidR="00C6539F" w:rsidRDefault="00C6539F" w:rsidP="00B50D17">
            <w:r>
              <w:t>Автоматизированные и автоматические системы управления. Роботы в нашей жизни.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10</w:t>
            </w:r>
          </w:p>
        </w:tc>
        <w:tc>
          <w:tcPr>
            <w:tcW w:w="8764" w:type="dxa"/>
          </w:tcPr>
          <w:p w:rsidR="00C6539F" w:rsidRPr="007E2A70" w:rsidRDefault="00C6539F" w:rsidP="00B50D17">
            <w:r>
              <w:t xml:space="preserve">Использование рекурсивных процедур. </w:t>
            </w:r>
            <w:r w:rsidRPr="007E2A70">
              <w:rPr>
                <w:b/>
              </w:rPr>
              <w:t>Практическая работа №</w:t>
            </w:r>
            <w:r>
              <w:rPr>
                <w:b/>
              </w:rPr>
              <w:t>5</w:t>
            </w:r>
            <w:r w:rsidRPr="007E2A70">
              <w:t xml:space="preserve">  </w:t>
            </w:r>
            <w:r>
              <w:t>Составление программы с рекурсивной процедурой.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11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7E2A70">
              <w:rPr>
                <w:b/>
              </w:rPr>
              <w:t xml:space="preserve">Контрольная работа </w:t>
            </w:r>
            <w:r>
              <w:rPr>
                <w:b/>
              </w:rPr>
              <w:t xml:space="preserve">№1 </w:t>
            </w:r>
            <w:r w:rsidRPr="007E2A70">
              <w:rPr>
                <w:b/>
              </w:rPr>
              <w:t>«Управление и алгоритмы»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12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Что такое программирование. Алгоритмы работы с величинами.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13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 xml:space="preserve">Линейные вычислительные алгоритмы. 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lastRenderedPageBreak/>
              <w:t>14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Знакомство с языком Паскаль.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15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shd w:val="clear" w:color="auto" w:fill="FFFFFF"/>
              <w:ind w:hanging="12"/>
            </w:pPr>
            <w:r w:rsidRPr="007E2A70">
              <w:rPr>
                <w:b/>
              </w:rPr>
              <w:t>Практическая работа</w:t>
            </w:r>
            <w:r>
              <w:rPr>
                <w:b/>
                <w:bCs/>
                <w:color w:val="000000"/>
              </w:rPr>
              <w:t xml:space="preserve"> №6</w:t>
            </w:r>
            <w:r w:rsidRPr="007E2A70">
              <w:rPr>
                <w:bCs/>
                <w:color w:val="000000"/>
              </w:rPr>
              <w:t xml:space="preserve"> Работа с готовыми программами на язы</w:t>
            </w:r>
            <w:r w:rsidRPr="007E2A70">
              <w:rPr>
                <w:bCs/>
                <w:color w:val="000000"/>
              </w:rPr>
              <w:softHyphen/>
              <w:t>ке Паскаль: отладка, выполнение, тести</w:t>
            </w:r>
            <w:r w:rsidRPr="007E2A70">
              <w:rPr>
                <w:bCs/>
                <w:color w:val="000000"/>
              </w:rPr>
              <w:softHyphen/>
              <w:t xml:space="preserve">рование. 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16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Алгоритмы с ветвящейся структурой. Программирование ветвлений на Паскале.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17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shd w:val="clear" w:color="auto" w:fill="FFFFFF"/>
              <w:ind w:hanging="24"/>
            </w:pPr>
            <w:r w:rsidRPr="007E2A70">
              <w:rPr>
                <w:b/>
              </w:rPr>
              <w:t>Практическая работа</w:t>
            </w:r>
            <w:r>
              <w:rPr>
                <w:b/>
                <w:bCs/>
                <w:color w:val="000000"/>
              </w:rPr>
              <w:t xml:space="preserve"> №7</w:t>
            </w:r>
            <w:r w:rsidRPr="007E2A70">
              <w:rPr>
                <w:bCs/>
                <w:color w:val="000000"/>
              </w:rPr>
              <w:t xml:space="preserve"> Разработка программы на языке Паскаль с использованием операторов ввода, вы</w:t>
            </w:r>
            <w:r w:rsidRPr="007E2A70">
              <w:rPr>
                <w:bCs/>
                <w:color w:val="000000"/>
              </w:rPr>
              <w:softHyphen/>
              <w:t>вода, присваивания и простых ветвлений.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18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Программирование диалога с компьютером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19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shd w:val="clear" w:color="auto" w:fill="FFFFFF"/>
              <w:ind w:hanging="36"/>
            </w:pPr>
            <w:r w:rsidRPr="007E2A70">
              <w:rPr>
                <w:b/>
              </w:rPr>
              <w:t>Практическая работа</w:t>
            </w:r>
            <w:r>
              <w:rPr>
                <w:b/>
                <w:bCs/>
                <w:color w:val="000000"/>
              </w:rPr>
              <w:t xml:space="preserve"> №</w:t>
            </w:r>
            <w:proofErr w:type="gramStart"/>
            <w:r>
              <w:rPr>
                <w:b/>
                <w:bCs/>
                <w:color w:val="000000"/>
              </w:rPr>
              <w:t>8</w:t>
            </w:r>
            <w:r w:rsidRPr="007E2A70">
              <w:rPr>
                <w:bCs/>
                <w:color w:val="000000"/>
              </w:rPr>
              <w:t xml:space="preserve">  Логические</w:t>
            </w:r>
            <w:proofErr w:type="gramEnd"/>
            <w:r w:rsidRPr="007E2A70">
              <w:rPr>
                <w:bCs/>
                <w:color w:val="000000"/>
              </w:rPr>
              <w:t xml:space="preserve"> операции. Разработка про</w:t>
            </w:r>
            <w:r w:rsidRPr="007E2A70">
              <w:rPr>
                <w:bCs/>
                <w:color w:val="000000"/>
              </w:rPr>
              <w:softHyphen/>
              <w:t>граммы с использование оператора ветв</w:t>
            </w:r>
            <w:r w:rsidRPr="007E2A70">
              <w:rPr>
                <w:bCs/>
                <w:color w:val="000000"/>
              </w:rPr>
              <w:softHyphen/>
              <w:t>ления и логических операций.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20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Программирование циклов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21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shd w:val="clear" w:color="auto" w:fill="FFFFFF"/>
              <w:ind w:hanging="19"/>
            </w:pPr>
            <w:r w:rsidRPr="007E2A70">
              <w:rPr>
                <w:b/>
              </w:rPr>
              <w:t>Практическая работа</w:t>
            </w:r>
            <w:r>
              <w:rPr>
                <w:b/>
                <w:color w:val="000000"/>
              </w:rPr>
              <w:t xml:space="preserve"> №9</w:t>
            </w:r>
            <w:r w:rsidRPr="007E2A70">
              <w:rPr>
                <w:color w:val="000000"/>
              </w:rPr>
              <w:t xml:space="preserve"> Разработка программ с использованием цикла с предусловием.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22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Алгоритм Евклида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  <w:ind w:right="-108"/>
            </w:pPr>
            <w:r w:rsidRPr="007E2A70">
              <w:t xml:space="preserve">Таблицы и массивы. </w:t>
            </w:r>
            <w:r>
              <w:t xml:space="preserve">Строки в Паскале. </w:t>
            </w:r>
            <w:r w:rsidRPr="007E2A70">
              <w:t>Массивы в Паскале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  <w:ind w:right="-108"/>
            </w:pPr>
            <w:r w:rsidRPr="007E2A70">
              <w:t>Одна задача обработки массива.</w:t>
            </w:r>
            <w:r w:rsidRPr="007E2A70">
              <w:rPr>
                <w:b/>
              </w:rPr>
              <w:t xml:space="preserve"> Практическая работа</w:t>
            </w:r>
            <w:r>
              <w:rPr>
                <w:b/>
                <w:color w:val="000000"/>
              </w:rPr>
              <w:t xml:space="preserve"> №10</w:t>
            </w:r>
            <w:r w:rsidRPr="007E2A70">
              <w:rPr>
                <w:color w:val="000000"/>
              </w:rPr>
              <w:t xml:space="preserve"> Разработка программ с использованием одномерных массивов на языке Паскаль.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8764" w:type="dxa"/>
          </w:tcPr>
          <w:p w:rsidR="00C6539F" w:rsidRPr="009A6889" w:rsidRDefault="00C6539F" w:rsidP="00B50D17">
            <w:pPr>
              <w:shd w:val="clear" w:color="auto" w:fill="FFFFFF"/>
              <w:ind w:hanging="10"/>
            </w:pPr>
            <w:r w:rsidRPr="009A6889">
              <w:t>Поиск</w:t>
            </w:r>
            <w:r>
              <w:t xml:space="preserve"> наибольшего и наименьшего элементов массива.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r>
              <w:t>26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shd w:val="clear" w:color="auto" w:fill="FFFFFF"/>
              <w:ind w:hanging="10"/>
            </w:pPr>
            <w:r>
              <w:t xml:space="preserve">Сортировка массива. </w:t>
            </w:r>
            <w:r w:rsidRPr="007E2A70">
              <w:t>Решение задач по теме «Программирование»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r>
              <w:t>27</w:t>
            </w:r>
          </w:p>
        </w:tc>
        <w:tc>
          <w:tcPr>
            <w:tcW w:w="8764" w:type="dxa"/>
          </w:tcPr>
          <w:p w:rsidR="00C6539F" w:rsidRPr="009A6889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9A6889">
              <w:t>Программирование перевода чисел из одной системы счисления в другую. Сложность алгоритмов.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r>
              <w:lastRenderedPageBreak/>
              <w:t>28</w:t>
            </w:r>
          </w:p>
        </w:tc>
        <w:tc>
          <w:tcPr>
            <w:tcW w:w="8764" w:type="dxa"/>
          </w:tcPr>
          <w:p w:rsidR="00C6539F" w:rsidRPr="009A6889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9A6889">
              <w:t>О языках программирования и трансляторах. История языков программирования.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29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Контрольная работа №2</w:t>
            </w:r>
            <w:r w:rsidRPr="007E2A70">
              <w:rPr>
                <w:b/>
              </w:rPr>
              <w:t xml:space="preserve"> «Программное управление работой компьютера».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30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Предыстория информатики. История ЭВМ</w:t>
            </w:r>
            <w:r>
              <w:t>.</w:t>
            </w:r>
            <w:r w:rsidRPr="007E2A70">
              <w:t xml:space="preserve"> История программного обеспечения и ИКТ</w:t>
            </w:r>
            <w:r>
              <w:t>.</w:t>
            </w:r>
          </w:p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31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Информационные ресурсы современного общества. Проблемы формирования информационного общества.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32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Повторение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33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rPr>
                <w:b/>
              </w:rPr>
              <w:t>Итоговая контрольная работа по курсу 9 класса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34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7E2A70">
              <w:t>Итоговый урок по курсу 9 класса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</w:tbl>
    <w:p w:rsidR="00C6539F" w:rsidRDefault="00C6539F" w:rsidP="00C6539F">
      <w:pPr>
        <w:spacing w:after="0" w:line="240" w:lineRule="auto"/>
      </w:pPr>
    </w:p>
    <w:p w:rsidR="00C6539F" w:rsidRDefault="00C6539F" w:rsidP="00C6539F">
      <w:pPr>
        <w:pStyle w:val="a3"/>
        <w:spacing w:after="0" w:line="240" w:lineRule="auto"/>
      </w:pPr>
    </w:p>
    <w:p w:rsidR="007717FA" w:rsidRDefault="007717FA"/>
    <w:sectPr w:rsidR="007717FA" w:rsidSect="00C653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2C94E51"/>
    <w:multiLevelType w:val="hybridMultilevel"/>
    <w:tmpl w:val="64188276"/>
    <w:lvl w:ilvl="0" w:tplc="7340D56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2AE840BD"/>
    <w:multiLevelType w:val="hybridMultilevel"/>
    <w:tmpl w:val="E3EC85B6"/>
    <w:lvl w:ilvl="0" w:tplc="F53A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42ED39E3"/>
    <w:multiLevelType w:val="hybridMultilevel"/>
    <w:tmpl w:val="72AA4D24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75B86926"/>
    <w:multiLevelType w:val="multilevel"/>
    <w:tmpl w:val="C9124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F7"/>
    <w:rsid w:val="007717FA"/>
    <w:rsid w:val="00B11AF7"/>
    <w:rsid w:val="00C6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DAF9"/>
  <w15:chartTrackingRefBased/>
  <w15:docId w15:val="{0B02ED30-B1C6-4B4D-9E79-CBD4C629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9F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539F"/>
    <w:pPr>
      <w:ind w:left="720"/>
      <w:contextualSpacing/>
    </w:pPr>
  </w:style>
  <w:style w:type="paragraph" w:styleId="2">
    <w:name w:val="Body Text Indent 2"/>
    <w:basedOn w:val="a"/>
    <w:link w:val="20"/>
    <w:rsid w:val="00C6539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539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6539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3150</Words>
  <Characters>17961</Characters>
  <Application>Microsoft Office Word</Application>
  <DocSecurity>0</DocSecurity>
  <Lines>149</Lines>
  <Paragraphs>42</Paragraphs>
  <ScaleCrop>false</ScaleCrop>
  <Company/>
  <LinksUpToDate>false</LinksUpToDate>
  <CharactersWithSpaces>21069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2020-10-01T10:15:00Z</dcterms:created>
  <dcterms:modified xsi:type="dcterms:W3CDTF">2020-10-01T10:17:00Z</dcterms:modified>
</cp:coreProperties>
</file>