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6B" w:rsidRPr="0058620F" w:rsidRDefault="00A81839" w:rsidP="001E69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2245" cy="6604073"/>
            <wp:effectExtent l="0" t="0" r="0" b="6350"/>
            <wp:docPr id="1" name="Рисунок 1" descr="E:\Собенина Л.И\Скан_20200922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бенина Л.И\Скан_20200922 (2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5D" w:rsidRDefault="0042285D">
      <w:pPr>
        <w:rPr>
          <w:rFonts w:ascii="Times New Roman" w:hAnsi="Times New Roman" w:cs="Times New Roman"/>
          <w:sz w:val="24"/>
          <w:szCs w:val="24"/>
        </w:rPr>
      </w:pPr>
    </w:p>
    <w:p w:rsidR="00D67A5C" w:rsidRDefault="00804CB8" w:rsidP="00F2291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</w:t>
      </w:r>
      <w:r w:rsidR="00D67A5C" w:rsidRPr="00305F9C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D67A5C">
        <w:rPr>
          <w:rFonts w:ascii="Times New Roman" w:hAnsi="Times New Roman"/>
          <w:b/>
          <w:bCs/>
          <w:iCs/>
          <w:sz w:val="24"/>
          <w:szCs w:val="24"/>
        </w:rPr>
        <w:t>ланируемые</w:t>
      </w:r>
      <w:r w:rsidR="00D67A5C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 </w:t>
      </w:r>
      <w:r w:rsidR="0071759E">
        <w:rPr>
          <w:rFonts w:ascii="Times New Roman" w:hAnsi="Times New Roman"/>
          <w:b/>
          <w:bCs/>
          <w:iCs/>
          <w:sz w:val="24"/>
          <w:szCs w:val="24"/>
        </w:rPr>
        <w:t>освоения</w:t>
      </w:r>
      <w:r w:rsidR="00D67A5C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</w:t>
      </w:r>
    </w:p>
    <w:p w:rsidR="00804CB8" w:rsidRDefault="00D67A5C" w:rsidP="00F75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Личностные</w:t>
      </w:r>
      <w:r w:rsidR="00804CB8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F75141" w:rsidRDefault="00F75141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90E03">
        <w:rPr>
          <w:rFonts w:ascii="Times New Roman" w:hAnsi="Times New Roman" w:cs="Times New Roman"/>
          <w:sz w:val="24"/>
          <w:szCs w:val="24"/>
        </w:rPr>
        <w:t xml:space="preserve">отовность и способность обучающихся к саморазвитию и самообразованию на основе мотивации к обучению и познанию;  </w:t>
      </w:r>
    </w:p>
    <w:p w:rsidR="00F75141" w:rsidRDefault="00F75141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90E03">
        <w:rPr>
          <w:rFonts w:ascii="Times New Roman" w:hAnsi="Times New Roman" w:cs="Times New Roman"/>
          <w:sz w:val="24"/>
          <w:szCs w:val="24"/>
        </w:rPr>
        <w:t>мение контролировать процесс и результат учебной математической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141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90E03">
        <w:rPr>
          <w:rFonts w:ascii="Times New Roman" w:hAnsi="Times New Roman" w:cs="Times New Roman"/>
          <w:sz w:val="24"/>
          <w:szCs w:val="24"/>
        </w:rPr>
        <w:t xml:space="preserve">мение ясно, точно, грамотно излагать свои мысли в устной и письменной речи, </w:t>
      </w:r>
    </w:p>
    <w:p w:rsidR="00F75141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90E03">
        <w:rPr>
          <w:rFonts w:ascii="Times New Roman" w:hAnsi="Times New Roman" w:cs="Times New Roman"/>
          <w:sz w:val="24"/>
          <w:szCs w:val="24"/>
        </w:rPr>
        <w:t>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E03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</w:t>
      </w:r>
      <w:r>
        <w:rPr>
          <w:rFonts w:ascii="Times New Roman" w:hAnsi="Times New Roman" w:cs="Times New Roman"/>
          <w:sz w:val="24"/>
          <w:szCs w:val="24"/>
        </w:rPr>
        <w:t>сотрудничестве со сверстниками;</w:t>
      </w:r>
      <w:r w:rsidRPr="0050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41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90E03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490E03">
        <w:rPr>
          <w:rFonts w:ascii="Times New Roman" w:hAnsi="Times New Roman" w:cs="Times New Roman"/>
          <w:sz w:val="24"/>
          <w:szCs w:val="24"/>
        </w:rPr>
        <w:t xml:space="preserve"> навыков самоанализа и самоконтроля.</w:t>
      </w:r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A5C" w:rsidRDefault="00F75141" w:rsidP="00F7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0E03">
        <w:rPr>
          <w:rFonts w:ascii="Times New Roman" w:hAnsi="Times New Roman" w:cs="Times New Roman"/>
          <w:sz w:val="24"/>
          <w:szCs w:val="24"/>
        </w:rPr>
        <w:t>оним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490E03">
        <w:rPr>
          <w:rFonts w:ascii="Times New Roman" w:hAnsi="Times New Roman" w:cs="Times New Roman"/>
          <w:sz w:val="24"/>
          <w:szCs w:val="24"/>
        </w:rPr>
        <w:t xml:space="preserve"> смысл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90E03">
        <w:rPr>
          <w:rFonts w:ascii="Times New Roman" w:hAnsi="Times New Roman" w:cs="Times New Roman"/>
          <w:sz w:val="24"/>
          <w:szCs w:val="24"/>
        </w:rPr>
        <w:t xml:space="preserve"> поставленной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141" w:rsidRPr="00506853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Метапредметные</w:t>
      </w:r>
      <w:r w:rsidR="00804CB8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F75141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0E03">
        <w:rPr>
          <w:rFonts w:ascii="Times New Roman" w:hAnsi="Times New Roman" w:cs="Times New Roman"/>
          <w:sz w:val="24"/>
          <w:szCs w:val="24"/>
        </w:rPr>
        <w:t>существлять анализ объектов с выд</w:t>
      </w:r>
      <w:r>
        <w:rPr>
          <w:rFonts w:ascii="Times New Roman" w:hAnsi="Times New Roman" w:cs="Times New Roman"/>
          <w:sz w:val="24"/>
          <w:szCs w:val="24"/>
        </w:rPr>
        <w:t>елением существенных признаков;</w:t>
      </w:r>
    </w:p>
    <w:p w:rsidR="00F75141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E03">
        <w:rPr>
          <w:rFonts w:ascii="Times New Roman" w:hAnsi="Times New Roman" w:cs="Times New Roman"/>
          <w:sz w:val="24"/>
          <w:szCs w:val="24"/>
        </w:rPr>
        <w:t>действие самоконтроля и самооценки процесса и результат</w:t>
      </w:r>
      <w:r>
        <w:rPr>
          <w:rFonts w:ascii="Times New Roman" w:hAnsi="Times New Roman" w:cs="Times New Roman"/>
          <w:sz w:val="24"/>
          <w:szCs w:val="24"/>
        </w:rPr>
        <w:t xml:space="preserve">а деятельности; </w:t>
      </w:r>
      <w:r w:rsidRPr="00490E03">
        <w:rPr>
          <w:rFonts w:ascii="Times New Roman" w:hAnsi="Times New Roman" w:cs="Times New Roman"/>
          <w:sz w:val="24"/>
          <w:szCs w:val="24"/>
        </w:rPr>
        <w:t>построен</w:t>
      </w:r>
      <w:r>
        <w:rPr>
          <w:rFonts w:ascii="Times New Roman" w:hAnsi="Times New Roman" w:cs="Times New Roman"/>
          <w:sz w:val="24"/>
          <w:szCs w:val="24"/>
        </w:rPr>
        <w:t xml:space="preserve">ие логической цепи рассуждений; </w:t>
      </w:r>
    </w:p>
    <w:p w:rsidR="00F75141" w:rsidRPr="00490E03" w:rsidRDefault="00F75141" w:rsidP="00F75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>прогнозирование результата; планирование, определение последовательности действий;</w:t>
      </w:r>
    </w:p>
    <w:p w:rsidR="00F75141" w:rsidRDefault="00F75141" w:rsidP="00F7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90E03">
        <w:rPr>
          <w:rFonts w:ascii="Times New Roman" w:hAnsi="Times New Roman" w:cs="Times New Roman"/>
          <w:sz w:val="24"/>
          <w:szCs w:val="24"/>
        </w:rPr>
        <w:t>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 использование знаково-символьных ср</w:t>
      </w:r>
      <w:r>
        <w:rPr>
          <w:rFonts w:ascii="Times New Roman" w:hAnsi="Times New Roman" w:cs="Times New Roman"/>
          <w:sz w:val="24"/>
          <w:szCs w:val="24"/>
        </w:rPr>
        <w:t xml:space="preserve">едств; </w:t>
      </w:r>
    </w:p>
    <w:p w:rsidR="00F75141" w:rsidRDefault="00F75141" w:rsidP="00F7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F75141" w:rsidRDefault="00F75141" w:rsidP="00F75141">
      <w:pPr>
        <w:rPr>
          <w:rFonts w:ascii="Times New Roman" w:hAnsi="Times New Roman" w:cs="Times New Roman"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 xml:space="preserve">умение точно выражать свои </w:t>
      </w:r>
      <w:r>
        <w:rPr>
          <w:rFonts w:ascii="Times New Roman" w:hAnsi="Times New Roman" w:cs="Times New Roman"/>
          <w:sz w:val="24"/>
          <w:szCs w:val="24"/>
        </w:rPr>
        <w:t>мысли в соответствии с задачами;</w:t>
      </w:r>
      <w:r w:rsidRPr="00490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41" w:rsidRPr="00490E03" w:rsidRDefault="00F75141" w:rsidP="00F75141">
      <w:pPr>
        <w:rPr>
          <w:rFonts w:ascii="Times New Roman" w:hAnsi="Times New Roman" w:cs="Times New Roman"/>
          <w:sz w:val="24"/>
          <w:szCs w:val="24"/>
        </w:rPr>
      </w:pPr>
      <w:r w:rsidRPr="00490E03">
        <w:rPr>
          <w:rFonts w:ascii="Times New Roman" w:hAnsi="Times New Roman" w:cs="Times New Roman"/>
          <w:sz w:val="24"/>
          <w:szCs w:val="24"/>
        </w:rPr>
        <w:t xml:space="preserve">постановка цели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90E03">
        <w:rPr>
          <w:rFonts w:ascii="Times New Roman" w:hAnsi="Times New Roman" w:cs="Times New Roman"/>
          <w:sz w:val="24"/>
          <w:szCs w:val="24"/>
        </w:rPr>
        <w:t>постановка вопросов – инициативное сотрудничество в поиске и сборе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5C6">
        <w:rPr>
          <w:rFonts w:ascii="Times New Roman" w:hAnsi="Times New Roman" w:cs="Times New Roman"/>
          <w:sz w:val="24"/>
          <w:szCs w:val="24"/>
        </w:rPr>
        <w:t xml:space="preserve"> </w:t>
      </w:r>
      <w:r w:rsidRPr="00490E03">
        <w:rPr>
          <w:rFonts w:ascii="Times New Roman" w:hAnsi="Times New Roman" w:cs="Times New Roman"/>
          <w:sz w:val="24"/>
          <w:szCs w:val="24"/>
        </w:rPr>
        <w:t>самостоятельный поиск решения; выдвижение гипотез и их обоснование; произвольно и осознанно владеть общим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0E03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E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90E03">
        <w:rPr>
          <w:rFonts w:ascii="Times New Roman" w:hAnsi="Times New Roman" w:cs="Times New Roman"/>
          <w:sz w:val="24"/>
          <w:szCs w:val="24"/>
        </w:rPr>
        <w:t xml:space="preserve"> решения задач;</w:t>
      </w:r>
    </w:p>
    <w:p w:rsidR="00FE290A" w:rsidRDefault="00FE290A" w:rsidP="00F75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E594D" w:rsidRDefault="00F75141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Предметные</w:t>
      </w:r>
      <w:r w:rsidR="00804CB8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  <w:r w:rsidR="000E594D" w:rsidRPr="000E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8C" w:rsidRDefault="000D218C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по основным разделам содержания; </w:t>
      </w:r>
    </w:p>
    <w:p w:rsidR="000D218C" w:rsidRDefault="000D218C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04F1">
        <w:rPr>
          <w:rFonts w:ascii="Times New Roman" w:hAnsi="Times New Roman" w:cs="Times New Roman"/>
          <w:sz w:val="24"/>
          <w:szCs w:val="24"/>
        </w:rPr>
        <w:t>редставление об основных изучаемых понятиях (геометрическая фигура, величина) как важнейших математических моделях, позволяющих описывать и изучат</w:t>
      </w:r>
      <w:r>
        <w:rPr>
          <w:rFonts w:ascii="Times New Roman" w:hAnsi="Times New Roman" w:cs="Times New Roman"/>
          <w:sz w:val="24"/>
          <w:szCs w:val="24"/>
        </w:rPr>
        <w:t xml:space="preserve">ь реальные процессы и явления; </w:t>
      </w:r>
    </w:p>
    <w:p w:rsidR="000D218C" w:rsidRDefault="000D218C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</w:t>
      </w:r>
      <w:r>
        <w:rPr>
          <w:rFonts w:ascii="Times New Roman" w:hAnsi="Times New Roman" w:cs="Times New Roman"/>
          <w:sz w:val="24"/>
          <w:szCs w:val="24"/>
        </w:rPr>
        <w:t>математических утверждений;</w:t>
      </w:r>
    </w:p>
    <w:p w:rsidR="000D218C" w:rsidRDefault="000D218C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>владение навыками устных письменных</w:t>
      </w:r>
      <w:r>
        <w:rPr>
          <w:rFonts w:ascii="Times New Roman" w:hAnsi="Times New Roman" w:cs="Times New Roman"/>
          <w:sz w:val="24"/>
          <w:szCs w:val="24"/>
        </w:rPr>
        <w:t xml:space="preserve">, инструментальных вычислений; </w:t>
      </w:r>
      <w:r w:rsidRPr="003E0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8C" w:rsidRDefault="000D218C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D218C" w:rsidRDefault="000D218C" w:rsidP="00F751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 xml:space="preserve"> 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D67A5C" w:rsidRPr="00FE290A" w:rsidRDefault="000D218C" w:rsidP="00FE29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углов; 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</w:t>
      </w:r>
      <w:r w:rsidR="00FE290A">
        <w:rPr>
          <w:rFonts w:ascii="Times New Roman" w:hAnsi="Times New Roman" w:cs="Times New Roman"/>
          <w:sz w:val="24"/>
          <w:szCs w:val="24"/>
        </w:rPr>
        <w:t>.</w:t>
      </w:r>
    </w:p>
    <w:p w:rsidR="004B38AA" w:rsidRPr="003E04F1" w:rsidRDefault="007C20A6" w:rsidP="00FE2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95CC6" w:rsidRPr="003E04F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C20A6" w:rsidRDefault="007C20A6" w:rsidP="004B3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Векторы. Метод координат.</w:t>
      </w:r>
    </w:p>
    <w:p w:rsidR="007C20A6" w:rsidRPr="003E04F1" w:rsidRDefault="007C20A6" w:rsidP="004B3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вектора. Равенство векторов.  Сумма векторов. </w:t>
      </w:r>
      <w:r w:rsidRPr="003E04F1">
        <w:rPr>
          <w:rFonts w:ascii="Times New Roman" w:hAnsi="Times New Roman" w:cs="Times New Roman"/>
          <w:sz w:val="24"/>
          <w:szCs w:val="24"/>
        </w:rPr>
        <w:t>Сумма нескольких векторов.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Вычитание векторов.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Произведение вектора на число.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Применение векторов к решению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Средняя линия трапеции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Разложение вектора по двум неколлинеарным векторам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Координаты вектора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Связь между координатами вектора и координатами его начала и конца.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Простейшие задачи в координатах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Уравнение линии на плоскости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Уравнение окружности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Уравнение прямой</w:t>
      </w:r>
      <w:r>
        <w:rPr>
          <w:rFonts w:ascii="Times New Roman" w:hAnsi="Times New Roman" w:cs="Times New Roman"/>
          <w:sz w:val="24"/>
          <w:szCs w:val="24"/>
        </w:rPr>
        <w:t xml:space="preserve">. Решение задач.  </w:t>
      </w:r>
      <w:r w:rsidRPr="003E04F1">
        <w:rPr>
          <w:rFonts w:ascii="Times New Roman" w:hAnsi="Times New Roman" w:cs="Times New Roman"/>
          <w:sz w:val="24"/>
          <w:szCs w:val="24"/>
        </w:rPr>
        <w:t>Контрольная работа №1 "Векторы. Метод координат"</w:t>
      </w:r>
    </w:p>
    <w:p w:rsidR="00FE290A" w:rsidRDefault="00FE290A" w:rsidP="004B38AA">
      <w:pPr>
        <w:rPr>
          <w:rFonts w:ascii="Times New Roman" w:hAnsi="Times New Roman" w:cs="Times New Roman"/>
          <w:sz w:val="24"/>
          <w:szCs w:val="24"/>
        </w:rPr>
      </w:pPr>
    </w:p>
    <w:p w:rsidR="00FE290A" w:rsidRDefault="00FE290A" w:rsidP="004B38AA">
      <w:pPr>
        <w:rPr>
          <w:rFonts w:ascii="Times New Roman" w:hAnsi="Times New Roman" w:cs="Times New Roman"/>
          <w:sz w:val="24"/>
          <w:szCs w:val="24"/>
        </w:rPr>
      </w:pPr>
    </w:p>
    <w:p w:rsidR="004B38AA" w:rsidRDefault="00FD4E32" w:rsidP="004B38AA">
      <w:pPr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Со</w:t>
      </w:r>
      <w:r w:rsidRPr="003E04F1">
        <w:rPr>
          <w:rFonts w:ascii="Times New Roman" w:hAnsi="Times New Roman" w:cs="Times New Roman"/>
          <w:b/>
          <w:sz w:val="24"/>
          <w:szCs w:val="24"/>
        </w:rPr>
        <w:t>отношения между сторонами и углами треугольника. Скалярное произведение векторов</w:t>
      </w:r>
      <w:r w:rsidR="0036160B">
        <w:rPr>
          <w:rFonts w:ascii="Times New Roman" w:hAnsi="Times New Roman" w:cs="Times New Roman"/>
          <w:b/>
          <w:sz w:val="24"/>
          <w:szCs w:val="24"/>
        </w:rPr>
        <w:t>.</w:t>
      </w:r>
      <w:r w:rsidRPr="003E04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63E" w:rsidRDefault="00DB763E" w:rsidP="004B38AA">
      <w:pPr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Синус, косинус, тангенс.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Основное тригонометрическое тождество. Формулы приведения.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Формулы для вычисления координат точки.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Теорема о площади треугольника.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Теорема синусов.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Теорема косинусов.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Решение треугольников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Скалярное произведение в координатах.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Контрольная работа №2 «Соотношения между сторонами и углами треугольника. Скалярное произведение векторов»</w:t>
      </w:r>
    </w:p>
    <w:p w:rsidR="00DB763E" w:rsidRPr="003E04F1" w:rsidRDefault="00DB763E" w:rsidP="004B38AA">
      <w:pPr>
        <w:rPr>
          <w:rFonts w:ascii="Times New Roman" w:hAnsi="Times New Roman" w:cs="Times New Roman"/>
          <w:sz w:val="24"/>
          <w:szCs w:val="24"/>
        </w:rPr>
      </w:pPr>
    </w:p>
    <w:p w:rsidR="0036160B" w:rsidRDefault="004B38AA" w:rsidP="004B38AA">
      <w:pPr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b/>
          <w:sz w:val="24"/>
          <w:szCs w:val="24"/>
        </w:rPr>
        <w:t>Длина окружности и площадь круга</w:t>
      </w:r>
      <w:r w:rsidR="0036160B">
        <w:rPr>
          <w:rFonts w:ascii="Times New Roman" w:hAnsi="Times New Roman" w:cs="Times New Roman"/>
          <w:b/>
          <w:sz w:val="24"/>
          <w:szCs w:val="24"/>
        </w:rPr>
        <w:t>.</w:t>
      </w:r>
    </w:p>
    <w:p w:rsidR="00DB763E" w:rsidRPr="003E04F1" w:rsidRDefault="004B591B" w:rsidP="004B38AA">
      <w:pPr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Правильный многоугольник. Окружность, описанная около правильного многоугольника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Окружность, вписанная в правильный многоугольник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Формулы для вычисления элементов правильного многоугольника.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Построение правильных многоугольников.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Длина окружности.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>Площадь круга. Площадь кругового сектора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Решение задач по теме «Площадь круга»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Решение задач по теме «Площадь круга»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04F1">
        <w:rPr>
          <w:rFonts w:ascii="Times New Roman" w:hAnsi="Times New Roman" w:cs="Times New Roman"/>
          <w:sz w:val="24"/>
          <w:szCs w:val="24"/>
        </w:rPr>
        <w:t>Решение задач по теме «Окружность, вписанная в правильный многоугольник»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Решение задач по теме «Окружность, описанная около правильного многоугольника».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Контрольная работа №3 "Длина окружности и площадь круга"</w:t>
      </w:r>
    </w:p>
    <w:p w:rsidR="004B38AA" w:rsidRDefault="004B38AA" w:rsidP="004B38AA">
      <w:pPr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36160B">
        <w:rPr>
          <w:rFonts w:ascii="Times New Roman" w:hAnsi="Times New Roman" w:cs="Times New Roman"/>
          <w:b/>
          <w:sz w:val="24"/>
          <w:szCs w:val="24"/>
        </w:rPr>
        <w:t>.</w:t>
      </w:r>
    </w:p>
    <w:p w:rsidR="00751F82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  <w:r w:rsidRPr="00C60342">
        <w:rPr>
          <w:rFonts w:ascii="Times New Roman" w:hAnsi="Times New Roman" w:cs="Times New Roman"/>
          <w:sz w:val="24"/>
          <w:szCs w:val="24"/>
        </w:rPr>
        <w:t>Отображение плоскости на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FD2">
        <w:rPr>
          <w:rFonts w:ascii="Times New Roman" w:hAnsi="Times New Roman" w:cs="Times New Roman"/>
          <w:sz w:val="24"/>
          <w:szCs w:val="24"/>
        </w:rPr>
        <w:t>Понятие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342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Параллельный перенос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7FD2">
        <w:rPr>
          <w:rFonts w:ascii="Times New Roman" w:hAnsi="Times New Roman" w:cs="Times New Roman"/>
          <w:sz w:val="24"/>
          <w:szCs w:val="24"/>
        </w:rPr>
        <w:t>Поворот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Контрольная работа №4 "Движения"</w:t>
      </w:r>
      <w:r w:rsidR="004B38AA" w:rsidRPr="003E04F1">
        <w:rPr>
          <w:rFonts w:ascii="Times New Roman" w:hAnsi="Times New Roman" w:cs="Times New Roman"/>
          <w:sz w:val="24"/>
          <w:szCs w:val="24"/>
        </w:rPr>
        <w:t>.</w:t>
      </w:r>
      <w:r w:rsidR="00751F82" w:rsidRPr="00751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91B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  <w:r w:rsidRPr="00E94072">
        <w:rPr>
          <w:rFonts w:ascii="Times New Roman" w:hAnsi="Times New Roman" w:cs="Times New Roman"/>
          <w:b/>
          <w:sz w:val="24"/>
          <w:szCs w:val="24"/>
        </w:rPr>
        <w:t>Нача</w:t>
      </w:r>
      <w:r>
        <w:rPr>
          <w:rFonts w:ascii="Times New Roman" w:hAnsi="Times New Roman" w:cs="Times New Roman"/>
          <w:b/>
          <w:sz w:val="24"/>
          <w:szCs w:val="24"/>
        </w:rPr>
        <w:t>льные сведения из стереометрии</w:t>
      </w:r>
      <w:r w:rsidR="0036160B">
        <w:rPr>
          <w:rFonts w:ascii="Times New Roman" w:hAnsi="Times New Roman" w:cs="Times New Roman"/>
          <w:b/>
          <w:sz w:val="24"/>
          <w:szCs w:val="24"/>
        </w:rPr>
        <w:t>.</w:t>
      </w:r>
    </w:p>
    <w:p w:rsidR="004B591B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  <w:r w:rsidRPr="00C60342">
        <w:rPr>
          <w:rFonts w:ascii="Times New Roman" w:hAnsi="Times New Roman" w:cs="Times New Roman"/>
          <w:sz w:val="24"/>
          <w:szCs w:val="24"/>
        </w:rPr>
        <w:t>Предмет стереометрии. Многогранник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Призма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342">
        <w:rPr>
          <w:rFonts w:ascii="Times New Roman" w:hAnsi="Times New Roman" w:cs="Times New Roman"/>
          <w:sz w:val="24"/>
          <w:szCs w:val="24"/>
        </w:rPr>
        <w:t>Параллелепипед. Объем тела.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363">
        <w:rPr>
          <w:rFonts w:ascii="Times New Roman" w:hAnsi="Times New Roman" w:cs="Times New Roman"/>
          <w:sz w:val="24"/>
          <w:szCs w:val="24"/>
        </w:rPr>
        <w:t>Пирамида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Цилиндр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Конус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Сфера и шар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4B591B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  <w:r w:rsidRPr="00753BBD">
        <w:rPr>
          <w:rFonts w:ascii="Times New Roman" w:hAnsi="Times New Roman" w:cs="Times New Roman"/>
          <w:b/>
          <w:sz w:val="24"/>
          <w:szCs w:val="24"/>
        </w:rPr>
        <w:t>Об аксиомах геометрии</w:t>
      </w:r>
      <w:r w:rsidR="0036160B">
        <w:rPr>
          <w:rFonts w:ascii="Times New Roman" w:hAnsi="Times New Roman" w:cs="Times New Roman"/>
          <w:b/>
          <w:sz w:val="24"/>
          <w:szCs w:val="24"/>
        </w:rPr>
        <w:t>.</w:t>
      </w:r>
    </w:p>
    <w:p w:rsidR="004B591B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  <w:r w:rsidRPr="00BD5363">
        <w:rPr>
          <w:rFonts w:ascii="Times New Roman" w:hAnsi="Times New Roman" w:cs="Times New Roman"/>
          <w:sz w:val="24"/>
          <w:szCs w:val="24"/>
        </w:rPr>
        <w:t>Об аксиомах планиметрии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Некоторые сведения о развитии геометрии</w:t>
      </w:r>
    </w:p>
    <w:p w:rsidR="004B591B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</w:p>
    <w:p w:rsidR="004B591B" w:rsidRDefault="004B591B" w:rsidP="00751F82">
      <w:pPr>
        <w:rPr>
          <w:rFonts w:ascii="Times New Roman" w:hAnsi="Times New Roman" w:cs="Times New Roman"/>
          <w:b/>
          <w:sz w:val="24"/>
          <w:szCs w:val="24"/>
        </w:rPr>
      </w:pPr>
    </w:p>
    <w:p w:rsidR="00751F82" w:rsidRPr="003E04F1" w:rsidRDefault="00751F82" w:rsidP="00751F82">
      <w:pPr>
        <w:rPr>
          <w:rFonts w:ascii="Times New Roman" w:hAnsi="Times New Roman" w:cs="Times New Roman"/>
          <w:b/>
          <w:sz w:val="24"/>
          <w:szCs w:val="24"/>
        </w:rPr>
      </w:pPr>
      <w:r w:rsidRPr="003E04F1">
        <w:rPr>
          <w:rFonts w:ascii="Times New Roman" w:hAnsi="Times New Roman" w:cs="Times New Roman"/>
          <w:b/>
          <w:sz w:val="24"/>
          <w:szCs w:val="24"/>
        </w:rPr>
        <w:t>Повторение. Решение задач</w:t>
      </w:r>
      <w:r w:rsidR="0036160B">
        <w:rPr>
          <w:rFonts w:ascii="Times New Roman" w:hAnsi="Times New Roman" w:cs="Times New Roman"/>
          <w:b/>
          <w:sz w:val="24"/>
          <w:szCs w:val="24"/>
        </w:rPr>
        <w:t>.</w:t>
      </w:r>
    </w:p>
    <w:p w:rsidR="004B591B" w:rsidRPr="004B591B" w:rsidRDefault="004B591B" w:rsidP="004B5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363">
        <w:rPr>
          <w:rFonts w:ascii="Times New Roman" w:hAnsi="Times New Roman" w:cs="Times New Roman"/>
          <w:sz w:val="24"/>
          <w:szCs w:val="24"/>
        </w:rPr>
        <w:t>Решение задач по теме «Векторы»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Решение задач по теме «Скалярное произведение векторов</w:t>
      </w:r>
      <w:r>
        <w:rPr>
          <w:rFonts w:ascii="Times New Roman" w:hAnsi="Times New Roman" w:cs="Times New Roman"/>
          <w:sz w:val="24"/>
          <w:szCs w:val="24"/>
        </w:rPr>
        <w:t xml:space="preserve">. Решение задач по теме «Длина </w:t>
      </w:r>
      <w:r w:rsidRPr="00BD5363">
        <w:rPr>
          <w:rFonts w:ascii="Times New Roman" w:hAnsi="Times New Roman" w:cs="Times New Roman"/>
          <w:sz w:val="24"/>
          <w:szCs w:val="24"/>
        </w:rPr>
        <w:t>окружности и площадь круга»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5363">
        <w:rPr>
          <w:rFonts w:ascii="Times New Roman" w:hAnsi="Times New Roman" w:cs="Times New Roman"/>
          <w:sz w:val="24"/>
          <w:szCs w:val="24"/>
        </w:rPr>
        <w:t>Решение задач из открытого банка ОГЭ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90A" w:rsidRPr="00CE31B9" w:rsidRDefault="0071759E" w:rsidP="004B5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59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763E">
        <w:rPr>
          <w:rFonts w:ascii="Times New Roman" w:hAnsi="Times New Roman" w:cs="Times New Roman"/>
          <w:b/>
          <w:sz w:val="24"/>
          <w:szCs w:val="24"/>
        </w:rPr>
        <w:t>3.Тематическое</w:t>
      </w:r>
      <w:r w:rsidR="00FE290A" w:rsidRPr="000847A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763E">
        <w:rPr>
          <w:rFonts w:ascii="Times New Roman" w:hAnsi="Times New Roman" w:cs="Times New Roman"/>
          <w:b/>
          <w:sz w:val="24"/>
          <w:szCs w:val="24"/>
        </w:rPr>
        <w:t>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pPr w:leftFromText="180" w:rightFromText="180" w:vertAnchor="text" w:tblpY="1"/>
        <w:tblOverlap w:val="never"/>
        <w:tblW w:w="1396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00"/>
        <w:gridCol w:w="3969"/>
      </w:tblGrid>
      <w:tr w:rsidR="007C20A6" w:rsidRPr="00CE31B9" w:rsidTr="004B591B">
        <w:trPr>
          <w:trHeight w:val="173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CE31B9" w:rsidRDefault="007C20A6" w:rsidP="0071759E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CE31B9" w:rsidRDefault="007C20A6" w:rsidP="0071759E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Равенство векторов. Откладывание вектора от данной точки.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 xml:space="preserve">Сумма двух векторов.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0A6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7C20A6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6" w:rsidRPr="003E04F1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окружности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Уравнение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71759E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"Векторы. Метод координат"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rPr>
          <w:trHeight w:val="336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71759E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rPr>
          <w:trHeight w:val="827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элементов правильного многоугольника.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окружности.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Площадь круга. Площадь кругового сектора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круга»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71759E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3E04F1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"Длина окружности и площадь круга"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D77FD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D2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D77FD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D2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71759E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072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Pr="00C60342" w:rsidRDefault="00E94072" w:rsidP="00E940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"Движения"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2" w:rsidRDefault="00E94072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C60342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C60342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C60342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Параллелепипед. Объем тела.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1759E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53BBD" w:rsidP="0071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53BBD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53BBD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53BBD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53BBD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BD5363" w:rsidRDefault="00753BBD" w:rsidP="008C2C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Default="0071759E" w:rsidP="0071759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BBD" w:rsidRPr="00305F9C" w:rsidTr="004B591B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53BBD" w:rsidRDefault="00753BBD" w:rsidP="00D51D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D" w:rsidRPr="00753BBD" w:rsidRDefault="00753BBD" w:rsidP="0071759E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B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53BBD" w:rsidRDefault="00753BBD" w:rsidP="004B38AA">
      <w:pPr>
        <w:rPr>
          <w:rFonts w:ascii="Times New Roman" w:hAnsi="Times New Roman" w:cs="Times New Roman"/>
          <w:sz w:val="24"/>
          <w:szCs w:val="24"/>
        </w:rPr>
      </w:pPr>
    </w:p>
    <w:p w:rsidR="00753BBD" w:rsidRDefault="00753BBD" w:rsidP="004B38AA">
      <w:pPr>
        <w:rPr>
          <w:rFonts w:ascii="Times New Roman" w:hAnsi="Times New Roman" w:cs="Times New Roman"/>
          <w:sz w:val="24"/>
          <w:szCs w:val="24"/>
        </w:rPr>
      </w:pPr>
    </w:p>
    <w:p w:rsidR="00753BBD" w:rsidRDefault="00753BBD" w:rsidP="004B38AA">
      <w:pPr>
        <w:rPr>
          <w:rFonts w:ascii="Times New Roman" w:hAnsi="Times New Roman" w:cs="Times New Roman"/>
          <w:sz w:val="24"/>
          <w:szCs w:val="24"/>
        </w:rPr>
      </w:pPr>
    </w:p>
    <w:p w:rsidR="00FE290A" w:rsidRDefault="00E94072" w:rsidP="004B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E290A" w:rsidRDefault="00FE290A" w:rsidP="004B38AA">
      <w:pPr>
        <w:rPr>
          <w:rFonts w:ascii="Times New Roman" w:hAnsi="Times New Roman" w:cs="Times New Roman"/>
          <w:sz w:val="24"/>
          <w:szCs w:val="24"/>
        </w:rPr>
      </w:pPr>
    </w:p>
    <w:p w:rsidR="00FE290A" w:rsidRDefault="00FE290A" w:rsidP="004B38AA">
      <w:pPr>
        <w:rPr>
          <w:rFonts w:ascii="Times New Roman" w:hAnsi="Times New Roman" w:cs="Times New Roman"/>
          <w:sz w:val="24"/>
          <w:szCs w:val="24"/>
        </w:rPr>
      </w:pPr>
    </w:p>
    <w:p w:rsidR="00FE290A" w:rsidRDefault="00FE290A" w:rsidP="004B38AA">
      <w:pPr>
        <w:rPr>
          <w:rFonts w:ascii="Times New Roman" w:hAnsi="Times New Roman" w:cs="Times New Roman"/>
          <w:sz w:val="24"/>
          <w:szCs w:val="24"/>
        </w:rPr>
      </w:pPr>
    </w:p>
    <w:p w:rsidR="00FE290A" w:rsidRPr="0036160B" w:rsidRDefault="00D77FD2" w:rsidP="003616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4CB8" w:rsidRPr="00804CB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E290A" w:rsidRDefault="00FE290A" w:rsidP="00D77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3FFA" w:rsidRPr="00553F80" w:rsidRDefault="00D77FD2" w:rsidP="00553F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</w:t>
      </w:r>
      <w:r w:rsidR="0080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77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  <w:r w:rsidR="00773FFA" w:rsidRPr="00D405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учебного предмета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454"/>
        <w:gridCol w:w="1417"/>
        <w:gridCol w:w="10757"/>
        <w:gridCol w:w="236"/>
      </w:tblGrid>
      <w:tr w:rsidR="004B591B" w:rsidRPr="003E04F1" w:rsidTr="004B591B">
        <w:trPr>
          <w:trHeight w:val="40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91B" w:rsidRPr="003E04F1" w:rsidRDefault="004B591B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1B" w:rsidRPr="003E04F1" w:rsidRDefault="004B591B" w:rsidP="0071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91B" w:rsidRPr="003E04F1" w:rsidRDefault="004B591B" w:rsidP="004B5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B591B" w:rsidRPr="003E04F1" w:rsidTr="004B591B">
        <w:trPr>
          <w:trHeight w:val="40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1B" w:rsidRPr="003E04F1" w:rsidRDefault="004B591B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1B" w:rsidRPr="003E04F1" w:rsidRDefault="004B591B" w:rsidP="0071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1B" w:rsidRPr="003E04F1" w:rsidRDefault="004B591B" w:rsidP="0071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1B" w:rsidRPr="003E04F1" w:rsidRDefault="004B591B" w:rsidP="00FD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FD2" w:rsidRPr="003E04F1" w:rsidTr="008D25DB">
        <w:trPr>
          <w:trHeight w:val="409"/>
        </w:trPr>
        <w:tc>
          <w:tcPr>
            <w:tcW w:w="145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2" w:rsidRPr="003E04F1" w:rsidRDefault="00D77FD2" w:rsidP="00D5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торы. Метод координат 18 час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>ов.</w:t>
            </w:r>
          </w:p>
        </w:tc>
      </w:tr>
      <w:tr w:rsidR="00DB763E" w:rsidRPr="003E04F1" w:rsidTr="00F2291A">
        <w:trPr>
          <w:trHeight w:val="6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</w:tr>
      <w:tr w:rsidR="00DB763E" w:rsidRPr="003E04F1" w:rsidTr="00F2291A">
        <w:trPr>
          <w:trHeight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Равенство векторов. Откладывание вектора от данной точки.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 xml:space="preserve">Сумма двух векторов. 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Уравнение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0A6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6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3E04F1" w:rsidRDefault="007C20A6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3E" w:rsidRPr="003E04F1" w:rsidTr="00F229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"Векторы. Метод координат"</w:t>
            </w:r>
          </w:p>
        </w:tc>
      </w:tr>
      <w:tr w:rsidR="004127AA" w:rsidRPr="003E04F1" w:rsidTr="00DA683F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F2291A" w:rsidRDefault="00D77FD2" w:rsidP="00D5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между сторонами и углами треугольника. Скалярное произведение векторов 11 час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тангенс.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DB763E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</w:tr>
      <w:tr w:rsidR="00F01361" w:rsidRPr="003E04F1" w:rsidTr="00DA683F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F2291A" w:rsidRDefault="00F01361" w:rsidP="00361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окружности и площадь круга</w:t>
            </w:r>
            <w:r w:rsidR="008D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12часов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многоугольник. Окружность, описанная около правильного многоугольника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элементов правильного многоугольника.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Площадь круга. Площадь кругового сектора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круга»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круга»</w:t>
            </w:r>
          </w:p>
        </w:tc>
      </w:tr>
      <w:tr w:rsidR="00DB763E" w:rsidRPr="003E04F1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3E04F1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«Окружность, вписанная в правильный многоугольник»</w:t>
            </w:r>
          </w:p>
        </w:tc>
      </w:tr>
      <w:tr w:rsidR="00DB763E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C60342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C60342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«Окружность, описанная около правильного многоугольника».</w:t>
            </w:r>
          </w:p>
        </w:tc>
      </w:tr>
      <w:tr w:rsidR="00DB763E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DB763E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490E03" w:rsidRDefault="00DB763E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"Длина окружности и площадь круга"</w:t>
            </w:r>
          </w:p>
        </w:tc>
      </w:tr>
      <w:tr w:rsidR="000117CB" w:rsidRPr="00490E03" w:rsidTr="00DA683F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E" w:rsidRPr="00F2291A" w:rsidRDefault="000117CB" w:rsidP="00361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</w:t>
            </w:r>
            <w:r w:rsidR="00E1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8часов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D77FD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D2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</w:tr>
      <w:tr w:rsidR="00F2291A" w:rsidRPr="00490E03" w:rsidTr="00812437">
        <w:trPr>
          <w:trHeight w:val="5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D2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"Движения"</w:t>
            </w:r>
          </w:p>
        </w:tc>
      </w:tr>
      <w:tr w:rsidR="00284D04" w:rsidRPr="00490E03" w:rsidTr="00FD4E32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04" w:rsidRPr="00830D0A" w:rsidRDefault="00830D0A" w:rsidP="00D5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Начальные сведения из стереометрии 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8 час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C60342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42">
              <w:rPr>
                <w:rFonts w:ascii="Times New Roman" w:hAnsi="Times New Roman" w:cs="Times New Roman"/>
                <w:sz w:val="24"/>
                <w:szCs w:val="24"/>
              </w:rPr>
              <w:t>Параллелепипед. Объем тела.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153196" w:rsidRPr="00490E03" w:rsidTr="00F75141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96" w:rsidRPr="00153196" w:rsidRDefault="00153196" w:rsidP="00D5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аксиомах геометрии 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2 час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Некоторые сведения о развитии геометрии</w:t>
            </w:r>
          </w:p>
        </w:tc>
      </w:tr>
      <w:tr w:rsidR="00F75795" w:rsidRPr="00490E03" w:rsidTr="00F75795">
        <w:trPr>
          <w:trHeight w:val="512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Pr="00153196" w:rsidRDefault="00153196" w:rsidP="00D5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1">
              <w:rPr>
                <w:rFonts w:ascii="Times New Roman" w:hAnsi="Times New Roman" w:cs="Times New Roman"/>
                <w:b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торение. Решение задач 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</w:t>
            </w:r>
            <w:r w:rsidR="00D51DB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</w:tr>
      <w:tr w:rsidR="00F2291A" w:rsidRPr="00490E03" w:rsidTr="008124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0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2D7681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1A" w:rsidRPr="00490E03" w:rsidRDefault="00F2291A" w:rsidP="00F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63">
              <w:rPr>
                <w:rFonts w:ascii="Times New Roman" w:hAnsi="Times New Roman" w:cs="Times New Roman"/>
                <w:sz w:val="24"/>
                <w:szCs w:val="24"/>
              </w:rPr>
              <w:t>Решение задач из открытого банка ОГЭ</w:t>
            </w:r>
          </w:p>
        </w:tc>
      </w:tr>
    </w:tbl>
    <w:p w:rsidR="004B38AA" w:rsidRPr="00E133C4" w:rsidRDefault="004B38AA" w:rsidP="00E133C4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sectPr w:rsidR="004B38AA" w:rsidRPr="00E133C4" w:rsidSect="004B38AA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B2" w:rsidRDefault="000A7FB2" w:rsidP="00D51DBC">
      <w:pPr>
        <w:spacing w:after="0" w:line="240" w:lineRule="auto"/>
      </w:pPr>
      <w:r>
        <w:separator/>
      </w:r>
    </w:p>
  </w:endnote>
  <w:endnote w:type="continuationSeparator" w:id="0">
    <w:p w:rsidR="000A7FB2" w:rsidRDefault="000A7FB2" w:rsidP="00D5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029068"/>
      <w:docPartObj>
        <w:docPartGallery w:val="Page Numbers (Bottom of Page)"/>
        <w:docPartUnique/>
      </w:docPartObj>
    </w:sdtPr>
    <w:sdtEndPr/>
    <w:sdtContent>
      <w:p w:rsidR="00D51DBC" w:rsidRDefault="00D51D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39">
          <w:rPr>
            <w:noProof/>
          </w:rPr>
          <w:t>6</w:t>
        </w:r>
        <w:r>
          <w:fldChar w:fldCharType="end"/>
        </w:r>
      </w:p>
    </w:sdtContent>
  </w:sdt>
  <w:p w:rsidR="00D51DBC" w:rsidRDefault="00D51D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B2" w:rsidRDefault="000A7FB2" w:rsidP="00D51DBC">
      <w:pPr>
        <w:spacing w:after="0" w:line="240" w:lineRule="auto"/>
      </w:pPr>
      <w:r>
        <w:separator/>
      </w:r>
    </w:p>
  </w:footnote>
  <w:footnote w:type="continuationSeparator" w:id="0">
    <w:p w:rsidR="000A7FB2" w:rsidRDefault="000A7FB2" w:rsidP="00D5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2B14"/>
    <w:multiLevelType w:val="hybridMultilevel"/>
    <w:tmpl w:val="CCC2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F578B"/>
    <w:multiLevelType w:val="hybridMultilevel"/>
    <w:tmpl w:val="6E1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C60C3"/>
    <w:multiLevelType w:val="hybridMultilevel"/>
    <w:tmpl w:val="D31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AA"/>
    <w:rsid w:val="00000E3C"/>
    <w:rsid w:val="000117CB"/>
    <w:rsid w:val="00020E07"/>
    <w:rsid w:val="000257C4"/>
    <w:rsid w:val="00035C9E"/>
    <w:rsid w:val="00037ADC"/>
    <w:rsid w:val="00047F8B"/>
    <w:rsid w:val="00063A8E"/>
    <w:rsid w:val="00066C03"/>
    <w:rsid w:val="0007092C"/>
    <w:rsid w:val="0009451A"/>
    <w:rsid w:val="00095CC6"/>
    <w:rsid w:val="000A7FB2"/>
    <w:rsid w:val="000B24EC"/>
    <w:rsid w:val="000B3BA6"/>
    <w:rsid w:val="000B404B"/>
    <w:rsid w:val="000B51CC"/>
    <w:rsid w:val="000B6D99"/>
    <w:rsid w:val="000D218C"/>
    <w:rsid w:val="000D2CA3"/>
    <w:rsid w:val="000D4952"/>
    <w:rsid w:val="000E594D"/>
    <w:rsid w:val="000E5D12"/>
    <w:rsid w:val="00101899"/>
    <w:rsid w:val="00113DDA"/>
    <w:rsid w:val="001166F7"/>
    <w:rsid w:val="00120962"/>
    <w:rsid w:val="00131EDC"/>
    <w:rsid w:val="00146329"/>
    <w:rsid w:val="00153196"/>
    <w:rsid w:val="0016442C"/>
    <w:rsid w:val="00174061"/>
    <w:rsid w:val="00182636"/>
    <w:rsid w:val="00190458"/>
    <w:rsid w:val="001A5D81"/>
    <w:rsid w:val="001B51B9"/>
    <w:rsid w:val="001C78F9"/>
    <w:rsid w:val="001E19AD"/>
    <w:rsid w:val="001E6596"/>
    <w:rsid w:val="001E690A"/>
    <w:rsid w:val="001F070D"/>
    <w:rsid w:val="001F3F21"/>
    <w:rsid w:val="00205F61"/>
    <w:rsid w:val="0021216B"/>
    <w:rsid w:val="0022013C"/>
    <w:rsid w:val="00220F30"/>
    <w:rsid w:val="0022123D"/>
    <w:rsid w:val="002377BE"/>
    <w:rsid w:val="00241AC4"/>
    <w:rsid w:val="00252F86"/>
    <w:rsid w:val="002606D3"/>
    <w:rsid w:val="00264B0C"/>
    <w:rsid w:val="00266FB1"/>
    <w:rsid w:val="0026721F"/>
    <w:rsid w:val="002767D3"/>
    <w:rsid w:val="00281CD5"/>
    <w:rsid w:val="00284D04"/>
    <w:rsid w:val="002A078D"/>
    <w:rsid w:val="002A616B"/>
    <w:rsid w:val="002B03F1"/>
    <w:rsid w:val="002B1663"/>
    <w:rsid w:val="002C2947"/>
    <w:rsid w:val="002D1D5B"/>
    <w:rsid w:val="002D7681"/>
    <w:rsid w:val="002E0519"/>
    <w:rsid w:val="002F1D82"/>
    <w:rsid w:val="002F54C9"/>
    <w:rsid w:val="00306C94"/>
    <w:rsid w:val="00307B5E"/>
    <w:rsid w:val="003127D8"/>
    <w:rsid w:val="00316442"/>
    <w:rsid w:val="00316D18"/>
    <w:rsid w:val="003258D4"/>
    <w:rsid w:val="00331FDC"/>
    <w:rsid w:val="00333689"/>
    <w:rsid w:val="00334126"/>
    <w:rsid w:val="00340A64"/>
    <w:rsid w:val="0036160B"/>
    <w:rsid w:val="00364E98"/>
    <w:rsid w:val="00372432"/>
    <w:rsid w:val="003A20BD"/>
    <w:rsid w:val="003B02CC"/>
    <w:rsid w:val="003B7976"/>
    <w:rsid w:val="003C0C00"/>
    <w:rsid w:val="003D2715"/>
    <w:rsid w:val="003D777B"/>
    <w:rsid w:val="003E04F1"/>
    <w:rsid w:val="003F217F"/>
    <w:rsid w:val="004127AA"/>
    <w:rsid w:val="00421265"/>
    <w:rsid w:val="0042285D"/>
    <w:rsid w:val="00426265"/>
    <w:rsid w:val="00444254"/>
    <w:rsid w:val="00460882"/>
    <w:rsid w:val="00464244"/>
    <w:rsid w:val="00482CAB"/>
    <w:rsid w:val="0049566F"/>
    <w:rsid w:val="004B38AA"/>
    <w:rsid w:val="004B591B"/>
    <w:rsid w:val="004C1C65"/>
    <w:rsid w:val="004D0720"/>
    <w:rsid w:val="004D1FF9"/>
    <w:rsid w:val="004E7CBB"/>
    <w:rsid w:val="004F1B23"/>
    <w:rsid w:val="004F5027"/>
    <w:rsid w:val="00503180"/>
    <w:rsid w:val="00523D77"/>
    <w:rsid w:val="0054679C"/>
    <w:rsid w:val="0054725C"/>
    <w:rsid w:val="0055215B"/>
    <w:rsid w:val="00553F80"/>
    <w:rsid w:val="00562D6D"/>
    <w:rsid w:val="00580DF8"/>
    <w:rsid w:val="005833E9"/>
    <w:rsid w:val="00584472"/>
    <w:rsid w:val="005912F7"/>
    <w:rsid w:val="00594EBF"/>
    <w:rsid w:val="005A4BBB"/>
    <w:rsid w:val="005A5746"/>
    <w:rsid w:val="005B110C"/>
    <w:rsid w:val="005B79DF"/>
    <w:rsid w:val="005C24FA"/>
    <w:rsid w:val="005C4AD8"/>
    <w:rsid w:val="005E6F7C"/>
    <w:rsid w:val="005F3500"/>
    <w:rsid w:val="0060229C"/>
    <w:rsid w:val="00604B91"/>
    <w:rsid w:val="00611A24"/>
    <w:rsid w:val="00627D1A"/>
    <w:rsid w:val="00630AB8"/>
    <w:rsid w:val="00654C59"/>
    <w:rsid w:val="00656693"/>
    <w:rsid w:val="00657AC6"/>
    <w:rsid w:val="00670F97"/>
    <w:rsid w:val="006746F9"/>
    <w:rsid w:val="00684A7B"/>
    <w:rsid w:val="006A025A"/>
    <w:rsid w:val="006B70A2"/>
    <w:rsid w:val="006C26F8"/>
    <w:rsid w:val="006C7B91"/>
    <w:rsid w:val="006D39B2"/>
    <w:rsid w:val="006D7073"/>
    <w:rsid w:val="00715DA8"/>
    <w:rsid w:val="0071759E"/>
    <w:rsid w:val="00727594"/>
    <w:rsid w:val="00735481"/>
    <w:rsid w:val="00747FF7"/>
    <w:rsid w:val="00751F82"/>
    <w:rsid w:val="00753BBD"/>
    <w:rsid w:val="00773FFA"/>
    <w:rsid w:val="00786F64"/>
    <w:rsid w:val="0079118B"/>
    <w:rsid w:val="007B1133"/>
    <w:rsid w:val="007B118B"/>
    <w:rsid w:val="007B51F2"/>
    <w:rsid w:val="007C20A6"/>
    <w:rsid w:val="007D0595"/>
    <w:rsid w:val="008011B5"/>
    <w:rsid w:val="00801939"/>
    <w:rsid w:val="00804CB8"/>
    <w:rsid w:val="00810BBC"/>
    <w:rsid w:val="00812437"/>
    <w:rsid w:val="00812F95"/>
    <w:rsid w:val="00821B97"/>
    <w:rsid w:val="00825BB3"/>
    <w:rsid w:val="00830D0A"/>
    <w:rsid w:val="008311EE"/>
    <w:rsid w:val="00842B94"/>
    <w:rsid w:val="00853832"/>
    <w:rsid w:val="00862F36"/>
    <w:rsid w:val="00875A6F"/>
    <w:rsid w:val="008842A3"/>
    <w:rsid w:val="00890DA9"/>
    <w:rsid w:val="00894526"/>
    <w:rsid w:val="008963AD"/>
    <w:rsid w:val="008A054A"/>
    <w:rsid w:val="008C1964"/>
    <w:rsid w:val="008D25DB"/>
    <w:rsid w:val="008D4D17"/>
    <w:rsid w:val="008D5473"/>
    <w:rsid w:val="008E255F"/>
    <w:rsid w:val="008E3EA0"/>
    <w:rsid w:val="008F5D44"/>
    <w:rsid w:val="00903D8F"/>
    <w:rsid w:val="009117CE"/>
    <w:rsid w:val="00911956"/>
    <w:rsid w:val="009277D1"/>
    <w:rsid w:val="009279A2"/>
    <w:rsid w:val="00933430"/>
    <w:rsid w:val="00956D56"/>
    <w:rsid w:val="00966845"/>
    <w:rsid w:val="00966C74"/>
    <w:rsid w:val="00971D86"/>
    <w:rsid w:val="00996F8E"/>
    <w:rsid w:val="009B6B37"/>
    <w:rsid w:val="00A177AA"/>
    <w:rsid w:val="00A31244"/>
    <w:rsid w:val="00A32E2C"/>
    <w:rsid w:val="00A3655E"/>
    <w:rsid w:val="00A81839"/>
    <w:rsid w:val="00A87C63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AE7716"/>
    <w:rsid w:val="00B043A8"/>
    <w:rsid w:val="00B07B18"/>
    <w:rsid w:val="00B529F7"/>
    <w:rsid w:val="00B64F44"/>
    <w:rsid w:val="00B81965"/>
    <w:rsid w:val="00B8353C"/>
    <w:rsid w:val="00B94B54"/>
    <w:rsid w:val="00BA7270"/>
    <w:rsid w:val="00BA7A2E"/>
    <w:rsid w:val="00BB75FC"/>
    <w:rsid w:val="00BC3963"/>
    <w:rsid w:val="00BD0FB7"/>
    <w:rsid w:val="00BD5288"/>
    <w:rsid w:val="00BD5363"/>
    <w:rsid w:val="00BE1496"/>
    <w:rsid w:val="00BE54FC"/>
    <w:rsid w:val="00C030B2"/>
    <w:rsid w:val="00C11DB3"/>
    <w:rsid w:val="00C1787F"/>
    <w:rsid w:val="00C35B31"/>
    <w:rsid w:val="00C438A6"/>
    <w:rsid w:val="00C4529E"/>
    <w:rsid w:val="00C45EEF"/>
    <w:rsid w:val="00C47720"/>
    <w:rsid w:val="00C5701D"/>
    <w:rsid w:val="00C60342"/>
    <w:rsid w:val="00C76AF2"/>
    <w:rsid w:val="00C85275"/>
    <w:rsid w:val="00C86DD5"/>
    <w:rsid w:val="00CA15FA"/>
    <w:rsid w:val="00CB0E88"/>
    <w:rsid w:val="00CB63A0"/>
    <w:rsid w:val="00CD7B14"/>
    <w:rsid w:val="00CE1374"/>
    <w:rsid w:val="00D03D3F"/>
    <w:rsid w:val="00D21CDB"/>
    <w:rsid w:val="00D37823"/>
    <w:rsid w:val="00D438AC"/>
    <w:rsid w:val="00D45B43"/>
    <w:rsid w:val="00D47E6B"/>
    <w:rsid w:val="00D51DBC"/>
    <w:rsid w:val="00D67A5C"/>
    <w:rsid w:val="00D7155C"/>
    <w:rsid w:val="00D77FD2"/>
    <w:rsid w:val="00D8150C"/>
    <w:rsid w:val="00D907D8"/>
    <w:rsid w:val="00DA2B25"/>
    <w:rsid w:val="00DA67AF"/>
    <w:rsid w:val="00DA683F"/>
    <w:rsid w:val="00DB5E75"/>
    <w:rsid w:val="00DB763E"/>
    <w:rsid w:val="00DD4B39"/>
    <w:rsid w:val="00DD57D1"/>
    <w:rsid w:val="00DE0654"/>
    <w:rsid w:val="00E01B3F"/>
    <w:rsid w:val="00E03B17"/>
    <w:rsid w:val="00E10D9B"/>
    <w:rsid w:val="00E133C4"/>
    <w:rsid w:val="00E151BB"/>
    <w:rsid w:val="00E153AF"/>
    <w:rsid w:val="00E421E3"/>
    <w:rsid w:val="00E436A9"/>
    <w:rsid w:val="00E449D2"/>
    <w:rsid w:val="00E45DF3"/>
    <w:rsid w:val="00E462C5"/>
    <w:rsid w:val="00E51CD1"/>
    <w:rsid w:val="00E83344"/>
    <w:rsid w:val="00E94072"/>
    <w:rsid w:val="00EA668E"/>
    <w:rsid w:val="00EB0DAD"/>
    <w:rsid w:val="00EC5AB3"/>
    <w:rsid w:val="00EC6545"/>
    <w:rsid w:val="00EC73E3"/>
    <w:rsid w:val="00EC7C27"/>
    <w:rsid w:val="00ED10E6"/>
    <w:rsid w:val="00EF07BE"/>
    <w:rsid w:val="00F01361"/>
    <w:rsid w:val="00F0324F"/>
    <w:rsid w:val="00F0687C"/>
    <w:rsid w:val="00F21068"/>
    <w:rsid w:val="00F2291A"/>
    <w:rsid w:val="00F35D3F"/>
    <w:rsid w:val="00F36694"/>
    <w:rsid w:val="00F37A8C"/>
    <w:rsid w:val="00F37ADA"/>
    <w:rsid w:val="00F5371A"/>
    <w:rsid w:val="00F62B66"/>
    <w:rsid w:val="00F6365C"/>
    <w:rsid w:val="00F75141"/>
    <w:rsid w:val="00F75795"/>
    <w:rsid w:val="00F8129E"/>
    <w:rsid w:val="00F824CE"/>
    <w:rsid w:val="00F96B79"/>
    <w:rsid w:val="00F9708D"/>
    <w:rsid w:val="00F97C6A"/>
    <w:rsid w:val="00FC0FAA"/>
    <w:rsid w:val="00FC5EEE"/>
    <w:rsid w:val="00FC799E"/>
    <w:rsid w:val="00FD3CDB"/>
    <w:rsid w:val="00FD4E32"/>
    <w:rsid w:val="00FE290A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33B74-75D7-4DB1-9570-78DE3FE2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6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6D56"/>
  </w:style>
  <w:style w:type="paragraph" w:styleId="a3">
    <w:name w:val="Balloon Text"/>
    <w:basedOn w:val="a"/>
    <w:link w:val="a4"/>
    <w:uiPriority w:val="99"/>
    <w:semiHidden/>
    <w:unhideWhenUsed/>
    <w:rsid w:val="009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56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uiPriority w:val="99"/>
    <w:rsid w:val="00FE290A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">
    <w:name w:val="Абзац списка1"/>
    <w:basedOn w:val="a"/>
    <w:uiPriority w:val="99"/>
    <w:rsid w:val="00316D18"/>
    <w:pPr>
      <w:suppressAutoHyphens/>
      <w:ind w:left="720"/>
    </w:pPr>
    <w:rPr>
      <w:rFonts w:ascii="Calibri" w:eastAsia="Calibri" w:hAnsi="Calibri" w:cs="Calibri"/>
      <w:kern w:val="1"/>
    </w:rPr>
  </w:style>
  <w:style w:type="paragraph" w:styleId="a5">
    <w:name w:val="header"/>
    <w:basedOn w:val="a"/>
    <w:link w:val="a6"/>
    <w:uiPriority w:val="99"/>
    <w:unhideWhenUsed/>
    <w:rsid w:val="00D5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DBC"/>
  </w:style>
  <w:style w:type="paragraph" w:styleId="a7">
    <w:name w:val="footer"/>
    <w:basedOn w:val="a"/>
    <w:link w:val="a8"/>
    <w:uiPriority w:val="99"/>
    <w:unhideWhenUsed/>
    <w:rsid w:val="00D5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C8DE90-4DA2-4350-952C-9E5E2CA5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47</cp:revision>
  <cp:lastPrinted>2019-11-23T16:07:00Z</cp:lastPrinted>
  <dcterms:created xsi:type="dcterms:W3CDTF">2019-08-18T11:02:00Z</dcterms:created>
  <dcterms:modified xsi:type="dcterms:W3CDTF">2020-09-22T12:23:00Z</dcterms:modified>
</cp:coreProperties>
</file>