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75" w:rsidRPr="0026791F" w:rsidRDefault="007A3ED8" w:rsidP="000917DE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G:\мик.с.а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ик.с.а\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81E75" w:rsidRPr="0026791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="00181E75" w:rsidRPr="0051332C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 результаты</w:t>
      </w:r>
      <w:r w:rsidR="00181E75" w:rsidRPr="002679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81E75">
        <w:rPr>
          <w:rFonts w:ascii="Times New Roman" w:hAnsi="Times New Roman" w:cs="Times New Roman"/>
          <w:b/>
          <w:bCs/>
          <w:iCs/>
          <w:sz w:val="24"/>
          <w:szCs w:val="24"/>
        </w:rPr>
        <w:t>освоения учебного предмета</w:t>
      </w:r>
    </w:p>
    <w:p w:rsidR="00181E75" w:rsidRPr="00BE582C" w:rsidRDefault="00181E75" w:rsidP="000917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82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обучения:</w:t>
      </w:r>
    </w:p>
    <w:p w:rsidR="00181E75" w:rsidRPr="00BE582C" w:rsidRDefault="00181E75" w:rsidP="00091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О многообразии живой природы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Царства живой природы: бактерии, грибы, растения, животные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Основные методы исследования в биологии: наблюдение, эксперимент, измерение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Признаки живого: клеточное строение, питание, дыхание, обмен веществ, раздражимость, рост, развитие, размножение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Экологические факторы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Основные среды обитания живых организмов: водная, наземно-воздушная, почвенная, другой организм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 xml:space="preserve"> Правила работы с микроскопом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Правила техники безопасности при проведении наблюдений и лабораторных опытов в кабинете биологии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Строение клетки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Химический состав клетки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Основные процессы жизнедеятельности клетки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Характерные признаки различных растительных тканей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Строение и основные процессы жизнедеятельности бактерий и грибов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Роль бактерий и грибов в природе и жизни человека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Основные методы изучения растений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Основные группы растений (водоросли, мхи, хвощи, плауны, папоротники, голосеменные, цветковые), их строение и многообразие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Особенности строения и жизнедеятельности лишайников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Роль растений в биосфере и жизни человека</w:t>
      </w:r>
    </w:p>
    <w:p w:rsidR="00181E75" w:rsidRPr="00BE582C" w:rsidRDefault="00181E75" w:rsidP="000917DE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Происхождение растений и основные этапы развития растительного мира</w:t>
      </w:r>
    </w:p>
    <w:p w:rsidR="00181E75" w:rsidRPr="00BE582C" w:rsidRDefault="00181E75" w:rsidP="0009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181E75" w:rsidRPr="00BE582C" w:rsidRDefault="00181E75" w:rsidP="000917DE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Определять основные биологические понятия: «биология», «экология», «биосфера», «царства живой природы», «экологические факторы», «клетка» и т.д.</w:t>
      </w:r>
    </w:p>
    <w:p w:rsidR="00181E75" w:rsidRPr="00BE582C" w:rsidRDefault="00181E75" w:rsidP="000917DE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Отличать живые организмы от неживых</w:t>
      </w:r>
    </w:p>
    <w:p w:rsidR="00181E75" w:rsidRPr="00BE582C" w:rsidRDefault="00181E75" w:rsidP="000917DE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Пользоваться простыми биологическими приборами, инструментами, оборудованием</w:t>
      </w:r>
    </w:p>
    <w:p w:rsidR="00181E75" w:rsidRPr="00BE582C" w:rsidRDefault="00181E75" w:rsidP="000917DE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Характеризовать среды обитания организмов, экологические факторы</w:t>
      </w:r>
    </w:p>
    <w:p w:rsidR="00181E75" w:rsidRPr="00BE582C" w:rsidRDefault="00181E75" w:rsidP="000917DE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Проводить фенологические наблюдения</w:t>
      </w:r>
    </w:p>
    <w:p w:rsidR="00181E75" w:rsidRPr="00BE582C" w:rsidRDefault="00181E75" w:rsidP="000917DE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работе в кабинете</w:t>
      </w:r>
    </w:p>
    <w:p w:rsidR="00181E75" w:rsidRPr="00BE582C" w:rsidRDefault="00181E75" w:rsidP="000917DE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Готовить микропрепараты и рассматривать их под микроскопом</w:t>
      </w:r>
    </w:p>
    <w:p w:rsidR="00181E75" w:rsidRPr="00BE582C" w:rsidRDefault="00181E75" w:rsidP="000917DE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Распознавать различные виды тканей</w:t>
      </w:r>
    </w:p>
    <w:p w:rsidR="00181E75" w:rsidRPr="00BE582C" w:rsidRDefault="00181E75" w:rsidP="000917DE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Давать общую характеристику растений, их основных групп</w:t>
      </w:r>
    </w:p>
    <w:p w:rsidR="00181E75" w:rsidRPr="000917DE" w:rsidRDefault="00181E75" w:rsidP="000917DE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lastRenderedPageBreak/>
        <w:t>Объяснять роль растений в биосфере, их происхождение и основные этапы развития</w:t>
      </w:r>
    </w:p>
    <w:p w:rsidR="00181E75" w:rsidRPr="00BE582C" w:rsidRDefault="00181E75" w:rsidP="000917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82C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обучения:</w:t>
      </w:r>
    </w:p>
    <w:p w:rsidR="00181E75" w:rsidRPr="00BE582C" w:rsidRDefault="00181E75" w:rsidP="00091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181E75" w:rsidRPr="00BE582C" w:rsidRDefault="00181E75" w:rsidP="000917DE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Составлять план текста</w:t>
      </w:r>
    </w:p>
    <w:p w:rsidR="00181E75" w:rsidRPr="00BE582C" w:rsidRDefault="00181E75" w:rsidP="000917DE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Владеть таким видом изложения текста, как повествование</w:t>
      </w:r>
    </w:p>
    <w:p w:rsidR="00181E75" w:rsidRPr="00BE582C" w:rsidRDefault="00181E75" w:rsidP="000917DE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Проводить наблюдения под руководством учителя</w:t>
      </w:r>
    </w:p>
    <w:p w:rsidR="00181E75" w:rsidRPr="00BE582C" w:rsidRDefault="00181E75" w:rsidP="000917DE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Оформлять отчет под руководством учителя</w:t>
      </w:r>
    </w:p>
    <w:p w:rsidR="00181E75" w:rsidRPr="00BE582C" w:rsidRDefault="00181E75" w:rsidP="000917DE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Получать биологическую информацию из различных источников</w:t>
      </w:r>
    </w:p>
    <w:p w:rsidR="00181E75" w:rsidRPr="00BE582C" w:rsidRDefault="00181E75" w:rsidP="000917DE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Определять отношения объекта с другими объектами</w:t>
      </w:r>
    </w:p>
    <w:p w:rsidR="00181E75" w:rsidRPr="00BE582C" w:rsidRDefault="00181E75" w:rsidP="000917DE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Определять существенные признаки объекта</w:t>
      </w:r>
    </w:p>
    <w:p w:rsidR="00181E75" w:rsidRPr="00BE582C" w:rsidRDefault="00181E75" w:rsidP="000917DE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Анализировать, сравнивать объекты под микроскопом с их изображением на рисунках и определять их</w:t>
      </w:r>
    </w:p>
    <w:p w:rsidR="00181E75" w:rsidRPr="00BE582C" w:rsidRDefault="00181E75" w:rsidP="000917DE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Оформлять результаты лабораторной работы в рабочей тетради</w:t>
      </w:r>
    </w:p>
    <w:p w:rsidR="00181E75" w:rsidRPr="00BE582C" w:rsidRDefault="00181E75" w:rsidP="000917DE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Работать  с текстом и иллюстрациями учебника, дидактическим материалом, рабочей тетрадью</w:t>
      </w:r>
    </w:p>
    <w:p w:rsidR="00181E75" w:rsidRPr="00BE582C" w:rsidRDefault="00181E75" w:rsidP="000917DE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Составлять сообщения на основе обобщения материала учебника и дополнительной литературы</w:t>
      </w:r>
    </w:p>
    <w:p w:rsidR="00181E75" w:rsidRPr="00BE582C" w:rsidRDefault="00181E75" w:rsidP="000917DE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Оценивать с эстетической точки зрения представителей растительного мира</w:t>
      </w:r>
    </w:p>
    <w:p w:rsidR="00181E75" w:rsidRPr="00BE582C" w:rsidRDefault="00181E75" w:rsidP="000917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82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обучения:</w:t>
      </w:r>
    </w:p>
    <w:p w:rsidR="00181E75" w:rsidRPr="00BE582C" w:rsidRDefault="00181E75" w:rsidP="000917DE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Воспитание в учащихся чувства гордости за российскую биологическую науку</w:t>
      </w:r>
    </w:p>
    <w:p w:rsidR="00181E75" w:rsidRPr="00BE582C" w:rsidRDefault="00181E75" w:rsidP="000917DE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Знание правил поведения в природе</w:t>
      </w:r>
    </w:p>
    <w:p w:rsidR="00181E75" w:rsidRPr="00BE582C" w:rsidRDefault="00181E75" w:rsidP="000917DE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Понимание учащимися основных факторов, определяющих взаимоотношения человека и природы</w:t>
      </w:r>
    </w:p>
    <w:p w:rsidR="00181E75" w:rsidRPr="00BE582C" w:rsidRDefault="00181E75" w:rsidP="000917DE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Умение реализовывать теоретические познания на практике</w:t>
      </w:r>
    </w:p>
    <w:p w:rsidR="00181E75" w:rsidRPr="00BE582C" w:rsidRDefault="00181E75" w:rsidP="000917DE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Понимание социальной значимости и содержания профессий, связанных с биологией</w:t>
      </w:r>
    </w:p>
    <w:p w:rsidR="00181E75" w:rsidRPr="00BE582C" w:rsidRDefault="00181E75" w:rsidP="000917DE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Воспитание в учащихся любви к природе</w:t>
      </w:r>
    </w:p>
    <w:p w:rsidR="00181E75" w:rsidRPr="00BE582C" w:rsidRDefault="00181E75" w:rsidP="000917DE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Признание права каждого на собственное мнение</w:t>
      </w:r>
    </w:p>
    <w:p w:rsidR="00181E75" w:rsidRPr="00BE582C" w:rsidRDefault="00181E75" w:rsidP="000917DE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Готовность учащихся к самостоятельным поступкам и действиям на благо природы</w:t>
      </w:r>
    </w:p>
    <w:p w:rsidR="00181E75" w:rsidRPr="00BE582C" w:rsidRDefault="00181E75" w:rsidP="000917DE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Умение отстаивать свою точку зрения</w:t>
      </w:r>
    </w:p>
    <w:p w:rsidR="00181E75" w:rsidRPr="000917DE" w:rsidRDefault="00181E75" w:rsidP="000917DE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E582C">
        <w:rPr>
          <w:rFonts w:ascii="Times New Roman" w:hAnsi="Times New Roman" w:cs="Times New Roman"/>
          <w:sz w:val="24"/>
          <w:szCs w:val="24"/>
        </w:rPr>
        <w:t>Критичное отношение учащихся к своим поступкам, осознание ответственности за последствия своих поступков</w:t>
      </w:r>
    </w:p>
    <w:p w:rsidR="00181E75" w:rsidRPr="0026791F" w:rsidRDefault="00181E75" w:rsidP="000917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26791F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  <w:r w:rsidRPr="00E875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E87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 часов</w:t>
      </w:r>
      <w:r w:rsidRPr="00E875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81E75" w:rsidRPr="00E875CE" w:rsidRDefault="00181E75" w:rsidP="000917DE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Лабораторные работы 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Фенологические наблюдения за сезонными изменениями в природе. 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Экскурсии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Многообразие живых организмов, осенние явления в жизни растений и животных.</w:t>
      </w:r>
    </w:p>
    <w:p w:rsidR="00181E75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Клеточное строение организмов </w:t>
      </w:r>
      <w:r w:rsidRPr="00E875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E87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7часов</w:t>
      </w:r>
      <w:r w:rsidRPr="00E875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Демонстрации</w:t>
      </w:r>
      <w:r w:rsidRPr="00E8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Микропрепараты различных растительных тканей.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Лабораторные работы 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микроскопа. Рассматривание  препарата кожицы чешуи лука. </w:t>
      </w:r>
    </w:p>
    <w:p w:rsidR="00181E75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Царство Бактерии. Царство Грибы</w:t>
      </w:r>
      <w:r w:rsidRPr="00E87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875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E87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 часов</w:t>
      </w:r>
      <w:r w:rsidRPr="00E875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Демонстрация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плодовых тел шляпочных грибов. Натуральные объекты (трутовик, ржавчина, головня, спорынья).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Лабораторные работы </w:t>
      </w:r>
    </w:p>
    <w:p w:rsidR="00181E75" w:rsidRPr="00E875CE" w:rsidRDefault="00181E75" w:rsidP="000917DE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плодовых тел шляпочных грибов.  Строение  плесневого  гриба мукора. </w:t>
      </w:r>
    </w:p>
    <w:p w:rsidR="00181E75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Царство Растения </w:t>
      </w:r>
      <w:r w:rsidRPr="00E875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E87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 часов</w:t>
      </w:r>
      <w:r w:rsidRPr="00E875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растений (водоросли, мхи, хвощи, плауны, папоротники, голосеменные, цветковые).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Лишайники, их строение, разнообразие, среда обитания. Значение в природе и жизни человека.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>Мхи. Многообразие мхов. Среда обитания. Строение мхов, их значение.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Папоротники, хвощи, плауны, их строение, многообразие, среда обитания, роль в природе и жизни человека, охрана.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Цветковые растения, их строение и многообразие. Среда обитания. Значение цветковых в природе и жизни человека.</w:t>
      </w:r>
    </w:p>
    <w:p w:rsidR="00181E75" w:rsidRPr="00E875CE" w:rsidRDefault="00181E75" w:rsidP="000917D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растений. Основные этапы развития растительного мира.</w:t>
      </w:r>
    </w:p>
    <w:p w:rsidR="00181E75" w:rsidRPr="00E875C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Демонстрация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Гербарные экземпляры растений. Отпечатки ископаемых растений.</w:t>
      </w:r>
    </w:p>
    <w:p w:rsidR="000917DE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Лабораторные работы  </w:t>
      </w:r>
      <w:r w:rsidRPr="00E875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зеленых водорослей. Строение мха (на местных видах). Строение спороносящего хвоща. Строение хвои и шишек хво</w:t>
      </w:r>
      <w:r w:rsidR="000917DE">
        <w:rPr>
          <w:rFonts w:ascii="Times New Roman" w:eastAsia="Times New Roman" w:hAnsi="Times New Roman" w:cs="Times New Roman"/>
          <w:sz w:val="24"/>
          <w:szCs w:val="24"/>
          <w:lang w:eastAsia="ru-RU"/>
        </w:rPr>
        <w:t>йных (на примере местных видов)</w:t>
      </w:r>
    </w:p>
    <w:p w:rsidR="000917DE" w:rsidRDefault="000917DE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DE" w:rsidRPr="000917DE" w:rsidRDefault="000917DE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DE" w:rsidRDefault="000917DE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E75" w:rsidRPr="0026791F" w:rsidRDefault="00181E75" w:rsidP="000917DE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26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количества часов, отводимых на освоение каждой темы.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049"/>
        <w:gridCol w:w="1985"/>
      </w:tblGrid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102376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textAlignment w:val="baseline"/>
              <w:rPr>
                <w:rFonts w:ascii="SchoolBookCSanPin" w:eastAsia="Times New Roman" w:hAnsi="SchoolBookCSanPin" w:cs="Times New Roman"/>
                <w:bCs/>
                <w:snapToGrid w:val="0"/>
                <w:sz w:val="21"/>
                <w:szCs w:val="21"/>
                <w:lang w:eastAsia="ru-RU"/>
              </w:rPr>
            </w:pPr>
            <w:r w:rsidRPr="00102376">
              <w:rPr>
                <w:rFonts w:ascii="SchoolBookCSanPin" w:eastAsia="Times New Roman" w:hAnsi="SchoolBookCSanPin" w:cs="Times New Roman"/>
                <w:bCs/>
                <w:snapToGrid w:val="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2049" w:type="dxa"/>
            <w:shd w:val="clear" w:color="auto" w:fill="auto"/>
          </w:tcPr>
          <w:p w:rsidR="00181E75" w:rsidRPr="00102376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textAlignment w:val="baseline"/>
              <w:rPr>
                <w:rFonts w:ascii="SchoolBookCSanPin" w:eastAsia="Times New Roman" w:hAnsi="SchoolBookCSanPin" w:cs="Times New Roman"/>
                <w:bCs/>
                <w:snapToGrid w:val="0"/>
                <w:sz w:val="21"/>
                <w:szCs w:val="21"/>
                <w:lang w:eastAsia="ru-RU"/>
              </w:rPr>
            </w:pPr>
            <w:r w:rsidRPr="00102376">
              <w:rPr>
                <w:rFonts w:ascii="SchoolBookCSanPin" w:eastAsia="Times New Roman" w:hAnsi="SchoolBookCSanPin" w:cs="Times New Roman"/>
                <w:bCs/>
                <w:snapToGrid w:val="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985" w:type="dxa"/>
            <w:shd w:val="clear" w:color="auto" w:fill="auto"/>
          </w:tcPr>
          <w:p w:rsidR="00181E75" w:rsidRPr="00102376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textAlignment w:val="baseline"/>
              <w:rPr>
                <w:rFonts w:ascii="SchoolBookCSanPin" w:eastAsia="Times New Roman" w:hAnsi="SchoolBookCSanPin" w:cs="Times New Roman"/>
                <w:bCs/>
                <w:snapToGrid w:val="0"/>
                <w:sz w:val="21"/>
                <w:szCs w:val="21"/>
                <w:lang w:eastAsia="ru-RU"/>
              </w:rPr>
            </w:pPr>
            <w:r>
              <w:rPr>
                <w:rFonts w:ascii="SchoolBookCSanPin" w:eastAsia="Times New Roman" w:hAnsi="SchoolBookCSanPin" w:cs="Times New Roman"/>
                <w:bCs/>
                <w:snapToGrid w:val="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181E75" w:rsidRPr="00102376" w:rsidTr="00F850A6">
        <w:trPr>
          <w:trHeight w:val="404"/>
        </w:trPr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 — наука о живой природе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rPr>
          <w:trHeight w:val="423"/>
        </w:trPr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в биологии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0917DE">
        <w:trPr>
          <w:trHeight w:val="298"/>
        </w:trPr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живой природы. </w:t>
            </w:r>
          </w:p>
        </w:tc>
        <w:tc>
          <w:tcPr>
            <w:tcW w:w="1985" w:type="dxa"/>
            <w:shd w:val="clear" w:color="auto" w:fill="auto"/>
          </w:tcPr>
          <w:p w:rsidR="00181E75" w:rsidRPr="007326F4" w:rsidRDefault="00181E75" w:rsidP="000917DE">
            <w:pPr>
              <w:tabs>
                <w:tab w:val="left" w:pos="-36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rPr>
          <w:trHeight w:val="284"/>
        </w:trPr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обитания живых организмов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rPr>
          <w:trHeight w:val="383"/>
        </w:trPr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 и их влияние на живые организмы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</w:t>
            </w: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урок по теме «Введение»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увеличительных приборов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FFFFFF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Строение клетки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Строение клетки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 клетки, ее деление и рост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rPr>
          <w:trHeight w:val="24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049" w:type="dxa"/>
            <w:tcBorders>
              <w:bottom w:val="single" w:sz="4" w:space="0" w:color="auto"/>
            </w:tcBorders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«Клеточное строение организмов»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 и жизнедеятельность бактерий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бактерий в природе и жизни человека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«Царство Бактерии»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грибов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Шляпочные грибы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Шляпочные грибы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rPr>
          <w:trHeight w:val="337"/>
        </w:trPr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Плесневые грибы и дрожжи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Грибы-паразиты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«Царство Грибы»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rPr>
          <w:trHeight w:val="222"/>
        </w:trPr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разие, распространение растений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водорослей в природе и жизни человек. Охрана водорослей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Плауны, хвощи, папоротники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</w:t>
            </w: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растения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Голосеменные растения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Покрытосеменные растения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растений.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rPr>
          <w:trHeight w:val="216"/>
        </w:trPr>
        <w:tc>
          <w:tcPr>
            <w:tcW w:w="1560" w:type="dxa"/>
            <w:shd w:val="clear" w:color="auto" w:fill="auto"/>
          </w:tcPr>
          <w:p w:rsidR="00181E75" w:rsidRPr="0026791F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49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«Царство Растения»</w:t>
            </w:r>
          </w:p>
        </w:tc>
        <w:tc>
          <w:tcPr>
            <w:tcW w:w="1985" w:type="dxa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81E75" w:rsidRPr="00102376" w:rsidTr="00F850A6">
        <w:trPr>
          <w:trHeight w:val="216"/>
        </w:trPr>
        <w:tc>
          <w:tcPr>
            <w:tcW w:w="13609" w:type="dxa"/>
            <w:gridSpan w:val="2"/>
            <w:shd w:val="clear" w:color="auto" w:fill="auto"/>
          </w:tcPr>
          <w:p w:rsidR="00181E75" w:rsidRPr="005F453D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181E75" w:rsidRDefault="00181E75" w:rsidP="000917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</w:t>
            </w:r>
          </w:p>
        </w:tc>
      </w:tr>
    </w:tbl>
    <w:p w:rsidR="009F7AAB" w:rsidRDefault="009F7AAB" w:rsidP="000917DE">
      <w:pPr>
        <w:spacing w:after="0"/>
      </w:pPr>
    </w:p>
    <w:sectPr w:rsidR="009F7AAB" w:rsidSect="000917DE">
      <w:footerReference w:type="default" r:id="rId9"/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DE" w:rsidRDefault="000917DE" w:rsidP="000917DE">
      <w:pPr>
        <w:spacing w:after="0" w:line="240" w:lineRule="auto"/>
      </w:pPr>
      <w:r>
        <w:separator/>
      </w:r>
    </w:p>
  </w:endnote>
  <w:endnote w:type="continuationSeparator" w:id="0">
    <w:p w:rsidR="000917DE" w:rsidRDefault="000917DE" w:rsidP="0009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529951"/>
      <w:docPartObj>
        <w:docPartGallery w:val="Page Numbers (Bottom of Page)"/>
        <w:docPartUnique/>
      </w:docPartObj>
    </w:sdtPr>
    <w:sdtEndPr/>
    <w:sdtContent>
      <w:p w:rsidR="000917DE" w:rsidRDefault="000917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ED8">
          <w:rPr>
            <w:noProof/>
          </w:rPr>
          <w:t>2</w:t>
        </w:r>
        <w:r>
          <w:fldChar w:fldCharType="end"/>
        </w:r>
      </w:p>
    </w:sdtContent>
  </w:sdt>
  <w:p w:rsidR="000917DE" w:rsidRDefault="000917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DE" w:rsidRDefault="000917DE" w:rsidP="000917DE">
      <w:pPr>
        <w:spacing w:after="0" w:line="240" w:lineRule="auto"/>
      </w:pPr>
      <w:r>
        <w:separator/>
      </w:r>
    </w:p>
  </w:footnote>
  <w:footnote w:type="continuationSeparator" w:id="0">
    <w:p w:rsidR="000917DE" w:rsidRDefault="000917DE" w:rsidP="0009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C42"/>
    <w:multiLevelType w:val="hybridMultilevel"/>
    <w:tmpl w:val="D0D6487A"/>
    <w:lvl w:ilvl="0" w:tplc="0CC4FE3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A15699"/>
    <w:multiLevelType w:val="hybridMultilevel"/>
    <w:tmpl w:val="DBCA5BFC"/>
    <w:lvl w:ilvl="0" w:tplc="0CC4FE3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D500FB"/>
    <w:multiLevelType w:val="hybridMultilevel"/>
    <w:tmpl w:val="BC020E7A"/>
    <w:lvl w:ilvl="0" w:tplc="0CC4FE3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9A1E6C"/>
    <w:multiLevelType w:val="hybridMultilevel"/>
    <w:tmpl w:val="999CA384"/>
    <w:lvl w:ilvl="0" w:tplc="0CC4FE3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AE"/>
    <w:rsid w:val="000917DE"/>
    <w:rsid w:val="00181E75"/>
    <w:rsid w:val="00316AAE"/>
    <w:rsid w:val="007A3ED8"/>
    <w:rsid w:val="009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7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E75"/>
    <w:pPr>
      <w:ind w:left="720"/>
    </w:pPr>
  </w:style>
  <w:style w:type="paragraph" w:styleId="a4">
    <w:name w:val="No Spacing"/>
    <w:uiPriority w:val="99"/>
    <w:qFormat/>
    <w:rsid w:val="00181E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rsid w:val="00181E75"/>
    <w:pPr>
      <w:ind w:left="720"/>
    </w:pPr>
  </w:style>
  <w:style w:type="paragraph" w:styleId="a5">
    <w:name w:val="header"/>
    <w:basedOn w:val="a"/>
    <w:link w:val="a6"/>
    <w:uiPriority w:val="99"/>
    <w:unhideWhenUsed/>
    <w:rsid w:val="0009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7D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9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7DE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7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E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7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E75"/>
    <w:pPr>
      <w:ind w:left="720"/>
    </w:pPr>
  </w:style>
  <w:style w:type="paragraph" w:styleId="a4">
    <w:name w:val="No Spacing"/>
    <w:uiPriority w:val="99"/>
    <w:qFormat/>
    <w:rsid w:val="00181E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rsid w:val="00181E75"/>
    <w:pPr>
      <w:ind w:left="720"/>
    </w:pPr>
  </w:style>
  <w:style w:type="paragraph" w:styleId="a5">
    <w:name w:val="header"/>
    <w:basedOn w:val="a"/>
    <w:link w:val="a6"/>
    <w:uiPriority w:val="99"/>
    <w:unhideWhenUsed/>
    <w:rsid w:val="0009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7D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9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7DE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7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E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1151</Words>
  <Characters>6562</Characters>
  <Application>Microsoft Office Word</Application>
  <DocSecurity>0</DocSecurity>
  <Lines>54</Lines>
  <Paragraphs>15</Paragraphs>
  <ScaleCrop>false</ScaleCrop>
  <Company>diakov.net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2019-11-24T08:47:00Z</dcterms:created>
  <dcterms:modified xsi:type="dcterms:W3CDTF">2019-11-30T13:06:00Z</dcterms:modified>
</cp:coreProperties>
</file>