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D9" w:rsidRDefault="00D704F0" w:rsidP="00C0535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9072245" cy="6595645"/>
            <wp:effectExtent l="19050" t="0" r="0" b="0"/>
            <wp:docPr id="1" name="Рисунок 1" descr="D:\Люда\Скан_20200915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да\Скан_20200915 (8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2E6A" w:rsidRPr="009322B7" w:rsidRDefault="009322B7" w:rsidP="009322B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Планируемые результаты освоения учебного предмета</w:t>
      </w:r>
    </w:p>
    <w:p w:rsidR="00582E6A" w:rsidRPr="00582E6A" w:rsidRDefault="00582E6A" w:rsidP="00582E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582E6A">
        <w:rPr>
          <w:rFonts w:ascii="Times New Roman" w:hAnsi="Times New Roman"/>
          <w:sz w:val="24"/>
          <w:szCs w:val="24"/>
        </w:rPr>
        <w:t xml:space="preserve">освоения курса истории являются: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82E6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82E6A">
        <w:rPr>
          <w:rFonts w:ascii="Times New Roman" w:hAnsi="Times New Roman"/>
          <w:sz w:val="24"/>
          <w:szCs w:val="24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82E6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82E6A">
        <w:rPr>
          <w:rFonts w:ascii="Times New Roman" w:hAnsi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82E6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82E6A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82E6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82E6A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>–  готовность и способность к самостоятельной, творческой и ответственной деятельности;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>–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готовность противостоять идеологии экстремизма, национализма, ксенофобии;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коррупции;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дискриминации по социальным, религиозным, расовым, национальным признакам и другим негативным социальным явлениям;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нравственное сознание и поведение на основе усвоения общечеловеческих ценностей;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готовность и способность к образованию и самообразованию, на протяжении всей жизни;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сознательное отношение к непрерывному образованию как условию успешной профессиональной и общественной деятельности.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2E6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82E6A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582E6A">
        <w:rPr>
          <w:rFonts w:ascii="Times New Roman" w:hAnsi="Times New Roman"/>
          <w:sz w:val="24"/>
          <w:szCs w:val="24"/>
        </w:rPr>
        <w:t xml:space="preserve"> освоения курса истории представлены тремя группами универсальных учебных действий (далее УУД). </w:t>
      </w:r>
    </w:p>
    <w:p w:rsidR="00582E6A" w:rsidRPr="00582E6A" w:rsidRDefault="00582E6A" w:rsidP="00582E6A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Регулятивные УУД: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умение самостоятельно определять цели / задачи, задавать параметры и критерии, по которым можно определить, что цель / достигнута;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способность оценивать возможные последствия достижения поставленной цели;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– умение организовывать эффективный поиск ресурсов, необходимых для достижения поставленной цели;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– умение сопоставлять полученный результат деятельности с поставленной заранее целью. </w:t>
      </w:r>
    </w:p>
    <w:p w:rsidR="00582E6A" w:rsidRPr="00582E6A" w:rsidRDefault="00582E6A" w:rsidP="00582E6A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Познавательные УУД: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умение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умение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582E6A" w:rsidRDefault="00582E6A" w:rsidP="00582E6A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82E6A">
        <w:rPr>
          <w:rFonts w:ascii="Times New Roman" w:hAnsi="Times New Roman"/>
          <w:sz w:val="24"/>
          <w:szCs w:val="24"/>
        </w:rPr>
        <w:t xml:space="preserve">– умение преобразовывать информацию из одной формы в другую; </w:t>
      </w:r>
    </w:p>
    <w:p w:rsidR="009322B7" w:rsidRPr="009322B7" w:rsidRDefault="009322B7" w:rsidP="009322B7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lastRenderedPageBreak/>
        <w:t xml:space="preserve">– умение находить и приводить критические аргументы в отношении действий и суждений другого;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– умение выстраивать индивидуальную образовательную траекторию, учитывая ограничения со стороны других участников и ресурсные ограничения.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3. Коммуникативные УУД: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– способность осуществлять деловую коммуникацию как со сверстниками, так и со взрослыми;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– способность выступать в разных ролях при осуществлении групповой работы (генератор идей, критик, исполнитель, выступающий, эксперт и т.д.);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– умение координировать и выполнять работу в условиях реального, виртуального и комбинированного взаимодействия;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>– умение развёрнуто, логично и точно излагать свою точку зрения с использованием адекватных (устных и письменных) языковых средств;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– способность распознавать </w:t>
      </w:r>
      <w:proofErr w:type="spellStart"/>
      <w:r w:rsidRPr="00582E6A">
        <w:rPr>
          <w:rFonts w:ascii="Times New Roman" w:hAnsi="Times New Roman"/>
          <w:sz w:val="24"/>
          <w:szCs w:val="24"/>
        </w:rPr>
        <w:t>конфликтогенные</w:t>
      </w:r>
      <w:proofErr w:type="spellEnd"/>
      <w:r w:rsidRPr="00582E6A">
        <w:rPr>
          <w:rFonts w:ascii="Times New Roman" w:hAnsi="Times New Roman"/>
          <w:sz w:val="24"/>
          <w:szCs w:val="24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 На предметном уровне в результате освоения курса истории на базовом уровне обучающиеся научатся: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– характеризовать этапы становления исторической науки;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>– раскрывать сущность методов исторического познания и применять их на практике;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– формулировать принципы периодизации истории развития человечества;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– определять роль исторической науки и исторического познания в решении задач прогрессивного развития России в глобальном мире;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– владеть современной терминологией исторической науки, предусмотренной программой;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– характеризовать особенности исторического пути России и оценивать её роль в мировом сообществе;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– анализировать современные версии и трактовки важнейших проблем отечественной и всемирной истории;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– проводить поиск исторической информации в источниках разного типа;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– различать в исторической информации факты и мнения, исторические описания и исторические объяснения; </w:t>
      </w:r>
    </w:p>
    <w:p w:rsidR="00582E6A" w:rsidRDefault="00582E6A" w:rsidP="00582E6A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82E6A">
        <w:rPr>
          <w:rFonts w:ascii="Times New Roman" w:hAnsi="Times New Roman"/>
          <w:sz w:val="24"/>
          <w:szCs w:val="24"/>
        </w:rPr>
        <w:t xml:space="preserve">– готовить сообщения, презентации и рефераты по исторической тематике; </w:t>
      </w:r>
    </w:p>
    <w:p w:rsidR="009322B7" w:rsidRPr="009322B7" w:rsidRDefault="009322B7" w:rsidP="009322B7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lastRenderedPageBreak/>
        <w:t xml:space="preserve">– устанавливать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– вести диалог и обосновывать свою точку зрения в дискуссии по исторической тематике;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обучающиеся получат возможность научиться: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– объяснять историческую обусловленность современных общественных процессов;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– соотносить историческое время, исторические события, действия и поступки исторических личностей;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– определять место и время создания исторических документов; · представлять историческую информацию в виде таблиц, схем, графиков и др.;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– характеризовать современные версии и трактовки важнейших проблем отечественной и мировой истории;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– приводить примеры и аргументы в защиту своей точки зрения;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– проводить самостоятельные исторические исследования и реконструкцию исторических событий;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соотнесения своих действий и поступков окружающих с исторически возникшими формами социального поведения.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b/>
          <w:sz w:val="24"/>
          <w:szCs w:val="24"/>
        </w:rPr>
        <w:t>На предметном уровне</w:t>
      </w:r>
      <w:r w:rsidRPr="00582E6A">
        <w:rPr>
          <w:rFonts w:ascii="Times New Roman" w:hAnsi="Times New Roman"/>
          <w:sz w:val="24"/>
          <w:szCs w:val="24"/>
        </w:rPr>
        <w:t xml:space="preserve"> в результате освоения курса истории на углублённом уровне обучающиеся научатся: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– характеризовать особенности исторического пути России, её роль в мировом сообществе;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– определять исторические предпосылки, условия, место и время создания исторических документов;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– самостоятельно искать и критически анализировать историко-социальную информацию в Интернете, на телевидении, в других СМИ, систематизировать и представлять её в различных знаковых системах;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– определять причинно-следственные, пространственные, временные связи между важнейшими событиями (явлениями, процессами);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– различать в исторической информации факты и мнения, исторические описания и исторические объяснения;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– находить и правильно использовать картографические источники для реконструкции исторических событий, привязки их к конкретному месту и времени;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– презентовать историческую информацию в виде таблиц, схем, графиков;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– раскрывать сущность дискуссионных, «трудных» вопросов истории России;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– определять и аргументировано высказывать своё мнение о различных версиях, оценках исторических событий и деятельности личностей на основе представлений о достижениях историографии;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– корректно использовать терминологию исторической науки в ходе выступления, дискуссии и т.д.;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– соотносить и оценивать исторические события локальной, региональной, общероссийской и мировой истории;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– обосновывать с опорой на факты, приведённые в учебной и научно-популярной литературе, собственную точку зрения на основные события мировой истории;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– критически оценивать вклад конкретных личностей в развитие человечества; </w:t>
      </w:r>
    </w:p>
    <w:p w:rsidR="00582E6A" w:rsidRDefault="00582E6A" w:rsidP="00582E6A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82E6A">
        <w:rPr>
          <w:rFonts w:ascii="Times New Roman" w:hAnsi="Times New Roman"/>
          <w:sz w:val="24"/>
          <w:szCs w:val="24"/>
        </w:rPr>
        <w:t xml:space="preserve">– объяснять мотивы, цели и результаты деятельности исторических личностей и политических групп в истории; </w:t>
      </w:r>
    </w:p>
    <w:p w:rsidR="009322B7" w:rsidRPr="009322B7" w:rsidRDefault="009322B7" w:rsidP="009322B7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lastRenderedPageBreak/>
        <w:t xml:space="preserve">– давать комплексную оценку историческим периодам (в соответствии с периодизацией, изложенной в историко-культурном стандарте), проводить временной и  пространственный анализ;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обучающиеся получат возможность научиться: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– использовать принципы структурно-функционального, временного и 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– анализировать и сопоставлять как научные, так и в ненаучные версии и оценки исторического прошлого, отличать интерпретации, основанные на фактическом материале, от заведомых искажений, фальсификации; · устанавливать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– определять и аргументировать своё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– характеризовать основные подходы (концепции) в изучении истории;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– работать с историческими источниками, самостоятельно анализировать документальную базу по исторической тематике;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оценивать различные исторические версии;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– проводить самостоятельные исторические исследования и реконструкцию исторических событий;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>– представлять результаты историко-познавательной деятельности в свободной форме.</w:t>
      </w:r>
    </w:p>
    <w:p w:rsidR="00582E6A" w:rsidRPr="00582E6A" w:rsidRDefault="00582E6A" w:rsidP="00582E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322B7" w:rsidRPr="00412FB5" w:rsidRDefault="009322B7" w:rsidP="009322B7">
      <w:pPr>
        <w:pStyle w:val="1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Pr="00FA49F4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582E6A" w:rsidRPr="00582E6A" w:rsidRDefault="00582E6A" w:rsidP="00582E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82E6A" w:rsidRPr="00582E6A" w:rsidRDefault="00582E6A" w:rsidP="00582E6A">
      <w:pPr>
        <w:pStyle w:val="a6"/>
        <w:rPr>
          <w:rFonts w:ascii="Times New Roman" w:hAnsi="Times New Roman"/>
          <w:b/>
          <w:sz w:val="24"/>
          <w:szCs w:val="24"/>
        </w:rPr>
      </w:pPr>
      <w:r w:rsidRPr="00582E6A">
        <w:rPr>
          <w:rFonts w:ascii="Times New Roman" w:hAnsi="Times New Roman"/>
          <w:b/>
          <w:bCs/>
          <w:sz w:val="24"/>
          <w:szCs w:val="24"/>
        </w:rPr>
        <w:t xml:space="preserve">История. </w:t>
      </w:r>
      <w:r w:rsidR="00BC0B63">
        <w:rPr>
          <w:rFonts w:ascii="Times New Roman" w:hAnsi="Times New Roman"/>
          <w:b/>
          <w:bCs/>
          <w:sz w:val="24"/>
          <w:szCs w:val="24"/>
        </w:rPr>
        <w:t xml:space="preserve">Всеобщая история. Новейшая история. </w:t>
      </w:r>
      <w:r w:rsidRPr="00582E6A">
        <w:rPr>
          <w:rFonts w:ascii="Times New Roman" w:hAnsi="Times New Roman"/>
          <w:b/>
          <w:bCs/>
          <w:sz w:val="24"/>
          <w:szCs w:val="24"/>
        </w:rPr>
        <w:t xml:space="preserve"> (68 ч)</w:t>
      </w:r>
    </w:p>
    <w:p w:rsidR="00582E6A" w:rsidRPr="00582E6A" w:rsidRDefault="00582E6A" w:rsidP="00582E6A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582E6A" w:rsidRPr="00582E6A" w:rsidRDefault="00582E6A" w:rsidP="00582E6A">
      <w:pPr>
        <w:pStyle w:val="a6"/>
        <w:rPr>
          <w:rFonts w:ascii="Times New Roman" w:hAnsi="Times New Roman"/>
          <w:b/>
          <w:sz w:val="24"/>
          <w:szCs w:val="24"/>
        </w:rPr>
      </w:pPr>
      <w:r w:rsidRPr="00582E6A">
        <w:rPr>
          <w:rFonts w:ascii="Times New Roman" w:hAnsi="Times New Roman"/>
          <w:b/>
          <w:bCs/>
          <w:sz w:val="24"/>
          <w:szCs w:val="24"/>
        </w:rPr>
        <w:t>Введение.  История как наука. П</w:t>
      </w:r>
      <w:r w:rsidR="00E11062">
        <w:rPr>
          <w:rFonts w:ascii="Times New Roman" w:hAnsi="Times New Roman"/>
          <w:b/>
          <w:bCs/>
          <w:sz w:val="24"/>
          <w:szCs w:val="24"/>
        </w:rPr>
        <w:t>ути и методы познания истории (1</w:t>
      </w:r>
      <w:r w:rsidRPr="00582E6A">
        <w:rPr>
          <w:rFonts w:ascii="Times New Roman" w:hAnsi="Times New Roman"/>
          <w:b/>
          <w:bCs/>
          <w:sz w:val="24"/>
          <w:szCs w:val="24"/>
        </w:rPr>
        <w:t xml:space="preserve"> ч) </w:t>
      </w:r>
    </w:p>
    <w:p w:rsidR="00E11062" w:rsidRDefault="00E11062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966E8" w:rsidRDefault="000F5240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F5240">
        <w:rPr>
          <w:rFonts w:ascii="Times New Roman" w:hAnsi="Times New Roman"/>
          <w:sz w:val="24"/>
          <w:szCs w:val="24"/>
        </w:rPr>
        <w:t>История как наука. История России часть Всемирной истории. Проблематика достоверности и классификации исторических знаний.</w:t>
      </w:r>
      <w:r w:rsidR="00582E6A" w:rsidRPr="00582E6A">
        <w:rPr>
          <w:rFonts w:ascii="Times New Roman" w:hAnsi="Times New Roman"/>
          <w:sz w:val="24"/>
          <w:szCs w:val="24"/>
        </w:rPr>
        <w:t xml:space="preserve">Этапы развития исторического знания Значение изучения истории. Зарождение исторической науки. Историческая наука античного мира. Особенности развития исторической науки в Средние века и Новое время. Основные научные принципы и подходы исторического исследования. Развитие исторической науки в ХХ в. Основы исторической науки Движущие силы исторического развития в религиозно-мистических концепциях. Проблема движущих сил исторического развития в философии XVIII в. Становление и развитие материалистических воззрений на мир. Марксизм и формационная теория. Теории цивилизационного развития. Принципы периодизации в истории. Периодизация истории. Проблемы периодизации Новейшей истории. Россия во всемирной истории Природно-климатическая </w:t>
      </w:r>
    </w:p>
    <w:p w:rsidR="009322B7" w:rsidRDefault="009322B7" w:rsidP="00B27700">
      <w:pPr>
        <w:pStyle w:val="a6"/>
        <w:rPr>
          <w:rFonts w:ascii="Times New Roman" w:hAnsi="Times New Roman"/>
          <w:sz w:val="20"/>
          <w:szCs w:val="20"/>
        </w:rPr>
      </w:pPr>
    </w:p>
    <w:p w:rsidR="000966E8" w:rsidRPr="009322B7" w:rsidRDefault="009322B7" w:rsidP="009322B7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lastRenderedPageBreak/>
        <w:t xml:space="preserve">специфика России. Цивилизационные особенности России. Культурно-исторические особенности развития России. Периодизация Отечественной истории. </w:t>
      </w:r>
    </w:p>
    <w:p w:rsidR="00582E6A" w:rsidRPr="00582E6A" w:rsidRDefault="00582E6A" w:rsidP="00582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062" w:rsidRPr="00B27700" w:rsidRDefault="00E11062" w:rsidP="00E1106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B27700">
        <w:rPr>
          <w:b/>
          <w:color w:val="000000"/>
        </w:rPr>
        <w:t>Мир накануне и в годы</w:t>
      </w:r>
      <w:proofErr w:type="gramStart"/>
      <w:r w:rsidRPr="00B27700">
        <w:rPr>
          <w:b/>
          <w:color w:val="000000"/>
        </w:rPr>
        <w:t xml:space="preserve"> П</w:t>
      </w:r>
      <w:proofErr w:type="gramEnd"/>
      <w:r w:rsidRPr="00B27700">
        <w:rPr>
          <w:b/>
          <w:color w:val="000000"/>
        </w:rPr>
        <w:t>ервой мировой войны</w:t>
      </w:r>
      <w:r w:rsidR="003B1327">
        <w:rPr>
          <w:b/>
          <w:color w:val="000000"/>
        </w:rPr>
        <w:t xml:space="preserve"> (16</w:t>
      </w:r>
      <w:r w:rsidR="00B27700">
        <w:rPr>
          <w:b/>
          <w:color w:val="000000"/>
        </w:rPr>
        <w:t xml:space="preserve"> ч)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ервой мировой войны. Причины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ервой мировой войны.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Ситуация на Балканах. </w:t>
      </w:r>
      <w:proofErr w:type="spellStart"/>
      <w:r>
        <w:rPr>
          <w:color w:val="000000"/>
        </w:rPr>
        <w:t>Сараевское</w:t>
      </w:r>
      <w:proofErr w:type="spellEnd"/>
      <w:r>
        <w:rPr>
          <w:color w:val="000000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</w:r>
      <w:proofErr w:type="spellStart"/>
      <w:r>
        <w:rPr>
          <w:color w:val="000000"/>
        </w:rPr>
        <w:t>Гумбиненом</w:t>
      </w:r>
      <w:proofErr w:type="spellEnd"/>
      <w:r>
        <w:rPr>
          <w:color w:val="000000"/>
        </w:rPr>
        <w:t xml:space="preserve"> и поражение под </w:t>
      </w:r>
      <w:proofErr w:type="spellStart"/>
      <w:r>
        <w:rPr>
          <w:color w:val="000000"/>
        </w:rPr>
        <w:t>Танненбергом</w:t>
      </w:r>
      <w:proofErr w:type="spellEnd"/>
      <w:r>
        <w:rPr>
          <w:color w:val="000000"/>
        </w:rPr>
        <w:t xml:space="preserve">. Наступление в Галиции. Морское сражение при </w:t>
      </w:r>
      <w:proofErr w:type="spellStart"/>
      <w:r>
        <w:rPr>
          <w:color w:val="000000"/>
        </w:rPr>
        <w:t>Гельголанде</w:t>
      </w:r>
      <w:proofErr w:type="spellEnd"/>
      <w:r>
        <w:rPr>
          <w:color w:val="000000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>
        <w:rPr>
          <w:color w:val="000000"/>
        </w:rPr>
        <w:t>Ютландское</w:t>
      </w:r>
      <w:proofErr w:type="spellEnd"/>
      <w:r>
        <w:rPr>
          <w:color w:val="000000"/>
        </w:rPr>
        <w:t xml:space="preserve">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ервой мировой войны.</w:t>
      </w:r>
    </w:p>
    <w:p w:rsidR="00B27700" w:rsidRDefault="00B27700" w:rsidP="00E1106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E11062" w:rsidRPr="00B27700" w:rsidRDefault="00E11062" w:rsidP="00E1106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B27700">
        <w:rPr>
          <w:b/>
          <w:color w:val="000000"/>
        </w:rPr>
        <w:t>Межвоенный</w:t>
      </w:r>
      <w:proofErr w:type="spellEnd"/>
      <w:r w:rsidRPr="00B27700">
        <w:rPr>
          <w:b/>
          <w:color w:val="000000"/>
        </w:rPr>
        <w:t xml:space="preserve"> период (1918-1939)</w:t>
      </w:r>
      <w:r w:rsidR="003B1327">
        <w:rPr>
          <w:b/>
          <w:color w:val="000000"/>
        </w:rPr>
        <w:t xml:space="preserve"> (30</w:t>
      </w:r>
      <w:r w:rsidR="00B27700">
        <w:rPr>
          <w:b/>
          <w:color w:val="000000"/>
        </w:rPr>
        <w:t xml:space="preserve"> ч)</w:t>
      </w:r>
    </w:p>
    <w:p w:rsidR="00E11062" w:rsidRDefault="00E11062" w:rsidP="00E1106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>
        <w:rPr>
          <w:color w:val="000000"/>
        </w:rPr>
        <w:t>Рапалльское</w:t>
      </w:r>
      <w:proofErr w:type="spellEnd"/>
      <w:r>
        <w:rPr>
          <w:color w:val="000000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>
        <w:rPr>
          <w:color w:val="000000"/>
        </w:rPr>
        <w:t>Дауэса</w:t>
      </w:r>
      <w:proofErr w:type="spellEnd"/>
      <w:r>
        <w:rPr>
          <w:color w:val="000000"/>
        </w:rPr>
        <w:t xml:space="preserve"> и Юнга. </w:t>
      </w:r>
      <w:proofErr w:type="spellStart"/>
      <w:r>
        <w:rPr>
          <w:color w:val="000000"/>
        </w:rPr>
        <w:t>Локарнские</w:t>
      </w:r>
      <w:proofErr w:type="spellEnd"/>
      <w:r>
        <w:rPr>
          <w:color w:val="000000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>
        <w:rPr>
          <w:color w:val="000000"/>
        </w:rPr>
        <w:t>Бриана-Келлога</w:t>
      </w:r>
      <w:proofErr w:type="spellEnd"/>
      <w:r>
        <w:rPr>
          <w:color w:val="000000"/>
        </w:rPr>
        <w:t>.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</w:r>
      <w:proofErr w:type="spellStart"/>
      <w:r>
        <w:rPr>
          <w:color w:val="000000"/>
        </w:rPr>
        <w:t>Матеотти</w:t>
      </w:r>
      <w:proofErr w:type="spellEnd"/>
      <w:r>
        <w:rPr>
          <w:color w:val="000000"/>
        </w:rPr>
        <w:t>. Фашистский режим в Италии.</w:t>
      </w:r>
    </w:p>
    <w:p w:rsidR="00B27700" w:rsidRDefault="00B27700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27700" w:rsidRDefault="00B27700" w:rsidP="00B27700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Китай после </w:t>
      </w:r>
      <w:proofErr w:type="spellStart"/>
      <w:r>
        <w:rPr>
          <w:color w:val="000000"/>
        </w:rPr>
        <w:t>Синьхайской</w:t>
      </w:r>
      <w:proofErr w:type="spellEnd"/>
      <w:r>
        <w:rPr>
          <w:color w:val="000000"/>
        </w:rPr>
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E11062" w:rsidRDefault="00E11062" w:rsidP="00E1106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Борьба с фашизмом в Австрии и Франции. VII Конгресс Коминтерна. Политика «Народного фронта». Революция в Испании. Победа «Народного фронта» в Испании. </w:t>
      </w:r>
      <w:proofErr w:type="spellStart"/>
      <w:r>
        <w:rPr>
          <w:color w:val="000000"/>
        </w:rPr>
        <w:t>Франкистский</w:t>
      </w:r>
      <w:proofErr w:type="spellEnd"/>
      <w:r>
        <w:rPr>
          <w:color w:val="000000"/>
        </w:rPr>
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</w:t>
      </w:r>
      <w:proofErr w:type="spellStart"/>
      <w:r>
        <w:rPr>
          <w:color w:val="000000"/>
        </w:rPr>
        <w:t>Эбро</w:t>
      </w:r>
      <w:proofErr w:type="spellEnd"/>
      <w:r>
        <w:rPr>
          <w:color w:val="000000"/>
        </w:rPr>
        <w:t>. Поражение Испанской республики.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</w:t>
      </w:r>
      <w:proofErr w:type="spellStart"/>
      <w:r>
        <w:rPr>
          <w:color w:val="000000"/>
        </w:rPr>
        <w:t>Британско-франко-советские</w:t>
      </w:r>
      <w:proofErr w:type="spellEnd"/>
      <w:r>
        <w:rPr>
          <w:color w:val="000000"/>
        </w:rPr>
        <w:t xml:space="preserve">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B27700" w:rsidRDefault="00B27700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11062" w:rsidRPr="00B27700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B27700">
        <w:rPr>
          <w:b/>
          <w:color w:val="000000"/>
        </w:rPr>
        <w:t>Вторая мировая война</w:t>
      </w:r>
      <w:r w:rsidR="003B1327">
        <w:rPr>
          <w:b/>
          <w:color w:val="000000"/>
        </w:rPr>
        <w:t xml:space="preserve"> (21</w:t>
      </w:r>
      <w:r w:rsidR="00B27700">
        <w:rPr>
          <w:b/>
          <w:color w:val="000000"/>
        </w:rPr>
        <w:t xml:space="preserve"> ч)</w:t>
      </w:r>
    </w:p>
    <w:p w:rsidR="00E11062" w:rsidRDefault="00E11062" w:rsidP="00E1106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Причины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>
        <w:rPr>
          <w:color w:val="000000"/>
        </w:rPr>
        <w:t>Буковины</w:t>
      </w:r>
      <w:proofErr w:type="spellEnd"/>
      <w:r>
        <w:rPr>
          <w:color w:val="000000"/>
        </w:rPr>
        <w:t xml:space="preserve"> к СССР. Советско-финляндская война и ее международные последствия. Захват Германией Дании и Норвегии. Разгром Франц</w:t>
      </w:r>
      <w:proofErr w:type="gramStart"/>
      <w:r>
        <w:rPr>
          <w:color w:val="000000"/>
        </w:rPr>
        <w:t>ии и ее</w:t>
      </w:r>
      <w:proofErr w:type="gramEnd"/>
      <w:r>
        <w:rPr>
          <w:color w:val="000000"/>
        </w:rPr>
        <w:t xml:space="preserve"> союзников. Германо-британская борьба и захват Балкан. Битва за Британию. Рост советско-германских противоречий.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Нападение Германии на СССР. Нападение Японии на США и его причины. </w:t>
      </w:r>
      <w:proofErr w:type="spellStart"/>
      <w:r>
        <w:rPr>
          <w:color w:val="000000"/>
        </w:rPr>
        <w:t>Пёрл-Харбор</w:t>
      </w:r>
      <w:proofErr w:type="spellEnd"/>
      <w:r>
        <w:rPr>
          <w:color w:val="000000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B27700" w:rsidRDefault="00B27700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27700" w:rsidRDefault="00B27700" w:rsidP="00B27700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Открытие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</w:t>
      </w:r>
      <w:proofErr w:type="spellStart"/>
      <w:r>
        <w:rPr>
          <w:color w:val="000000"/>
        </w:rPr>
        <w:t>Висло-Одерская</w:t>
      </w:r>
      <w:proofErr w:type="spellEnd"/>
      <w:r>
        <w:rPr>
          <w:color w:val="000000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>
        <w:rPr>
          <w:color w:val="000000"/>
        </w:rPr>
        <w:t>Квантунской</w:t>
      </w:r>
      <w:proofErr w:type="spellEnd"/>
      <w:r>
        <w:rPr>
          <w:color w:val="000000"/>
        </w:rPr>
        <w:t xml:space="preserve"> армии. Капитуляция Японии. Нюрнбергский трибунал и Токийский </w:t>
      </w:r>
      <w:proofErr w:type="gramStart"/>
      <w:r>
        <w:rPr>
          <w:color w:val="000000"/>
        </w:rPr>
        <w:t>процесс над</w:t>
      </w:r>
      <w:proofErr w:type="gramEnd"/>
      <w:r>
        <w:rPr>
          <w:color w:val="000000"/>
        </w:rPr>
        <w:t xml:space="preserve"> военными преступниками Германии и Японии. Потсдамская конференция. Образование ООН. Цена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торой мировой войны для воюющих стран. Итоги войны.</w:t>
      </w:r>
    </w:p>
    <w:p w:rsid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00" w:rsidRDefault="00B27700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00" w:rsidRDefault="00B27700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00" w:rsidRDefault="00B27700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00" w:rsidRDefault="00B27700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00" w:rsidRDefault="00B27700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00" w:rsidRDefault="00B27700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00" w:rsidRDefault="00B27700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00" w:rsidRDefault="00B27700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00" w:rsidRDefault="00B27700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00" w:rsidRDefault="00B27700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00" w:rsidRDefault="00B27700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00" w:rsidRDefault="00B27700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00" w:rsidRDefault="00B27700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00" w:rsidRDefault="00B27700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00" w:rsidRDefault="00B27700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00" w:rsidRDefault="00B27700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00" w:rsidRDefault="00B27700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00" w:rsidRDefault="00B27700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E6A" w:rsidRPr="00B27700" w:rsidRDefault="00B27700" w:rsidP="00B277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582E6A" w:rsidRPr="009322B7" w:rsidRDefault="00582E6A" w:rsidP="009322B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2B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  <w:r w:rsidR="009322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2E6A" w:rsidRPr="00582E6A" w:rsidRDefault="00582E6A" w:rsidP="009322B7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2051"/>
        <w:gridCol w:w="1779"/>
      </w:tblGrid>
      <w:tr w:rsidR="009322B7" w:rsidRPr="00582E6A" w:rsidTr="009322B7">
        <w:trPr>
          <w:trHeight w:val="5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как наука. История России часть Всемирной истории. Проблематика достоверности и классификации исторических знаний.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B27700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накануне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мировой войны.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A44FDD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B27700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империализм». Происхождение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мировой войны.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A44FDD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B27700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 1914 – 1918 гг.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A44FDD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3B1327" w:rsidP="009322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Повторительно-обобщающий урок </w:t>
            </w:r>
            <w:r w:rsidRPr="003B13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теме «</w:t>
            </w:r>
            <w:r w:rsidRPr="003B1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накануне и в годы</w:t>
            </w:r>
            <w:proofErr w:type="gramStart"/>
            <w:r w:rsidRPr="003B1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3B1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ервой мировой войн»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32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7" w:rsidRPr="00582E6A" w:rsidRDefault="003B132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27" w:rsidRPr="00D06D8D" w:rsidRDefault="00D06D8D" w:rsidP="00D56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Россия и мир накануне</w:t>
            </w:r>
            <w:proofErr w:type="gramStart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ервой мировой войны.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7" w:rsidRPr="00582E6A" w:rsidRDefault="003B132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32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7" w:rsidRPr="00582E6A" w:rsidRDefault="003B132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27" w:rsidRPr="00D06D8D" w:rsidRDefault="00D06D8D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</w:t>
            </w:r>
            <w:proofErr w:type="gramStart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ервой мировой войне.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7" w:rsidRPr="00582E6A" w:rsidRDefault="003B132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32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7" w:rsidRPr="00582E6A" w:rsidRDefault="003B132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27" w:rsidRPr="00D06D8D" w:rsidRDefault="00D06D8D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Февраль 1917 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7" w:rsidRPr="00582E6A" w:rsidRDefault="00D06D8D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327" w:rsidRPr="00582E6A" w:rsidTr="009322B7">
        <w:trPr>
          <w:cantSplit/>
          <w:trHeight w:val="3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7" w:rsidRPr="00582E6A" w:rsidRDefault="003B132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27" w:rsidRPr="00D06D8D" w:rsidRDefault="00D06D8D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Октябрь 1917 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7" w:rsidRPr="00582E6A" w:rsidRDefault="003B132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327" w:rsidRPr="00582E6A" w:rsidTr="009322B7">
        <w:trPr>
          <w:cantSplit/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7" w:rsidRPr="00582E6A" w:rsidRDefault="003B132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27" w:rsidRPr="00D06D8D" w:rsidRDefault="00D06D8D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большевиков.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7" w:rsidRPr="00582E6A" w:rsidRDefault="003B132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32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7" w:rsidRPr="00582E6A" w:rsidRDefault="003B132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27" w:rsidRPr="00D06D8D" w:rsidRDefault="00D06D8D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 Военный коммунизм.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7" w:rsidRPr="00582E6A" w:rsidRDefault="003B132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32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7" w:rsidRPr="00582E6A" w:rsidRDefault="003B132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27" w:rsidRPr="00D06D8D" w:rsidRDefault="00D06D8D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Гражданская война.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7" w:rsidRPr="00582E6A" w:rsidRDefault="003B132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32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7" w:rsidRPr="00582E6A" w:rsidRDefault="003B132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27" w:rsidRPr="00D06D8D" w:rsidRDefault="00D06D8D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Революция и Гражданская война на национальных окраинах.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7" w:rsidRPr="00582E6A" w:rsidRDefault="003B132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327" w:rsidRPr="00582E6A" w:rsidTr="00D06D8D">
        <w:trPr>
          <w:cantSplit/>
          <w:trHeight w:val="1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7" w:rsidRPr="00582E6A" w:rsidRDefault="003B132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27" w:rsidRPr="00D06D8D" w:rsidRDefault="00D06D8D" w:rsidP="00D06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7" w:rsidRPr="00582E6A" w:rsidRDefault="003B132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32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7" w:rsidRPr="00582E6A" w:rsidRDefault="003B132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27" w:rsidRPr="00D06D8D" w:rsidRDefault="00D06D8D" w:rsidP="00D06D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теме «</w:t>
            </w:r>
            <w:r w:rsidRPr="00D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годы «великих перемен»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7" w:rsidRPr="00582E6A" w:rsidRDefault="00D06D8D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32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7" w:rsidRPr="00582E6A" w:rsidRDefault="003B132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27" w:rsidRPr="00D06D8D" w:rsidRDefault="00D06D8D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край в</w:t>
            </w:r>
            <w:proofErr w:type="gramStart"/>
            <w:r w:rsidRPr="00D0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D0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ервой мировой войне.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7" w:rsidRPr="00582E6A" w:rsidRDefault="00D06D8D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D8D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D" w:rsidRPr="00D06D8D" w:rsidRDefault="00D06D8D" w:rsidP="00D56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Последствия войны: революции и распад империй.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D8D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D" w:rsidRPr="00D06D8D" w:rsidRDefault="00D06D8D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Версальско</w:t>
            </w:r>
            <w:proofErr w:type="spellEnd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 – Вашингтонская</w:t>
            </w:r>
            <w:proofErr w:type="gramEnd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Международные отношения в 1920 – е гг.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D8D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D06D8D" w:rsidRDefault="00D06D8D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D" w:rsidRPr="00D06D8D" w:rsidRDefault="00D06D8D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Страны Запада в 1920 – е гг. США. Великобритания. Франция. Германия.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D8D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D06D8D" w:rsidRDefault="00D06D8D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D" w:rsidRPr="00D06D8D" w:rsidRDefault="00D06D8D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Авторитарные режимы в Европе в 1920 – е гг. Польша. Испания. Фашистский режим в Италии.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6D8D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D" w:rsidRPr="00D06D8D" w:rsidRDefault="00D06D8D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 – 1933 гг. Великая депрессия. Пути выхода.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D8D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D" w:rsidRPr="00D06D8D" w:rsidRDefault="00D06D8D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Запада в 1930 – е гг. США: «новый курс» Ф.Д.Рузвельта. Великобритания: «национальное правительство»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D8D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D" w:rsidRPr="00D06D8D" w:rsidRDefault="00D06D8D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Нарастание агрессии в мире. Установление нацистской диктатуры в Германии.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D8D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D" w:rsidRPr="00D06D8D" w:rsidRDefault="00D06D8D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режиму.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D8D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D" w:rsidRPr="00D06D8D" w:rsidRDefault="00D06D8D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1930 – е гг. Политика «умиротворения» агрессора.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D8D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D" w:rsidRPr="00D06D8D" w:rsidRDefault="00D06D8D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Восток в первой половине ХХ </w:t>
            </w:r>
            <w:proofErr w:type="gramStart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D8D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D" w:rsidRPr="00D06D8D" w:rsidRDefault="00D06D8D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 первой половине ХХ </w:t>
            </w:r>
            <w:proofErr w:type="gramStart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6D8D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D" w:rsidRPr="00D06D8D" w:rsidRDefault="00D06D8D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искусство в первой половине ХХ </w:t>
            </w:r>
            <w:proofErr w:type="gramStart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6D8D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D" w:rsidRPr="00D06D8D" w:rsidRDefault="00D06D8D" w:rsidP="00D06D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теме  «</w:t>
            </w:r>
            <w:proofErr w:type="spellStart"/>
            <w:r w:rsidRPr="00D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Межвоенный</w:t>
            </w:r>
            <w:proofErr w:type="spellEnd"/>
            <w:r w:rsidRPr="00D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(1918-1939)»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D8D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D" w:rsidRPr="00D06D8D" w:rsidRDefault="00D06D8D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и политический кризис начала 11920 – </w:t>
            </w:r>
            <w:proofErr w:type="spellStart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 гг. Переход к нэпу.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D8D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D834BA" w:rsidRDefault="00D06D8D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D" w:rsidRPr="00D834BA" w:rsidRDefault="00D834BA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нэпа.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D8D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D" w:rsidRPr="00D834BA" w:rsidRDefault="00D834BA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СССР. Национальная политика в 1920 – е гг.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D8D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D" w:rsidRPr="00D834BA" w:rsidRDefault="00D834BA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 – е гг.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D8D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D" w:rsidRPr="00D834BA" w:rsidRDefault="00D834BA" w:rsidP="00D56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в 1920 – е гг.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D8D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D" w:rsidRPr="00D834BA" w:rsidRDefault="00D834BA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 – е гг.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D" w:rsidRPr="00582E6A" w:rsidRDefault="00D06D8D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D834BA" w:rsidRDefault="00D834BA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«Великий перелом». Индустриализация.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D834BA" w:rsidRDefault="00D834BA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D834BA" w:rsidRDefault="00D834BA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 – е гг.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D834BA" w:rsidRDefault="00D834BA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Советская национальная политика в 1930 – е гг.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D834BA" w:rsidRDefault="00D834BA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1930 – е гг.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D834BA" w:rsidRDefault="00D834BA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в 1929 – 1939 гг.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  <w:trHeight w:val="2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D834BA" w:rsidRDefault="00D834BA" w:rsidP="00D834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3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теме  «</w:t>
            </w: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Союз в 1920 – 1930 – </w:t>
            </w:r>
            <w:proofErr w:type="spellStart"/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834BA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Pr="00D834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D834BA" w:rsidRDefault="00D834BA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Наш край </w:t>
            </w: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 xml:space="preserve"> в 1920 – 1930 – </w:t>
            </w:r>
            <w:proofErr w:type="spellStart"/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834B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D834BA" w:rsidRDefault="00D834BA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1939 – 1945 гг.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D834BA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D834BA" w:rsidRDefault="00D834BA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proofErr w:type="gramStart"/>
            <w:r w:rsidRPr="00D834B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торой мировой войны. Послевоенное урегулирование.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D834BA" w:rsidRDefault="00D834BA" w:rsidP="00D834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3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теме  «</w:t>
            </w:r>
            <w:r w:rsidRPr="00D8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мировая война</w:t>
            </w:r>
            <w:proofErr w:type="gramStart"/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47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D834BA" w:rsidRDefault="00D834BA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 xml:space="preserve">СССР </w:t>
            </w:r>
            <w:proofErr w:type="gramStart"/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на кануне</w:t>
            </w:r>
            <w:proofErr w:type="gramEnd"/>
            <w:r w:rsidRPr="00D834B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D834BA" w:rsidRDefault="00D834BA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1941 – ноябрь 1942 г.)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D834BA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D834BA" w:rsidRDefault="00D834BA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D834BA" w:rsidRDefault="00D834BA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D834BA" w:rsidRDefault="00D834BA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войны. Коренной перелом (ноябрь 1942 – 1943 г.)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D834BA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D834BA" w:rsidRDefault="00D834BA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Народы СССР в борьбе с фашизмом.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D834BA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D834BA" w:rsidRDefault="00D834BA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</w:t>
            </w:r>
            <w:proofErr w:type="gramStart"/>
            <w:r w:rsidRPr="00D834B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торой мировой войны.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D834BA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D834BA" w:rsidRDefault="00D834BA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Советская разведка и контрразведка в годы Великой Отечественной войны.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D834BA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D834BA" w:rsidRDefault="00D834BA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«Великая Отечественная война 1941 – 1945 гг.».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D834BA" w:rsidRDefault="00D834BA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8C5140">
        <w:trPr>
          <w:cantSplit/>
        </w:trPr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9322B7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9322B7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82E6A" w:rsidRPr="00582E6A" w:rsidRDefault="00582E6A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B7" w:rsidRPr="00B27700" w:rsidRDefault="009322B7" w:rsidP="00B27700">
      <w:pPr>
        <w:tabs>
          <w:tab w:val="left" w:pos="6465"/>
        </w:tabs>
      </w:pPr>
      <w:r>
        <w:tab/>
      </w:r>
    </w:p>
    <w:sectPr w:rsidR="009322B7" w:rsidRPr="00B27700" w:rsidSect="00582E6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5ED"/>
    <w:multiLevelType w:val="hybridMultilevel"/>
    <w:tmpl w:val="6D908452"/>
    <w:lvl w:ilvl="0" w:tplc="D9E25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D604C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4093A"/>
    <w:multiLevelType w:val="hybridMultilevel"/>
    <w:tmpl w:val="D564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35F"/>
    <w:rsid w:val="000966E8"/>
    <w:rsid w:val="000F5240"/>
    <w:rsid w:val="001A54D6"/>
    <w:rsid w:val="0021334E"/>
    <w:rsid w:val="002233DB"/>
    <w:rsid w:val="002B4BB3"/>
    <w:rsid w:val="003B1327"/>
    <w:rsid w:val="00496E0C"/>
    <w:rsid w:val="00505645"/>
    <w:rsid w:val="00582E6A"/>
    <w:rsid w:val="006245EC"/>
    <w:rsid w:val="006D616B"/>
    <w:rsid w:val="008771D9"/>
    <w:rsid w:val="009322B7"/>
    <w:rsid w:val="00A44FDD"/>
    <w:rsid w:val="00B27700"/>
    <w:rsid w:val="00BC0B63"/>
    <w:rsid w:val="00C0535F"/>
    <w:rsid w:val="00C225A8"/>
    <w:rsid w:val="00D06D8D"/>
    <w:rsid w:val="00D704F0"/>
    <w:rsid w:val="00D834BA"/>
    <w:rsid w:val="00E11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5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582E6A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582E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582E6A"/>
    <w:pPr>
      <w:suppressAutoHyphens/>
      <w:ind w:left="720"/>
    </w:pPr>
    <w:rPr>
      <w:rFonts w:ascii="Calibri" w:eastAsia="Times New Roman" w:hAnsi="Calibri" w:cs="Calibri"/>
      <w:kern w:val="2"/>
    </w:rPr>
  </w:style>
  <w:style w:type="paragraph" w:styleId="a7">
    <w:name w:val="List Paragraph"/>
    <w:basedOn w:val="a"/>
    <w:uiPriority w:val="34"/>
    <w:qFormat/>
    <w:rsid w:val="009322B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1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B2B8-F91C-4F32-8CF8-F1730B4B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12</cp:revision>
  <cp:lastPrinted>2019-10-03T14:48:00Z</cp:lastPrinted>
  <dcterms:created xsi:type="dcterms:W3CDTF">2019-09-20T10:47:00Z</dcterms:created>
  <dcterms:modified xsi:type="dcterms:W3CDTF">2020-09-15T15:42:00Z</dcterms:modified>
</cp:coreProperties>
</file>