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A5" w:rsidRDefault="002F07AF" w:rsidP="00097C27">
      <w:pPr>
        <w:spacing w:after="0"/>
      </w:pPr>
      <w:r w:rsidRPr="002F07AF">
        <w:rPr>
          <w:noProof/>
          <w:lang w:eastAsia="ru-RU"/>
        </w:rPr>
        <w:drawing>
          <wp:inline distT="0" distB="0" distL="0" distR="0">
            <wp:extent cx="9072245" cy="6595645"/>
            <wp:effectExtent l="0" t="0" r="0" b="0"/>
            <wp:docPr id="2" name="Рисунок 2" descr="C:\Users\Lenovo\Desktop\Симанова Л.В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648" w:rsidRPr="00197564" w:rsidRDefault="005B1648" w:rsidP="0019756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9756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</w:t>
      </w:r>
      <w:r w:rsidR="00197564">
        <w:rPr>
          <w:rFonts w:ascii="Times New Roman" w:hAnsi="Times New Roman" w:cs="Times New Roman"/>
          <w:b/>
          <w:spacing w:val="-1"/>
          <w:sz w:val="24"/>
          <w:szCs w:val="24"/>
        </w:rPr>
        <w:t>таты освоения учебного предмета</w:t>
      </w:r>
    </w:p>
    <w:p w:rsidR="005B1648" w:rsidRPr="005B1648" w:rsidRDefault="005B1648" w:rsidP="005B16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B1648">
        <w:rPr>
          <w:rFonts w:ascii="Times New Roman" w:hAnsi="Times New Roman" w:cs="Times New Roman"/>
          <w:sz w:val="24"/>
          <w:szCs w:val="24"/>
        </w:rPr>
        <w:t xml:space="preserve">освоения курса истории являются: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  готовность и способность к самостоятельной, творческой и ответственной деятельности;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готовность противостоять идеологии экстремизма, национализма, ксенофобии;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коррупции;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дискриминации по социальным, религиозным, расовым, национальным признакам и другим негативным социальным явлениям;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 и самообразованию, на протяжении всей жизни;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сознательное отношение к непрерывному образованию как условию успешной профессиональной и общественной деятельности.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164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B1648">
        <w:rPr>
          <w:rFonts w:ascii="Times New Roman" w:hAnsi="Times New Roman" w:cs="Times New Roman"/>
          <w:sz w:val="24"/>
          <w:szCs w:val="24"/>
        </w:rPr>
        <w:t xml:space="preserve"> освоения курса истории представлены тремя группами универсальных учебных действий (далее УУД). </w:t>
      </w:r>
    </w:p>
    <w:p w:rsidR="005B1648" w:rsidRPr="005B1648" w:rsidRDefault="005B1648" w:rsidP="005B1648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способность оценивать возможные последствия достижения поставленной цели;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организовывать эффективный поиск ресурсов, необходимых для достижения поставленной цели;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сопоставлять полученный результат деятельности с поставленной заранее целью. </w:t>
      </w:r>
    </w:p>
    <w:p w:rsidR="005B1648" w:rsidRPr="005B1648" w:rsidRDefault="005B1648" w:rsidP="005B1648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B1648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преобразовывать информацию из одной формы в другую; </w:t>
      </w:r>
    </w:p>
    <w:p w:rsidR="00197564" w:rsidRP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– умение находить и приводить критические аргументы в отношении действий и суждений другого;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3. Коммуникативные УУД: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осуществлять деловую коммуникацию как со сверстниками, так и со взрослыми;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координировать и выполнять работу в условиях реального, виртуального и комбинированного взаимодействия;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распознавать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На предметном уровне в результате освоения курса истории на базовом уровне обучающиеся научатся: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этапы становления исторической науки;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– раскрывать сущность методов исторического познания и применять их на практике;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– формулировать принципы периодизации истории развития человечества;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– владеть современной терминологией исторической науки, предусмотренной программой;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особенности исторического пути России и оценивать её роль в мировом сообществе;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современные версии и трактовки важнейших проблем отечественной и всемирной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поиск исторической информации в источниках разного типа;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B1648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– готовить сообщения, презентации и рефераты по исторической тематике; </w:t>
      </w:r>
    </w:p>
    <w:p w:rsid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– вести диалог и обосновывать свою точку зрения в дискуссии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обучающиеся получат возможность научиться: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– объяснять историческую обусловленность современных общественных процессов;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– соотносить историческое время, исторические события, действия и поступки исторических личностей;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место и время создания исторических документов; · представлять историческую информацию в виде таблиц, схем, графиков и др.;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современные версии и трактовки важнейших проблем отечественной и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– приводить примеры и аргументы в защиту своей точки зрения;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соотнесения своих действий и поступков окружающих с исторически возникшими формами социального поведения.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На предметном уровне</w:t>
      </w:r>
      <w:r w:rsidRPr="005B1648">
        <w:rPr>
          <w:rFonts w:ascii="Times New Roman" w:hAnsi="Times New Roman" w:cs="Times New Roman"/>
          <w:sz w:val="24"/>
          <w:szCs w:val="24"/>
        </w:rPr>
        <w:t xml:space="preserve"> в результате освоения курса истории на углублённом уровне обучающиеся научатся: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особенности исторического пути России, её роль в мировом сообществе;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исторические предпосылки, условия, место и время создания исторических документов;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причинно-следственные, пространственные, временные связи между важнейшими событиями (явлениями, процессами);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– презентовать историческую информацию в виде таблиц, схем, графиков;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– раскрывать сущность дискуссионных, «трудных» вопросов истории России;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– корректно использовать терминологию исторической науки в ходе выступления, дискуссии и т.д.;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– соотносить и оценивать исторические события локальной, региональной, общероссийской и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– обосновывать с опорой на факты, приведённые в учебной и научно-популярной литературе, собственную точку зрения на основные события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– критически оценивать вклад конкретных личностей в развитие человечества; </w:t>
      </w:r>
    </w:p>
    <w:p w:rsid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197564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– объяснять мотивы, цели и результаты деятельности исторических личностей и политических групп в истории; </w:t>
      </w:r>
    </w:p>
    <w:p w:rsidR="005B1648" w:rsidRPr="00197564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– давать комплексную оценку историческим периодам (в соответствии с периодизацией, изложенной в историко-культурном стандарте), проводить временной и  пространственный анализ;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научиться: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– использовать принципы структурно-функционального, временного и 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и сопоставлять как научные, так и в ненаучные версии и оценки исторического прошлого, отличать интерпретации, основанные на фактическом материале, от заведомых искажений, фальсификации; · устанавливать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основные подходы (концепции) в изучении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– работать с историческими источниками, самостоятельно анализировать документальную базу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оценивать различные исторические версии;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– представлять результаты историко-познавательной деятельности в свободной форме.</w:t>
      </w:r>
    </w:p>
    <w:p w:rsidR="005B1648" w:rsidRPr="005B1648" w:rsidRDefault="005B1648" w:rsidP="005B1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7564" w:rsidRPr="00412FB5" w:rsidRDefault="00197564" w:rsidP="00197564">
      <w:pPr>
        <w:pStyle w:val="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5B1648" w:rsidRPr="005B1648" w:rsidRDefault="005B1648" w:rsidP="005B16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История.  Конец XIX –XXI века</w:t>
      </w:r>
      <w:r w:rsidRPr="005B1648">
        <w:rPr>
          <w:rFonts w:ascii="Times New Roman" w:hAnsi="Times New Roman" w:cs="Times New Roman"/>
          <w:b/>
          <w:bCs/>
          <w:sz w:val="24"/>
          <w:szCs w:val="24"/>
        </w:rPr>
        <w:t xml:space="preserve"> (68 ч)</w:t>
      </w:r>
    </w:p>
    <w:p w:rsidR="005B1648" w:rsidRPr="005B1648" w:rsidRDefault="005B1648" w:rsidP="005B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 xml:space="preserve">Россия и мир в начале XX в. (11 ч) </w:t>
      </w:r>
    </w:p>
    <w:p w:rsidR="005B1648" w:rsidRPr="005B1648" w:rsidRDefault="005B1648" w:rsidP="005B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и новый этап индустриального развития 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 </w:t>
      </w: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Модернизация в странах Европы, США и Японии Модели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Россия на рубеже XIX—XX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— начале ХХ в. Особенности развития сельского хозяйства. Расслоение крестьянства.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Кризис империи: русско-японская война и революция 1905—1907 гг. 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мирный договор. «Кровавое воскресенье»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Политическая жизнь страны после Манифеста 17 октября 1905 г. Партии социалистической ориентации (левые): РСДРП, Партия социалистов-революционеров.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Третьеиюньская монархия и реформы П.А. Столыпина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Культура России в конце XIX — начале ХХ в. 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Пути развития стран Азии, Африки и Латинской Америки Колониализм и его последствия. Антиколониальные движения в государствах Востока. Восстание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в Китае в 1899— 1901 гг. Движение моджахедов в Иране. Деятельность М. Ганди. Революции в Иране (1905—1911) и Китае (1911—1913). Младотурецкая революция. Особенности развития государств Латинской Америки.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Первая мировая война Причины и характер Первой мировой войны. Первый этап войны. Воюющие страны в 1915—916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Россия и мир между двумя мировыми войнами (14 ч)</w:t>
      </w:r>
      <w:r w:rsidRPr="005B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Февральская революция в России 1917 г. Предпосылки 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 </w:t>
      </w: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Переход власти к партии большевиков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Завершение Гражданской войны и образование СССР Завершающий этап Гражданской войны: конец 1920—1922 г. Борьба с «зелёными».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От военного коммунизма к нэпу 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—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Культура страны Советов в 1917—1922 гг. «Музыка революции»: искусство, общество и власть в 1917— 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Советская модернизация экономики и культурная революция Модернизация советской экономики: основные задачи. Коллективизация: её принципы — провозглашённые и реальные. «Ликвидация кулачества». Итоги насильственной коллективизации. Стабилизация положения в деревне во второй половине 1930- 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 личности И.В. Сталина, массовые репрессии и политическая система СССР Партия большевиков в 1920-е гг. Письмо Ленина к XI съезду РКП(б)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 1938 гг. «Дело Тухачевского» и чистка рядов Красной Армии. Создание сталинской системы управления и Конституция СССР 1936 г.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Культура и искусство СССР в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межвоенные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годы Партийное руководство художественным процессом. Утверждение метода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социалистического реализма в искусстве. Воспитание нового человека. Широкое распространение массовых форм досуга советских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развитие Западной Европы и Америки после Первой мировой войны США в 1920—1930-е гг. Задачи послевоенного развития США. Мировой экономический кризис 1929—1932 гг. и «новый курс» Ф.Д. Рузвельта. Развитие демократических стран Западной Европы в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период. Кейнсианство.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Ослабление колониальных империй Парижская (1919) и Вашингтонская конференция (1921—1922)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Международные отношения между двумя мировыми войнами Антанта и Советская Россия. Мирный план Вильсона. Создание Лиги Наций. Версальско-Вашингтонская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Человечество во Второй Мировой войне (7 ч)</w:t>
      </w:r>
      <w:r w:rsidRPr="005B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От европейской к мировой войне 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—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Начальный период Великой Отечественной войны Вторжение.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Антигитлеровская коалиция и кампания 1942 г. на Восточном фронте Зарождение антигитлеровской коалиции и вступление в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Коренной перелом в Великой Отечественной войне Разгром немецко-фашистских захватчиков под Сталинградом. Начало коренного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перелома в ходе Великой Отечественной и Второй мировой войны. Битва на Орловско-Курской дуге и её значение. Завершение периода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коренного перелома в войне. Укрепление 81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Наступление Красной Армии на заключительном этапе Великой Отечественной войны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освобождённых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и Висло-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 Третьего рейха.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Мировое развитие в первые послевоенные десятилетия (9 ч)</w:t>
      </w:r>
      <w:r w:rsidRPr="005B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Советский Союз в последние годы жизни И.В. Сталина Постепенный переход страны на мирный путь развития. Сохранение в новых условиях мобилизационных, военных методов, основанных на жёсткой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четвёртой пятилетки (1946–1950). Послевоенные репрессии.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Первые попытки реформ и XX съезд КПСС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Духовная жизнь в СССР в 1940—1960-е гг. 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Страны Западной Европы и США в первые послевоенные десятилетия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— их итоги. Германское «экономическое чудо». «Шведская модель».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Падение мировой колониальной системы Распад колониальной системы: причины и основные этапы. Проблема выбора пути развития в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условиях биполярного мира. Создание Британского Содружества и Французского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Сообщест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- 84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. Идея социалистической ориентации.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«Холодная война» и международные конфликты 1940— 1970-х гг. 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Расширение системы социализма: Восточная Европа и Китай. 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Технологии новой эпохи Транспорт, космонавтика и новые конструкционные материалы. Биохимия, генетика, медицина. Электроника и робототехника.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Становление информационного общества Информационная революция. Глобальная Сеть. Индустрия производства знаний. Новая социальная структура общества. Средний класс. Маргиналы.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Кризис «общества благосостояния» Причины кризисов в развитых странах. Коммунисты и левые правительства в Европе. Феномен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еврокоммунизма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. Причины появления «новых левых» в Западной Европе в 1960-е гг. Бунт против «общества потребления», социальная база радикальных общественных движений.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СССР: от реформ — к застою 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 86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Углубление кризисных явлений в СССР и начало политики перестройки 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Развитие гласности и демократии в СССР 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5B1648" w:rsidRP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Кризис и распад советского общества 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— организации «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Наука, литература и искусство. Спорт. 1960—1980-е гг. 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Япония, новые индустриальные страны и Китай: новый этап развития Истоки и особенности «экономического чуда» Японии. Демократизация общественно-политической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Индии, исламского мира и Латинской Америки в 1950—1980-е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«зелёная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Международные отношения: от разрядки к завершению «холодной войны» 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Россия и мир на современном этапе развития (26 ч)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Транснационализация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и глобализация мировой экономики и их последствия 89 Возникновение ТНК и ТНБ. Глобализация мировой экономики и её последствия. Предприниматели и предпринимательская деятельность. Проблемы многонациональных государств и массовой миграции в эпоху глобализации. </w:t>
      </w: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Интеграция развитых стран и её итоги 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Россия: курс реформ и политический кризис 1993 г.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Общественно-политические проблемы России во второй половине 1990-х гг. 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Россия на рубеже веков: по пути стабилизации 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Российская Федерация в начале XXI в. Россия в 2004—2007 гг. Продолжение курса на упрочение вертикали власти. Создание общественной палаты. Национальные проекты «Здоровье», «Доступное и комфортное жильё —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стратегии развития страны. Выборы 2011–2012 гг.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Духовная жизнь России в современную эпоху 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Страны Восточной и Юго-Восточной Европы и государства СНГ в мировом сообществе Перестройка в СССР и подъём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Страны Азии, Африки и Латинской Америки на современном этапе развития 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>Россия и складывание новой системы международных отношений Международное положение Российской Федерации после распада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СССР. Продолжение процесса согласованного сокращения вооружений, развития партнёрских отношений с НАТО. Поиск взаимопонимания между Россией и Западом. Россия и «Большая семёрка». Новые проблемы во взаимоотношениях Россия —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мировой культуры во второй половине XX в. Теории общественного развития. Церковь и общество в XX — начале XXI 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 </w:t>
      </w:r>
    </w:p>
    <w:p w:rsidR="005B1648" w:rsidRPr="002B45E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Глобальные угрозы человечеству и поиски путей их преодоления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</w:t>
      </w:r>
      <w:r w:rsidRPr="002B45E8">
        <w:rPr>
          <w:rFonts w:ascii="Times New Roman" w:hAnsi="Times New Roman" w:cs="Times New Roman"/>
          <w:sz w:val="24"/>
          <w:szCs w:val="24"/>
        </w:rPr>
        <w:t>народов и государств в решении глобальных проблем. Основные термины и понятия: глобальные угрозы, терроризм.</w:t>
      </w:r>
    </w:p>
    <w:p w:rsidR="005B1648" w:rsidRPr="002B45E8" w:rsidRDefault="002B45E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E8">
        <w:rPr>
          <w:rFonts w:ascii="Times New Roman" w:hAnsi="Times New Roman" w:cs="Times New Roman"/>
          <w:sz w:val="24"/>
          <w:szCs w:val="24"/>
        </w:rPr>
        <w:t>Угроза национальной безопасности и проблема фальсификации  на уровне мировой истории.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794FFA" w:rsidRDefault="005B1648" w:rsidP="00794FF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6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1975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1648" w:rsidRPr="005B1648" w:rsidRDefault="005B1648" w:rsidP="005B164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938"/>
        <w:gridCol w:w="1499"/>
      </w:tblGrid>
      <w:tr w:rsidR="00197564" w:rsidRPr="005B1648" w:rsidTr="00197564">
        <w:trPr>
          <w:trHeight w:val="533"/>
        </w:trPr>
        <w:tc>
          <w:tcPr>
            <w:tcW w:w="958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38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новый  этап  индустриального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Модернизация  в странах  Европы,  США и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империи:  русско-японская  война  и  революция 1905 – 1907 вв.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 жизнь страны  после  Манифеста 17 октября 1905 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Третьеиюньская  монархия  и  реформы  П.А.  Столыпина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 в  конце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 и обострение  противоречий  мирового  развития      в начале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 Африки  и 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Первая  мировая 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обобщающий урок по теме: «Россия и мир в начале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в.»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 1917 г.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Переход  власти  к  партии  большевиков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Гражданская война  и  интервенция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Завершение  Гражданской  войны  и  образование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От военного  коммунизма  к НЭПу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Страны  Советов  в  1917 – 1922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Советская  модернизация  экономики.  Становление  советской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Культ  личности  И.В.  Сталина,  массовые  репрессии  и  политическая  система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и  искусство  СССР  в </w:t>
            </w:r>
            <w:proofErr w:type="spell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Экономическое  и</w:t>
            </w:r>
            <w:proofErr w:type="gram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политическое  развитие  Западной  Европы  и  Америки  после  Первой  мировой  войны.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Ослабление  колониальных  империй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Международные  отношения  между  двумя  мировыми  войнами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 жизнь  и  развитие  мировой  культуры  в  первой  половине 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 урок по теме: «Россия  и  мир между двумя  мировыми  войнами».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европейской  к</w:t>
            </w:r>
            <w:proofErr w:type="gram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мировой  войне.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Начальный  период  Великой  Отечественной 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Антигитлеровская  коалиция  и  кампании  1942 г.  на  Восточном  фронте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Коренной  перелом  в  Великой  отечественной 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Наступление  Красной  армии  на  заключительном  этапе  Великой  отечественной 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Причины,  цена  и  значение  великой  Победы.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 урок по теме: «Человечество  во  второй  мировой  войне».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Советский  Союз в последние  годы  жизни И.В.  Сталина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Первые  попытки  реформ  и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съезд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 общество  конца  1950-х – начала  1960-х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 жизнь  в СССР  в 1940 – 1960-е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Страны  Западной  Европы  и  США  в  первые  послевоенные  десятилетия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Падение  мировой  колониальной 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Система  социализма:  Восточная  Европа  и 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 урок  по теме:  «Мировое  развитие  в  первые  послевоенные  десятилетия».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Технология  новой 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Становление  информационного 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Кризис  «Общества  благосостояния»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революция 1980-х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СССР:  от реформ – к застою.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Углубление  кризисных явлений  в  СССР  и  начало  политики  перестройки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Развитие  гласности  и  демократии  в 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Кризис  и распад  советского 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Наука,  литература  и искусство. Спорт. 1960 – 1980-е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Япония,  новые  индустриальные  страны  и  Китай:  новый  этап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 отношения:  от  разрядки  к  завершению  «холодной  войны».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 урок  по теме:  «Россия  и  мир  в  1960 – 1990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и  глобализация  мировой  экономики   и  их 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 развитых  стран  и её  итоги.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Россия:  курс  реформ  и политический  кризис  1993 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 проблемы России  во второй  половине  990-х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Россия  на  рубеже  веков:  по пути  стабилизации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 Федерация  в  начале 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Духовная  жизнь  России  в  современную 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Страны  Восточной  и  Юго-Восточной  Европы  и  государства  СНГ в  мировом 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Страны  Азии,  Африки  и  латинской  Америки  на  современном  этапе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тенденции  развития  мировой  культуры  во второй  половине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Глобальные  угрозы  человечеству  и  поиски  путей  их 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теме: «Россия  и  мир  на  современном  этапе  развития».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42" w:type="dxa"/>
            <w:hideMark/>
          </w:tcPr>
          <w:p w:rsidR="00197564" w:rsidRPr="00CC1A8B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B">
              <w:rPr>
                <w:rFonts w:ascii="Times New Roman" w:hAnsi="Times New Roman" w:cs="Times New Roman"/>
                <w:sz w:val="24"/>
                <w:szCs w:val="24"/>
              </w:rPr>
              <w:t>Угроза национальной безопасности и проблема фальсификации  на уровне мировой истории.</w:t>
            </w:r>
          </w:p>
        </w:tc>
        <w:tc>
          <w:tcPr>
            <w:tcW w:w="1495" w:type="dxa"/>
          </w:tcPr>
          <w:p w:rsidR="00197564" w:rsidRPr="00CC1A8B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12896" w:type="dxa"/>
            <w:gridSpan w:val="2"/>
          </w:tcPr>
          <w:p w:rsidR="00197564" w:rsidRPr="00197564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5" w:type="dxa"/>
          </w:tcPr>
          <w:p w:rsidR="00197564" w:rsidRPr="00197564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27" w:rsidRDefault="00097C27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Pr="00794FFA" w:rsidRDefault="00794FFA" w:rsidP="00794F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</w:p>
    <w:sectPr w:rsidR="00794FFA" w:rsidRPr="00794FFA" w:rsidSect="005B16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5ED"/>
    <w:multiLevelType w:val="hybridMultilevel"/>
    <w:tmpl w:val="6D908452"/>
    <w:lvl w:ilvl="0" w:tplc="D9E252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DB84ACC"/>
    <w:multiLevelType w:val="hybridMultilevel"/>
    <w:tmpl w:val="AB9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C27"/>
    <w:rsid w:val="00097C27"/>
    <w:rsid w:val="00197564"/>
    <w:rsid w:val="002044A5"/>
    <w:rsid w:val="002853BD"/>
    <w:rsid w:val="002B45E8"/>
    <w:rsid w:val="002F07AF"/>
    <w:rsid w:val="005B1648"/>
    <w:rsid w:val="006256F5"/>
    <w:rsid w:val="00794FFA"/>
    <w:rsid w:val="00AB11F9"/>
    <w:rsid w:val="00C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5F2E-4F69-4DE2-803A-6A42F21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B1648"/>
    <w:rPr>
      <w:rFonts w:ascii="Calibri" w:hAnsi="Calibri"/>
      <w:lang w:eastAsia="ru-RU"/>
    </w:rPr>
  </w:style>
  <w:style w:type="paragraph" w:styleId="a6">
    <w:name w:val="No Spacing"/>
    <w:link w:val="a5"/>
    <w:uiPriority w:val="1"/>
    <w:qFormat/>
    <w:rsid w:val="005B1648"/>
    <w:pPr>
      <w:spacing w:after="0" w:line="240" w:lineRule="auto"/>
    </w:pPr>
    <w:rPr>
      <w:rFonts w:ascii="Calibri" w:hAnsi="Calibri"/>
      <w:lang w:eastAsia="ru-RU"/>
    </w:rPr>
  </w:style>
  <w:style w:type="paragraph" w:customStyle="1" w:styleId="1">
    <w:name w:val="Абзац списка1"/>
    <w:basedOn w:val="a"/>
    <w:uiPriority w:val="99"/>
    <w:rsid w:val="005B1648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19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2019-09-20T10:49:00Z</dcterms:created>
  <dcterms:modified xsi:type="dcterms:W3CDTF">2019-11-27T10:55:00Z</dcterms:modified>
</cp:coreProperties>
</file>