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5" w:rsidRDefault="00CF4D0D" w:rsidP="00097C2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072245" cy="6595645"/>
            <wp:effectExtent l="19050" t="0" r="0" b="0"/>
            <wp:docPr id="1" name="Рисунок 1" descr="D:\Люда\Скан_20200915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 (10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648" w:rsidRPr="00197564" w:rsidRDefault="005B1648" w:rsidP="0019756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97564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</w:t>
      </w:r>
      <w:r w:rsidR="00197564">
        <w:rPr>
          <w:rFonts w:ascii="Times New Roman" w:hAnsi="Times New Roman" w:cs="Times New Roman"/>
          <w:b/>
          <w:spacing w:val="-1"/>
          <w:sz w:val="24"/>
          <w:szCs w:val="24"/>
        </w:rPr>
        <w:t>таты освоения учебного предмета</w:t>
      </w:r>
    </w:p>
    <w:p w:rsidR="005B1648" w:rsidRPr="005B1648" w:rsidRDefault="005B1648" w:rsidP="005B16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5B1648">
        <w:rPr>
          <w:rFonts w:ascii="Times New Roman" w:hAnsi="Times New Roman" w:cs="Times New Roman"/>
          <w:sz w:val="24"/>
          <w:szCs w:val="24"/>
        </w:rPr>
        <w:t xml:space="preserve">освоения курса истории являются: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  готовность и способность к самостоятельной, творческой и ответственной деятельности;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готовность противостоять идеологии экстремизма, национализма, ксенофобии;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коррупции;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дискриминации по социальным, религиозным, расовым, национальным признакам и другим негативным социальным явлениям;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 и самообразованию, на протяжении всей жизни;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сознательное отношение к непрерывному образованию как условию успешной профессиональной и общественной деятельности.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164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B1648">
        <w:rPr>
          <w:rFonts w:ascii="Times New Roman" w:hAnsi="Times New Roman" w:cs="Times New Roman"/>
          <w:sz w:val="24"/>
          <w:szCs w:val="24"/>
        </w:rPr>
        <w:t xml:space="preserve"> освоения курса истории представлены тремя группами универсальных учебных действий (далее УУД). </w:t>
      </w:r>
    </w:p>
    <w:p w:rsidR="005B1648" w:rsidRPr="005B1648" w:rsidRDefault="005B1648" w:rsidP="005B1648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способность оценивать возможные последствия достижения поставленной цели;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организовывать эффективный поиск ресурсов, необходимых для достижения поставленной цели;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сопоставлять полученный результат деятельности с поставленной заранее целью. </w:t>
      </w:r>
    </w:p>
    <w:p w:rsidR="005B1648" w:rsidRPr="005B1648" w:rsidRDefault="005B1648" w:rsidP="005B1648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умение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B1648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преобразовывать информацию из одной формы в другую; </w:t>
      </w:r>
    </w:p>
    <w:p w:rsidR="00197564" w:rsidRP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– умение находить и приводить критические аргументы в отношении действий и суждений другого;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3. Коммуникативные УУД: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осуществлять деловую коммуникацию как со сверстниками, так и со взрослыми;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– умение координировать и выполнять работу в условиях реального, виртуального и комбинированного взаимодействия;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– способность распознавать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На предметном уровне в результате освоения курса истории на базовом уровне обучающиеся научатся: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этапы становления исторической науки;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– раскрывать сущность методов исторического познания и применять их на практике;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– формулировать принципы периодизации истории развития человечества;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– владеть современной терминологией исторической науки, предусмотренной программой;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особенности исторического пути России и оценивать её роль в мировом сообществе;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современные версии и трактовки важнейших проблем отечественной и всемирной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поиск исторической информации в источниках разного типа;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B1648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– готовить сообщения, презентации и рефераты по исторической тематике; </w:t>
      </w:r>
    </w:p>
    <w:p w:rsid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– вести диалог и обосновывать свою точку зрения в дискуссии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обучающиеся получат возможность научиться: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– объяснять историческую обусловленность современных общественных процессов;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– соотносить историческое время, исторические события, действия и поступки исторических личностей;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место и время создания исторических документов; · представлять историческую информацию в виде таблиц, схем, графиков и др.;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современные версии и трактовки важнейших проблем отечественной и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– приводить примеры и аргументы в защиту своей точки зрения;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соотнесения своих действий и поступков окружающих с исторически возникшими формами социального поведения.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На предметном уровне</w:t>
      </w:r>
      <w:r w:rsidRPr="005B1648">
        <w:rPr>
          <w:rFonts w:ascii="Times New Roman" w:hAnsi="Times New Roman" w:cs="Times New Roman"/>
          <w:sz w:val="24"/>
          <w:szCs w:val="24"/>
        </w:rPr>
        <w:t xml:space="preserve"> в результате освоения курса истории на углублённом уровне обучающиеся научатся: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особенности исторического пути России, её роль в мировом сообществе;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исторические предпосылки, условия, место и время создания исторических документов;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причинно-следственные, пространственные, временные связи между важнейшими событиями (явлениями, процессами);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– различать в исторической информации факты и мнения, исторические описания и исторические объяснения;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– презентовать историческую информацию в виде таблиц, схем, графиков;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– раскрывать сущность дискуссионных, «трудных» вопросов истории России;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 аргументировано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– корректно использовать терминологию исторической науки в ходе выступления, дискуссии и т.д.;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– соотносить и оценивать исторические события локальной, региональной, общероссийской и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– обосновывать с опорой на факты, приведённые в учебной и научно-популярной литературе, собственную точку зрения на основные события мировой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– критически оценивать вклад конкретных личностей в развитие человечества; </w:t>
      </w:r>
    </w:p>
    <w:p w:rsid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197564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– объяснять мотивы, цели и результаты деятельности исторических личностей и политических групп в истории; </w:t>
      </w:r>
    </w:p>
    <w:p w:rsidR="005B1648" w:rsidRPr="00197564" w:rsidRDefault="005B1648" w:rsidP="005B164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– давать комплексную оценку историческим периодам (в соответствии с периодизацией, изложенной в историко-культурном стандарте), проводить временной и  пространственный анализ;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обучающиеся получат возможность научиться: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– использовать принципы структурно-функционального, временного и 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– анализировать и сопоставлять как научные, так и в ненаучные версии и оценки исторического прошлого, отличать интерпретации, основанные на фактическом материале, от заведомых искажений, фальсификации; · устанавливать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– характеризовать основные подходы (концепции) в изучении истории;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– работать с историческими источниками, самостоятельно анализировать документальную базу по исторической тематике;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 оценивать различные исторические версии;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– проводить самостоятельные исторические исследования и реконструкцию исторических событий; </w:t>
      </w:r>
    </w:p>
    <w:p w:rsidR="005B1648" w:rsidRPr="005B1648" w:rsidRDefault="005B1648" w:rsidP="005B16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– представлять результаты историко-познавательной деятельности в свободной форме.</w:t>
      </w:r>
    </w:p>
    <w:p w:rsidR="005B1648" w:rsidRPr="005B1648" w:rsidRDefault="005B1648" w:rsidP="005B1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7564" w:rsidRPr="00412FB5" w:rsidRDefault="00197564" w:rsidP="00197564">
      <w:pPr>
        <w:pStyle w:val="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5B1648" w:rsidRPr="005B1648" w:rsidRDefault="005B1648" w:rsidP="005B16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История.  Конец XIX –XXI века</w:t>
      </w:r>
      <w:r w:rsidRPr="005B1648">
        <w:rPr>
          <w:rFonts w:ascii="Times New Roman" w:hAnsi="Times New Roman" w:cs="Times New Roman"/>
          <w:b/>
          <w:bCs/>
          <w:sz w:val="24"/>
          <w:szCs w:val="24"/>
        </w:rPr>
        <w:t xml:space="preserve"> (68 ч)</w:t>
      </w:r>
    </w:p>
    <w:p w:rsidR="005B1648" w:rsidRPr="005B1648" w:rsidRDefault="005B1648" w:rsidP="005B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 xml:space="preserve">Россия и мир в начале XX в. (11 ч) </w:t>
      </w:r>
    </w:p>
    <w:p w:rsidR="005B1648" w:rsidRPr="005B1648" w:rsidRDefault="005B1648" w:rsidP="005B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и новый этап индустриального развития 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 </w:t>
      </w: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Модернизация в странах Европы, США и Японии Модели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Россия на рубеже XIX—XX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— начале ХХ в. Особенности развития сельского хозяйства. Расслоение крестьянства.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Кризис империи: русско-японская война и революция 1905—1907 гг. 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мирный договор. «Кровавое воскресенье»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Политическая жизнь страны после Манифеста 17 октября 1905 г. Партии социалистической ориентации (левые): РСДРП, Партия социалистов-революционеров.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Третьеиюньская монархия и реформы П.А. Столыпина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Культура России в конце XIX — начале ХХ в. 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Пути развития стран Азии, Африки и Латинской Америки Колониализм и его последствия. Антиколониальные движения в государствах Востока. Восстание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в Китае в 1899— 1901 гг. Движение моджахедов в Иране. Деятельность М. Ганди. Революции в Иране (1905—1911) и Китае (1911—1913). Младотурецкая революция. Особенности развития государств Латинской Америки.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Первая мировая война Причины и характер Первой мировой войны. Первый этап войны. Воюющие страны в 1915—916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Россия и мир между двумя мировыми войнами (14 ч)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Февральская революция в России 1917 г. Предпосылки 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 </w:t>
      </w: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Переход власти к партии большевиков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Завершение Гражданской войны и образование СССР Завершающий этап Гражданской войны: конец 1920—1922 г. Борьба с «зелёными».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От военного коммунизма к нэпу 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—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Культура страны Советов в 1917—1922 гг. «Музыка революции»: искусство, общество и власть в 1917— 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Советская модернизация экономики и культурная революция Модернизация советской экономики: основные задачи. Коллективизация: её принципы — провозглашённые и реальные. «Ликвидация кулачества». Итоги насильственной коллективизации. Стабилизация положения в деревне во второй половине 1930- 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 личности И.В. Сталина, массовые репрессии и политическая система СССР Партия большевиков в 1920-е гг. Письмо Ленина к XI съезду РКП(б)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 1938 гг. «Дело Тухачевского» и чистка рядов Красной Армии. Создание сталинской системы управления и Конституция СССР 1936 г.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Культура и искусство СССР в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межвоенные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годы Партийное руководство художественным процессом. Утверждение метода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социалистического реализма в искусстве. Воспитание нового человека. Широкое распространение массовых форм досуга советских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развитие Западной Европы и Америки после Первой мировой войны США в 1920—1930-е гг. Задачи послевоенного развития США. Мировой экономический кризис 1929—1932 гг. и «новый курс» Ф.Д. Рузвельта. Развитие демократических стран Западной Европы в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период. Кейнсианство.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Ослабление колониальных империй Парижская (1919) и Вашингтонская конференция (1921—1922)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Международные отношения между двумя мировыми войнами Антанта и Советская Россия. Мирный план Вильсона. Создание Лиги Наций. Версальско-Вашингтонская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Человечество во Второй Мировой войне (7 ч)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От европейской к мировой войне 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—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Начальный период Великой Отечественной войны Вторжение.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Антигитлеровская коалиция и кампания 1942 г. на Восточном фронте Зарождение антигитлеровской коалиции и вступление в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Коренной перелом в Великой Отечественной войне Разгром немецко-фашистских захватчиков под Сталинградом. Начало коренного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перелома в ходе Великой Отечественной и Второй мировой войны. Битва на Орловско-Курской дуге и её значение. Завершение периода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коренного перелома в войне. Укрепление 81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Наступление Красной Армии на заключительном этапе Великой Отечественной войны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освобождённых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 Третьего рейха.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Мировое развитие в первые послевоенные десятилетия (9 ч)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Советский Союз в последние годы жизни И.В. Сталина Постепенный переход страны на мирный путь развития. Сохранение в новых условиях мобилизационных, военных методов, основанных на жёсткой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четвёртой пятилетки (1946–1950). Послевоенные репрессии.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Первые попытки реформ и XX съезд КПСС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Духовная жизнь в СССР в 1940—1960-е гг. 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Страны Западной Европы и США в первые послевоенные десятилетия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— их итоги. Германское «экономическое чудо». «Шведская модель».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Падение мировой колониальной системы Распад колониальной системы: причины и основные этапы. Проблема выбора пути развития в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условиях биполярного мира. Создание Британского Содружества и Французского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Сообщест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- 84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. Идея социалистической ориентации.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«Холодная война» и международные конфликты 1940— 1970-х гг. 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Расширение системы социализма: Восточная Европа и Китай. 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Технологии новой эпохи Транспорт, космонавтика и новые конструкционные материалы. Биохимия, генетика, медицина. Электроника и робототехника.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Становление информационного общества Информационная революция. Глобальная Сеть. Индустрия производства знаний. Новая социальная структура общества. Средний класс. Маргиналы.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Кризис «общества благосостояния» Причины кризисов в развитых странах. Коммунисты и левые правительства в Европе. Феномен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еврокоммунизма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. Причины появления «новых левых» в Западной Европе в 1960-е гг. Бунт против «общества потребления», социальная база радикальных общественных движений.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СССР: от реформ — к застою 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 86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Углубление кризисных явлений в СССР и начало политики перестройки 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Развитие гласности и демократии в СССР 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5B1648" w:rsidRP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>Кризис и распад советского общества 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— организации «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Наука, литература и искусство. Спорт. 1960—1980-е гг. 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Япония, новые индустриальные страны и Китай: новый этап развития Истоки и особенности «экономического чуда» Японии. Демократизация общественно-политической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Индии, исламского мира и Латинской Америки в 1950—1980-е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«зелёная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Международные отношения: от разрядки к завершению «холодной войны» 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48">
        <w:rPr>
          <w:rFonts w:ascii="Times New Roman" w:hAnsi="Times New Roman" w:cs="Times New Roman"/>
          <w:b/>
          <w:sz w:val="24"/>
          <w:szCs w:val="24"/>
        </w:rPr>
        <w:t>Россия и мир на современном этапе развития (26 ч)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648">
        <w:rPr>
          <w:rFonts w:ascii="Times New Roman" w:hAnsi="Times New Roman" w:cs="Times New Roman"/>
          <w:sz w:val="24"/>
          <w:szCs w:val="24"/>
        </w:rPr>
        <w:t>Транснационализация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и глобализация мировой экономики и их последствия 89 Возникновение ТНК и ТНБ. Глобализация мировой экономики и её последствия. Предприниматели и предпринимательская деятельность. Проблемы многонациональных государств и массовой миграции в эпоху глобализации. </w:t>
      </w: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Интеграция развитых стран и её итоги 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P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Россия: курс реформ и политический кризис 1993 г.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Общественно-политические проблемы России во второй половине 1990-х гг. 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Россия на рубеже веков: по пути стабилизации 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Российская Федерация в начале XXI в. Россия в 2004—2007 гг. Продолжение курса на упрочение вертикали власти. Создание общественной палаты. Национальные проекты «Здоровье», «Доступное и комфортное жильё —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стратегии развития страны. Выборы 2011–2012 гг.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Духовная жизнь России в современную эпоху 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5B1648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5B1648">
        <w:rPr>
          <w:rFonts w:ascii="Times New Roman" w:hAnsi="Times New Roman" w:cs="Times New Roman"/>
          <w:sz w:val="24"/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Страны Восточной и Юго-Восточной Европы и государства СНГ в мировом сообществе Перестройка в СССР и подъём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Страны Азии, Африки и Латинской Америки на современном этапе развития 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197564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648">
        <w:rPr>
          <w:rFonts w:ascii="Times New Roman" w:hAnsi="Times New Roman" w:cs="Times New Roman"/>
          <w:sz w:val="24"/>
          <w:szCs w:val="24"/>
        </w:rPr>
        <w:t>Россия и складывание новой системы международных отношений Международное положение Российской Федерации после распада</w:t>
      </w: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564" w:rsidRDefault="00197564" w:rsidP="0019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lastRenderedPageBreak/>
        <w:t xml:space="preserve">СССР. Продолжение процесса согласованного сокращения вооружений, развития партнёрских отношений с НАТО. Поиск взаимопонимания между Россией и Западом. Россия и «Большая семёрка». Новые проблемы во взаимоотношениях Россия —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мировой культуры во второй половине XX в. Теории общественного развития. Церковь и общество в XX — начале XXI 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 </w:t>
      </w:r>
    </w:p>
    <w:p w:rsidR="005B1648" w:rsidRPr="002B45E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48">
        <w:rPr>
          <w:rFonts w:ascii="Times New Roman" w:hAnsi="Times New Roman" w:cs="Times New Roman"/>
          <w:sz w:val="24"/>
          <w:szCs w:val="24"/>
        </w:rPr>
        <w:t xml:space="preserve">Глобальные угрозы человечеству и поиски путей их преодоления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</w:t>
      </w:r>
      <w:r w:rsidRPr="002B45E8">
        <w:rPr>
          <w:rFonts w:ascii="Times New Roman" w:hAnsi="Times New Roman" w:cs="Times New Roman"/>
          <w:sz w:val="24"/>
          <w:szCs w:val="24"/>
        </w:rPr>
        <w:t>народов и государств в решении глобальных проблем. Основные термины и понятия: глобальные угрозы, терроризм.</w:t>
      </w:r>
    </w:p>
    <w:p w:rsidR="005B1648" w:rsidRPr="002B45E8" w:rsidRDefault="002B45E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E8">
        <w:rPr>
          <w:rFonts w:ascii="Times New Roman" w:hAnsi="Times New Roman" w:cs="Times New Roman"/>
          <w:sz w:val="24"/>
          <w:szCs w:val="24"/>
        </w:rPr>
        <w:t>Угроза национальной безопасности и проблема фальсификации  на уровне мировой истории.</w:t>
      </w: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794FFA" w:rsidRDefault="005B1648" w:rsidP="00794FF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56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1975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1648" w:rsidRPr="005B1648" w:rsidRDefault="005B1648" w:rsidP="005B164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1938"/>
        <w:gridCol w:w="1499"/>
      </w:tblGrid>
      <w:tr w:rsidR="00197564" w:rsidRPr="005B1648" w:rsidTr="00197564">
        <w:trPr>
          <w:trHeight w:val="533"/>
        </w:trPr>
        <w:tc>
          <w:tcPr>
            <w:tcW w:w="958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938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новый  этап  индустриального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Модернизация  в странах  Европы,  США и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Кризис империи:  русско-японская  война  и  революция 1905 – 1907 вв.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 жизнь страны  после  Манифеста 17 октября 1905 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Третьеиюньская  монархия  и  реформы  П.А.  Столыпина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 в  конце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 и обострение  противоречий  мирового  развития      в начале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 Африки  и 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Первая  мировая 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обобщающий урок по теме: «Россия и мир в начале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в.»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 1917 г.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Переход  власти  к  партии  большевиков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Гражданская война  и  интервенция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Завершение  Гражданской  войны  и  образование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От военного  коммунизма  к НЭПу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Страны  Советов  в  1917 – 1922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Советская  модернизация  экономики.  Становление  советской 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Культ  личности  И.В.  Сталина,  массовые  репрессии  и  политическая  система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и  искусство  СССР  в </w:t>
            </w:r>
            <w:proofErr w:type="spell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Экономическое  и  политическое  развитие  Западной  Европы  и  Америки  после</w:t>
            </w:r>
            <w:proofErr w:type="gram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ервой  мировой  войны.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Ослабление  колониальных  империй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Международные  отношения  между  двумя  мировыми  войнами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 жизнь  и  развитие  мировой  культуры  в  первой  половине 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 урок по теме: «Россия  и  мир между двумя  мировыми  войнами».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 к мировой  войне.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Начальный  период  Великой  Отечественной 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Антигитлеровская  коалиция  и  кампании  1942 г.  на  Восточном  фронте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Коренной  перелом  в  Великой  отечественной 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Наступление  Красной  армии  на  заключительном  этапе  Великой  отечественной 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Причины,  цена  и  значение  великой  Победы.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 урок по теме: «Человечество  во  второй  мировой  войне».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Советский  Союз в последние  годы  жизни И.В.  Сталина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Первые  попытки  реформ  и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съезд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 общество  конца  1950-х – начала  1960-х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 жизнь  в СССР  в 1940 – 1960-е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Страны  Западной  Европы  и  США  в  первые  послевоенные  десятилетия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Падение  мировой  колониальной 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«Холодная  война»  и  международные  конфликты  1940 – 1970-х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Система  социализма:  Восточная  Европа  и  Китай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 урок  по теме:  «Мировое  развитие  в  первые  послевоенные  десятилетия».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Технология  новой 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Становление  информационного 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Кризис  «Общества  благосостояния»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революция 1980-х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СССР:  от реформ – к застою.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Углубление  кризисных явлений  в  СССР  и  начало  политики  перестройки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Развитие  гласности  и  демократии  в 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Кризис  и распад  советского 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Наука,  литература  и искусство. Спорт. 1960 – 1980-е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Япония,  новые  индустриальные  страны  и  Китай:  новый  этап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развитие  Индии,  исламского  мира  и  Латинской  Америки  в  1950 – 1980-е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 отношения:  от  разрядки  к  завершению  «холодной  войны».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 урок  по теме:  «Россия  и  мир  в  1960 – 1990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и  глобализация  мировой  экономики   и  их 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 развитых  стран  и её  итоги.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Россия:  курс  реформ  и политический  кризис  1993 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42" w:type="dxa"/>
            <w:hideMark/>
          </w:tcPr>
          <w:p w:rsidR="00197564" w:rsidRPr="005B1648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 проблемы России  во второй  половине  990-х гг.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Россия  на  рубеже  веков:  по пути  стабилизации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 Федерация  в  начале 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Духовная  жизнь  России  в  современную  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Страны  Восточной  и  Юго-Восточной  Европы  и  государства  СНГ в  мировом 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Страны  Азии,  Африки  и  латинской  Америки  на  современном  этапе 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Россия  и  складывание  новой  системы  международных  отношений.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тенденции  развития  мировой  культуры  во второй  половине </w:t>
            </w:r>
            <w:r w:rsidRPr="005B1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Глобальные  угрозы  человечеству  и  поиски  путей  их 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42" w:type="dxa"/>
            <w:hideMark/>
          </w:tcPr>
          <w:p w:rsidR="00197564" w:rsidRPr="005B1648" w:rsidRDefault="00197564" w:rsidP="0019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теме: «Россия  и  мир  на  современном  этапе  развития». </w:t>
            </w:r>
          </w:p>
        </w:tc>
        <w:tc>
          <w:tcPr>
            <w:tcW w:w="1495" w:type="dxa"/>
          </w:tcPr>
          <w:p w:rsidR="00197564" w:rsidRPr="005B1648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958" w:type="dxa"/>
          </w:tcPr>
          <w:p w:rsidR="00197564" w:rsidRPr="005B1648" w:rsidRDefault="00197564" w:rsidP="005B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42" w:type="dxa"/>
            <w:hideMark/>
          </w:tcPr>
          <w:p w:rsidR="00197564" w:rsidRPr="00CC1A8B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8B">
              <w:rPr>
                <w:rFonts w:ascii="Times New Roman" w:hAnsi="Times New Roman" w:cs="Times New Roman"/>
                <w:sz w:val="24"/>
                <w:szCs w:val="24"/>
              </w:rPr>
              <w:t>Угроза национальной безопасности и проблема фальсификации  на уровне мировой истории.</w:t>
            </w:r>
          </w:p>
        </w:tc>
        <w:tc>
          <w:tcPr>
            <w:tcW w:w="1495" w:type="dxa"/>
          </w:tcPr>
          <w:p w:rsidR="00197564" w:rsidRPr="00CC1A8B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564" w:rsidRPr="005B1648" w:rsidTr="00197564">
        <w:trPr>
          <w:trHeight w:val="367"/>
        </w:trPr>
        <w:tc>
          <w:tcPr>
            <w:tcW w:w="12896" w:type="dxa"/>
            <w:gridSpan w:val="2"/>
          </w:tcPr>
          <w:p w:rsidR="00197564" w:rsidRPr="00197564" w:rsidRDefault="00197564" w:rsidP="005B1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5" w:type="dxa"/>
          </w:tcPr>
          <w:p w:rsidR="00197564" w:rsidRPr="00197564" w:rsidRDefault="00197564" w:rsidP="0019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648" w:rsidRPr="005B1648" w:rsidRDefault="005B1648" w:rsidP="005B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27" w:rsidRDefault="00097C27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Default="00794FFA" w:rsidP="00097C27">
      <w:pPr>
        <w:spacing w:after="0"/>
      </w:pPr>
    </w:p>
    <w:p w:rsidR="00794FFA" w:rsidRPr="00794FFA" w:rsidRDefault="00794FFA" w:rsidP="00794F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</w:p>
    <w:sectPr w:rsidR="00794FFA" w:rsidRPr="00794FFA" w:rsidSect="005B16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5ED"/>
    <w:multiLevelType w:val="hybridMultilevel"/>
    <w:tmpl w:val="6D908452"/>
    <w:lvl w:ilvl="0" w:tplc="D9E252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DB84ACC"/>
    <w:multiLevelType w:val="hybridMultilevel"/>
    <w:tmpl w:val="AB9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C27"/>
    <w:rsid w:val="00097C27"/>
    <w:rsid w:val="00197564"/>
    <w:rsid w:val="002044A5"/>
    <w:rsid w:val="002853BD"/>
    <w:rsid w:val="002B45E8"/>
    <w:rsid w:val="002F07AF"/>
    <w:rsid w:val="005B1648"/>
    <w:rsid w:val="006256F5"/>
    <w:rsid w:val="00794FFA"/>
    <w:rsid w:val="00AB11F9"/>
    <w:rsid w:val="00CC1A8B"/>
    <w:rsid w:val="00CF4D0D"/>
    <w:rsid w:val="00D7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2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B1648"/>
    <w:rPr>
      <w:rFonts w:ascii="Calibri" w:hAnsi="Calibri"/>
      <w:lang w:eastAsia="ru-RU"/>
    </w:rPr>
  </w:style>
  <w:style w:type="paragraph" w:styleId="a6">
    <w:name w:val="No Spacing"/>
    <w:link w:val="a5"/>
    <w:uiPriority w:val="1"/>
    <w:qFormat/>
    <w:rsid w:val="005B1648"/>
    <w:pPr>
      <w:spacing w:after="0" w:line="240" w:lineRule="auto"/>
    </w:pPr>
    <w:rPr>
      <w:rFonts w:ascii="Calibri" w:hAnsi="Calibri"/>
      <w:lang w:eastAsia="ru-RU"/>
    </w:rPr>
  </w:style>
  <w:style w:type="paragraph" w:customStyle="1" w:styleId="1">
    <w:name w:val="Абзац списка1"/>
    <w:basedOn w:val="a"/>
    <w:uiPriority w:val="99"/>
    <w:rsid w:val="005B1648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19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8</cp:revision>
  <dcterms:created xsi:type="dcterms:W3CDTF">2019-09-20T10:49:00Z</dcterms:created>
  <dcterms:modified xsi:type="dcterms:W3CDTF">2020-09-15T15:42:00Z</dcterms:modified>
</cp:coreProperties>
</file>