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F" w:rsidRDefault="00E7190F" w:rsidP="002327C0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7190F" w:rsidRDefault="00E7190F" w:rsidP="002327C0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7190F" w:rsidRDefault="00E7190F" w:rsidP="00B725C0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8286750" cy="4991100"/>
            <wp:effectExtent l="19050" t="0" r="0" b="0"/>
            <wp:docPr id="1" name="Рисунок 1" descr="C:\Users\Пользователь\Desktop\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и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7C0" w:rsidRPr="002327C0" w:rsidRDefault="002327C0" w:rsidP="002327C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C0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1.</w:t>
      </w:r>
      <w:r w:rsidRPr="002327C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2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Личностные результаты 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основной образовательной программы начального общего образования должны отражать: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становление гуманистических и демократических ценностных ориентаций;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формирование целостного, социально ориентированного взгляда на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его органичном единстве и разнообразии природы, народов, культур и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религий;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уважительного отношения к иному мнению,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и культуре других народов;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начальными навыками адаптации в динамично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изменяющемся и развивающемся мире;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и освоение социальной роли обучающегося, развитие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мотивов учебной деятельности и формирование личностного смысла учения;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самостоятельности и личной ответственности за свои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поступки, в том числе в информационной деятельности, на основе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 о нравственных нормах, социальной справедливости и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свободе;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эстетических потребностей, ценностей и чувств;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выходы из спорных ситуаций;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9)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установки на безопасный, здоровый образ жизни,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27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Метапредметные</w:t>
      </w:r>
      <w:proofErr w:type="spellEnd"/>
      <w:r w:rsidRPr="002327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основной образовательной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начального общего образования должны отражать: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овладение способностью принимать и сохранять цели и задачи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деятельности, поиска средств ее осуществления;</w:t>
      </w:r>
    </w:p>
    <w:p w:rsidR="002327C0" w:rsidRPr="002327C0" w:rsidRDefault="002327C0" w:rsidP="002327C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2)освоение способов решения проблем творческого и поискового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характера;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3)формирование умения планировать, контролировать и оценивать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 действия в соответствии с поставленной задачей и условиями ее реализации; определять наиболее эффективные способы достижения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4)формирование умения понимать причины успеха/неуспеха учебной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и способности конструктивно действовать даже в ситуациях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неуспеха;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освоение начальных форм познавательной и личностной рефлексии;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6)использование знаково-символических средств представления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 для создания моделей изучаемых объектов и процессов, схем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учебных и практических задач;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активное использование речевых средств и средств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информационных и коммуникационных технологий для решения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коммуникативных и познавательных задач;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пространстве сети  Интернет), сбора, обработки, анализа, организации, передачи и интерпретации информации в соответствии с коммуникативными и  познавательными задачами и технологиями учебного предмета; в том числе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вводить текст с помощью клавиатуры, фиксировать (записывать) в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цифровой форме измеряемые величины и анализировать изображения, звуки,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готовить свое выступление и выступать с аудио-, видео- и графическим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сопровождением; соблюдать нормы информационной избирательности,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этики и этикета;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овладение навыками смыслового чтения текстов различных стилей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жанров в соответствии с целями и задачами; осознанно строить речевое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высказывание в соответствии с задачами коммуникации и составлять тексты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устной и письменной формах;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овладение логическими действиями сравнения, анализа, синтеза,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обобщения, классификации по родовидовым признакам, установления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аналогий и причинно-следственных связей, построения рассуждений, отнесения к известным понятиям;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 иметь свою; излагать свое мнение и аргументировать свою точку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рения и оценку событий;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12) определение общей цели и путей ее достижения; умение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 о распределении функций и ролей в совместной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деятельности; осуществлять взаимный контроль в совместной деятельности,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оценивать собственное поведение и поведение окружающих;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13) готовность конструктивно разрешать конфликты посредством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учета интересов сторон и сотрудничества;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14) овладение начальными сведениями о сущности и особенностях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объектов, процессов и явлений действительности (природных, социальных,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культурных, технических и др.) в соответствии с содержанием конкретного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предмета;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15) овладение базовыми предметными и </w:t>
      </w:r>
      <w:proofErr w:type="spellStart"/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понятиями, отражающими существенные связи и отношения между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объектами и процессами;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16) умение работать в материальной и информационной среде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 общего образования (в том числе с учебными моделями) в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содержанием конкретного учебного предмета.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Предметные результаты 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основной образовательной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начального общего образования с учетом специфики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предметной области «филология», включающей в себя предмет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«литературное чтение» должны отражать: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понимание литературы как явления национальной и мировой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средства сохранения и передачи нравственных ценностей и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традиций; осознание значимости чтения для личного развития; 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2)формирование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 о мире, российской истории и культуре, первоначальных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этических представлений, понятий о добре и зле, нравственности;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формирование потребности в систематическом чтении и 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успешности обучения по всем учебным предметам; 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понимание роли чтения, использование разных видов чтения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(ознакомительное, изучающее, выборочное, поисковое); умение осознанно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воспринимать и оценивать содержание и специфику различных текстов,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их обсуждении, давать и обосновывать нравственную оценку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поступков героев;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4) достижение необходимого для продолжения образования уровня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читательской компетентности, общего речевого развития, т.е. овладение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умение самостоятельно выбирать интересующую литературу;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справочными источниками для понимания и получения</w:t>
      </w:r>
      <w:r w:rsidRPr="00232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дополнительной информации».</w:t>
      </w:r>
    </w:p>
    <w:p w:rsidR="002327C0" w:rsidRPr="002327C0" w:rsidRDefault="002327C0" w:rsidP="002327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7C0" w:rsidRPr="002327C0" w:rsidRDefault="002327C0" w:rsidP="002327C0">
      <w:pPr>
        <w:pStyle w:val="af6"/>
        <w:ind w:left="0" w:firstLine="0"/>
        <w:jc w:val="center"/>
        <w:rPr>
          <w:b/>
          <w:sz w:val="24"/>
          <w:szCs w:val="24"/>
        </w:rPr>
      </w:pPr>
      <w:r w:rsidRPr="002327C0">
        <w:rPr>
          <w:b/>
          <w:sz w:val="24"/>
          <w:szCs w:val="24"/>
        </w:rPr>
        <w:t>2.Содержание учебного предмета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О нашей Родине (5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Ф. Савинов «О Родине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».Определение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авторской точки зрения. Картины природы в стихотворении И.Никитина «Русь» Сопоставление стихотворений С Романовского «Русь» и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 Никитина «Русь» Сравнение рассказа и стихотворения С. Романовский «Слово о русской земле». Нравственные качества в произведениях Прокофьева «Родина» и Н.Рубцова «Русь».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Народная мудрость (устное народное творчество) (6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Знакомство с жанром УНТ. Народная песня «Я с горы на гору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шлa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Виды загадок. Построение загадок. Характеристика Ильи Муромца в былине «Как Илья Муромец богатырем стал». Определение былинных признаков в былине «Три поездки Ильи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Муpoмцa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». Знакомство с малыми жанрами УНТ. Шутка, считалка,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потешкa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пословицы.сравнение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различных жанров фольклора.</w:t>
      </w:r>
      <w:r w:rsidRPr="002327C0">
        <w:rPr>
          <w:rFonts w:ascii="Times New Roman" w:hAnsi="Times New Roman" w:cs="Times New Roman"/>
          <w:iCs/>
          <w:sz w:val="24"/>
          <w:szCs w:val="24"/>
        </w:rPr>
        <w:t xml:space="preserve"> Обобщение по тем «Народная мудрость» Стартовая диагностика</w:t>
      </w:r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О детях и для детей (18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Воспитание уважения к труду через стихотворение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«Катя». Сравнение произведений. С.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«Стихи о человеке и его словах», «Как Алешке учиться надоело» Чувства переживания в стихотворении С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Баруздина«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Алешке учиться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7C0">
        <w:rPr>
          <w:rFonts w:ascii="Times New Roman" w:hAnsi="Times New Roman" w:cs="Times New Roman"/>
          <w:sz w:val="24"/>
          <w:szCs w:val="24"/>
        </w:rPr>
        <w:t>надоело»(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продолжение)Подбор пословиц к произведению. Воспитания бережного отношения к природе в стихотворении Е. Пермяка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«Смородинка». Дополнительное чтение С. Михалков «Прогулка» Осознание ценности дружбы, товарищества в рассказе Н. Носова «Заплатка». Нравственные понятия в рассказе Г.Сапгира «Рабочие руки». Скороговорки. Мораль в басне И. Крылова «Лебедь, Щука и Рак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».и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.Л. Толстого «Страшный зверь». Понятие храбрость в рассказе М. Зощенко </w:t>
      </w:r>
      <w:r w:rsidRPr="002327C0">
        <w:rPr>
          <w:rFonts w:ascii="Times New Roman" w:hAnsi="Times New Roman" w:cs="Times New Roman"/>
          <w:spacing w:val="-6"/>
          <w:sz w:val="24"/>
          <w:szCs w:val="24"/>
        </w:rPr>
        <w:t>«Самое главное».</w:t>
      </w:r>
      <w:r w:rsidRPr="002327C0">
        <w:rPr>
          <w:rFonts w:ascii="Times New Roman" w:hAnsi="Times New Roman" w:cs="Times New Roman"/>
          <w:sz w:val="24"/>
          <w:szCs w:val="24"/>
        </w:rPr>
        <w:t xml:space="preserve"> Дать оценку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героям  в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рассказе В.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lastRenderedPageBreak/>
        <w:t>Cyтeeва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 «Кто лучше?» Дополнительное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чтение.</w:t>
      </w:r>
      <w:r w:rsidRPr="002327C0"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spellEnd"/>
      <w:proofErr w:type="gramEnd"/>
      <w:r w:rsidRPr="002327C0">
        <w:rPr>
          <w:rFonts w:ascii="Times New Roman" w:hAnsi="Times New Roman" w:cs="Times New Roman"/>
          <w:spacing w:val="-6"/>
          <w:sz w:val="24"/>
          <w:szCs w:val="24"/>
        </w:rPr>
        <w:t xml:space="preserve"> Осеева «Волшебная иголочка»</w:t>
      </w:r>
      <w:r w:rsidRPr="002327C0">
        <w:rPr>
          <w:rFonts w:ascii="Times New Roman" w:hAnsi="Times New Roman" w:cs="Times New Roman"/>
          <w:sz w:val="24"/>
          <w:szCs w:val="24"/>
        </w:rPr>
        <w:t xml:space="preserve"> Поведение героев в рассказах А. 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Миттa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«Шар в окошке» и Е. Пермяка «Две пословицы». Нравственные качества в рассказах Л. Пантелеева «Две лягушки». 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чтение.В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Катаев «Цветик –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»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Развития восприятия художественного произведения В.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Беспальков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«Совушка». Нравственные понятия в рассказе В.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«Снежный зайчик». Н. Носов «Затейники». 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чтение.Н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Носов «На горке». Юмор в русской сказке «У страха глаза велики». Понятие «сказка", «бытовая сказка», «народная сказка» Смелость - черта характера в сказке Братьев Гримм «Маленькие человечки».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чтение.Братья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Гримм. Три брата. Нравственно - этические нормы в сказке  Х.-К. Андерсена «Пятеро из одного стручка».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чтение.Х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.-К. Андерсен «Принцесса на горошине». Причинно- следственные связи в сказке Братьев Гримм «Семеро храбрецов». Обобщение по теме «Мир сказок». Проверь себя.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Тест.Дополнительное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чтение.Б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«Серая звездочка»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«Уж небо осенью дышало…» (6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Осенняя природа в произведениях А. Пушкина «Уж небо осенью дышало...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».Г.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«Осень». 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чтение.М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Пришвин. «Осеннее утро» Любовь к природе в рассказе Э.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«Белка и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ворон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»,Е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Tpyтнeва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«Осень».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Наблюдение за природой в рассказе А. Сладкова «Эхо». 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Твардовский «Начало осени». Сравнение художественного и научно-познавательного произведения Н. Рубцова «У сгнившей лесной избушки...» и М. Пришвина «Недосмотренные грибы». Загадки. Главная мысль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произведенияЭ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«Храбрый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опенок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».Дополнительное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 Майков «Осень».Обобщение по теме «Уж небо осенью дышало …» Проверь себя. Тест.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«Снежок порхает, кружится» (17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Литературные понятия: рифма, сравнение, юмор в стихотворении З. Александрова «Зима». К. Ушинский «Проказы старухи зимы». Деление текста на части по готовому плану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произведения  С.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Иванова «Каким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бываетснег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Доп.чтение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С. Есенин «Пороша». Описание зимнего леса  в рассказе И. Соколова-Микитова «Зима в лесу». Составление рассказа по иллюстрации по произведению Э.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«Всем вам крышка». К. Ушинский «Мороз не страшен». Доброта в русской сказке «Дети Деда  Мороза». Дополнительное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чтение.Немецкая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сказка «Бабушка Метелица» Словесное рисование  по произведению М. Пришвина «Деревья в  лесу». Детские забавы в стихотворении И. Сурикова «Детство». Фольклорные корни в сказке В. Даля «Девочка Снегурочка». Анализ сказки В. </w:t>
      </w:r>
      <w:r w:rsidRPr="002327C0">
        <w:rPr>
          <w:rFonts w:ascii="Times New Roman" w:hAnsi="Times New Roman" w:cs="Times New Roman"/>
          <w:sz w:val="24"/>
          <w:szCs w:val="24"/>
        </w:rPr>
        <w:lastRenderedPageBreak/>
        <w:t xml:space="preserve">Даля «Девочка Снегурочка» (продолжение) Сравнение сказки В.Даля и Русской народной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сказки«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Снегурочка». Русская народная сказка «Снегурочка» (продолжение). Словесное иллюстрирование русской народной сказки «Снегурочка» (продолжение). Дополнительное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чтение.Японская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сказка «Журавлиные перья». Закрепление понятий «ритм» и «рифма» в стихотворении  русских поэтов. Н. Некрасов «Саша». 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</w:t>
      </w:r>
      <w:r w:rsidRPr="002327C0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Pr="002327C0">
        <w:rPr>
          <w:rFonts w:ascii="Times New Roman" w:hAnsi="Times New Roman" w:cs="Times New Roman"/>
          <w:iCs/>
          <w:sz w:val="24"/>
          <w:szCs w:val="24"/>
        </w:rPr>
        <w:t>. Одоевский «В гостях у дедушки Мороза»</w:t>
      </w:r>
      <w:r w:rsidRPr="002327C0">
        <w:rPr>
          <w:rFonts w:ascii="Times New Roman" w:hAnsi="Times New Roman" w:cs="Times New Roman"/>
          <w:sz w:val="24"/>
          <w:szCs w:val="24"/>
        </w:rPr>
        <w:t xml:space="preserve"> Бережное отношение ко всему живому в рассказах Г.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«Как белочка зимует». Здоровый образ жизни в рассказах И. Соколова-Микитова «Узоры на снегу»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 Белякова «О чем ты думаешь, снегирь?» Сравнение русской народной сказки и литературной сказки В. Одоевский «Мороз Иванович». Коллективное творчество «Царств Мороза Ивановича».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Здравствуй, праздник новогодний (6 часов)</w:t>
      </w:r>
      <w:r w:rsidRPr="002327C0">
        <w:rPr>
          <w:rFonts w:ascii="Times New Roman" w:hAnsi="Times New Roman" w:cs="Times New Roman"/>
          <w:iCs/>
          <w:sz w:val="24"/>
          <w:szCs w:val="24"/>
        </w:rPr>
        <w:t xml:space="preserve"> Промежуточная диагностика.</w:t>
      </w:r>
      <w:r w:rsidRPr="002327C0">
        <w:rPr>
          <w:rFonts w:ascii="Times New Roman" w:hAnsi="Times New Roman" w:cs="Times New Roman"/>
          <w:sz w:val="24"/>
          <w:szCs w:val="24"/>
        </w:rPr>
        <w:t xml:space="preserve"> Выделение главных слов (логическое ударение) в стихотворении С. Михалкова «В снегу стояла елочка». Деление рассказа для детей.  А.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Гайдара  «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>Елка в тайге».на части. Знакомство с олицетворением в стихотворении С. Маршака  «Декабрь». С. Городецкий. «Новогодние приметы» Творческая работа «Приметы Нового года» Контрольная работа по темам полугодия. Урок – праздник «Здравствуй, праздник новогодний». Книги о  Новом годе для детей.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Произведения о животных (11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животным в народных песнях «Буренушка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».В.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Жуковский «Птичка». Дополнительное чтение. К.Коровин «Баран, заяц, еж». Доброе отношение к животным в рассказах К. Ушинского «Кот Васька».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Произведения фольклора (считалки, загадки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).Е.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Благинина. «Голоса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леса»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</w:t>
      </w:r>
      <w:proofErr w:type="spellEnd"/>
      <w:proofErr w:type="gramEnd"/>
      <w:r w:rsidRPr="002327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iCs/>
          <w:sz w:val="24"/>
          <w:szCs w:val="24"/>
        </w:rPr>
        <w:t>чтениеМ</w:t>
      </w:r>
      <w:proofErr w:type="spellEnd"/>
      <w:r w:rsidRPr="002327C0">
        <w:rPr>
          <w:rFonts w:ascii="Times New Roman" w:hAnsi="Times New Roman" w:cs="Times New Roman"/>
          <w:iCs/>
          <w:sz w:val="24"/>
          <w:szCs w:val="24"/>
        </w:rPr>
        <w:t>. Пришвин «Как поссорились кошка с собакой»</w:t>
      </w:r>
      <w:r w:rsidRPr="002327C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 в рассказе М. Пришвина «Старый гриб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».П.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Комаров «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Олененок».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</w:t>
      </w:r>
      <w:proofErr w:type="spellEnd"/>
      <w:r w:rsidRPr="002327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iCs/>
          <w:sz w:val="24"/>
          <w:szCs w:val="24"/>
        </w:rPr>
        <w:t>чтениеН</w:t>
      </w:r>
      <w:proofErr w:type="spellEnd"/>
      <w:r w:rsidRPr="002327C0">
        <w:rPr>
          <w:rFonts w:ascii="Times New Roman" w:hAnsi="Times New Roman" w:cs="Times New Roman"/>
          <w:iCs/>
          <w:sz w:val="24"/>
          <w:szCs w:val="24"/>
        </w:rPr>
        <w:t xml:space="preserve">. Рубцов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iCs/>
          <w:sz w:val="24"/>
          <w:szCs w:val="24"/>
        </w:rPr>
        <w:t>«Про зайца»</w:t>
      </w:r>
      <w:r w:rsidRPr="002327C0">
        <w:rPr>
          <w:rFonts w:ascii="Times New Roman" w:hAnsi="Times New Roman" w:cs="Times New Roman"/>
          <w:sz w:val="24"/>
          <w:szCs w:val="24"/>
        </w:rPr>
        <w:t xml:space="preserve"> Взаимопомощь  в произведениях К. Ушинского «Лиса Патрикеевна» и П.Комарова «Олененок». Поведение героев в рассказе В.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Бианки  «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>Еж-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спаситель».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</w:t>
      </w:r>
      <w:proofErr w:type="spellEnd"/>
      <w:r w:rsidRPr="002327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iCs/>
          <w:sz w:val="24"/>
          <w:szCs w:val="24"/>
        </w:rPr>
        <w:t>чтение</w:t>
      </w:r>
      <w:r w:rsidRPr="002327C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 Пришвин «Журка» Заботливость, внимание в рассказах М. Дудина «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Тары</w:t>
      </w:r>
      <w:r w:rsidRPr="002327C0">
        <w:rPr>
          <w:rFonts w:ascii="Times New Roman" w:hAnsi="Times New Roman" w:cs="Times New Roman"/>
          <w:sz w:val="24"/>
          <w:szCs w:val="24"/>
        </w:rPr>
        <w:softHyphen/>
        <w:t>бары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».Чтение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присказки и В. Бианки «Хвосты». Наблюдение за выразительными средствами языка в рассказах К. Ушинского «Плутишка кот». 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 чтение</w:t>
      </w:r>
      <w:r w:rsidRPr="002327C0">
        <w:rPr>
          <w:rFonts w:ascii="Times New Roman" w:hAnsi="Times New Roman" w:cs="Times New Roman"/>
          <w:sz w:val="24"/>
          <w:szCs w:val="24"/>
        </w:rPr>
        <w:t xml:space="preserve"> К. Паустовский «Барсучий нос» Образы главных героев в  русской народной сказке «Журавль и цапля». Краткий пересказ по готовому плану русской народной сказки «Зимовье зверей». 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 чтение</w:t>
      </w:r>
      <w:r w:rsidRPr="002327C0">
        <w:rPr>
          <w:rFonts w:ascii="Times New Roman" w:hAnsi="Times New Roman" w:cs="Times New Roman"/>
          <w:sz w:val="24"/>
          <w:szCs w:val="24"/>
        </w:rPr>
        <w:t xml:space="preserve"> Ненецкая народная сказка «Белый медведь и бурый медведь» Выразительное чтение диалога в рассказе Мамина - Сибиряка «Сказка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про  Воробья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и Ерша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lastRenderedPageBreak/>
        <w:t>Ершовча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».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 чтение</w:t>
      </w:r>
      <w:r w:rsidRPr="002327C0">
        <w:rPr>
          <w:rFonts w:ascii="Times New Roman" w:hAnsi="Times New Roman" w:cs="Times New Roman"/>
          <w:sz w:val="24"/>
          <w:szCs w:val="24"/>
        </w:rPr>
        <w:t xml:space="preserve"> Р. Киплинг «Откуда у кита такая глотка». Образы глухаря и лебедей в русской народной сказке «Белые перышки». «Проверь себя»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 xml:space="preserve">Зарубежные сказки (8 </w:t>
      </w:r>
      <w:proofErr w:type="gramStart"/>
      <w:r w:rsidRPr="002327C0">
        <w:rPr>
          <w:rFonts w:ascii="Times New Roman" w:hAnsi="Times New Roman" w:cs="Times New Roman"/>
          <w:b/>
          <w:sz w:val="24"/>
          <w:szCs w:val="24"/>
        </w:rPr>
        <w:t>часов)</w:t>
      </w:r>
      <w:r w:rsidRPr="002327C0">
        <w:rPr>
          <w:rFonts w:ascii="Times New Roman" w:hAnsi="Times New Roman" w:cs="Times New Roman"/>
          <w:sz w:val="24"/>
          <w:szCs w:val="24"/>
        </w:rPr>
        <w:t>Сравнение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сказок разных народов о петушке. Украинская сказка «Колосок». Дополнительное чтение.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Французская сказка «Волк, улитка и осы». Английская сказка «Как Джек ходил счастье искать».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Национальные особенности сказки. Сравнение сказки с похожими по сюжету сказками других народов. Норвежская сказка «Лис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Миккель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и медведь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Бaмса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» Характеристика главных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героев.Дополнительное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чтение.Сказка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американских индейцев «Как кролик взял койота  на испуг».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сказки  Братья Гримм «Бременские музыканты». Характеристика главных героев в сказке Братья Гримм «Бременские музыканты». Английская народная сказка «Сказка про трех поросят». Деление сказки на части,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частей. Английская народная сказка «Сказка про трех поросят». Сказка собственного сочинения. Обобщение по раздела «Зарубежные сказки». Проверь себя. Тест.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Рассказы, стихи, сказки о семье (17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Произведения фольклора: пословицы, колыбельная песня. Анализ поступков героев. В произведениях Е. Пермяк «Случай с кошельком» и М. Лермонтова «Спи, младенец мой прекрасный …» Актуальные темы, затронутые в произведениях С.Аксакова «Моя сестра», В.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Осеевой  «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>Сыновья»</w:t>
      </w:r>
      <w:r w:rsidRPr="002327C0">
        <w:rPr>
          <w:rFonts w:ascii="Times New Roman" w:hAnsi="Times New Roman" w:cs="Times New Roman"/>
          <w:spacing w:val="-4"/>
          <w:sz w:val="24"/>
          <w:szCs w:val="24"/>
        </w:rPr>
        <w:t xml:space="preserve"> А. Майков «Колыбельная песня». Выявление авторской позиции.</w:t>
      </w:r>
      <w:r w:rsidRPr="002327C0">
        <w:rPr>
          <w:rFonts w:ascii="Times New Roman" w:hAnsi="Times New Roman" w:cs="Times New Roman"/>
          <w:sz w:val="24"/>
          <w:szCs w:val="24"/>
        </w:rPr>
        <w:t xml:space="preserve"> Главная мысль в рассказах Л. Толстого «Отец и сыновья», И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«Легенда о матерях» Анализ поступка героев  Л. Воронкова «Катин подарок» и А Плещеева «Дедушка». Воспитание доброго отношения к семье в рассказах А. Плещеева «Песня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матери»  и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«Март». Художественные особенности поэтического текста. В произведении А.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Ахматововой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 «Перед весной бывают дни такие...» Воспитание совестливости, уважение к матери через  Татарскую сказку «Три сестры»  и русскую народную сказку «Белая уточка». Анализ стихотворения С. Михалкова «А что у вас?» Культура поведения  в рассказах В. Солоухина. «Деревья» и Б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и «Сморчки» Воспитание патриотизма через стихотворение С Михалкова «Быль для детей». Воспитание чувства гордости за свой народ через стихотворение С.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«Салют». Сказки разных народов. Обобщение.</w:t>
      </w:r>
      <w:r w:rsidRPr="002327C0">
        <w:rPr>
          <w:rFonts w:ascii="Times New Roman" w:hAnsi="Times New Roman" w:cs="Times New Roman"/>
          <w:iCs/>
          <w:sz w:val="24"/>
          <w:szCs w:val="24"/>
        </w:rPr>
        <w:t xml:space="preserve"> Промежуточная диагностика</w:t>
      </w:r>
      <w:r w:rsidRPr="002327C0">
        <w:rPr>
          <w:rFonts w:ascii="Times New Roman" w:hAnsi="Times New Roman" w:cs="Times New Roman"/>
          <w:sz w:val="24"/>
          <w:szCs w:val="24"/>
        </w:rPr>
        <w:t xml:space="preserve">. Проверь себя (комплексная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работа).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lastRenderedPageBreak/>
        <w:t>«Весна, весна красная!.. » (24 часа)</w:t>
      </w:r>
      <w:r w:rsidRPr="002327C0">
        <w:rPr>
          <w:rFonts w:ascii="Times New Roman" w:hAnsi="Times New Roman" w:cs="Times New Roman"/>
          <w:sz w:val="24"/>
          <w:szCs w:val="24"/>
        </w:rPr>
        <w:t xml:space="preserve"> Эмоциональный отклик на народную песню «Весна, весна красная!». Воспитание доброты через рассказ А. Чехова «Весной». Особенности поэтической речи в стихотворении А. Пушкин «Гонимы вешними лучами...». Г.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«Весна-художник». Описание картин оживающей природы. Н. Сладков «Снег и ветер». Чтение по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ролям.</w:t>
      </w:r>
      <w:r w:rsidRPr="002327C0">
        <w:rPr>
          <w:rFonts w:ascii="Times New Roman" w:hAnsi="Times New Roman" w:cs="Times New Roman"/>
          <w:iCs/>
          <w:sz w:val="24"/>
          <w:szCs w:val="24"/>
        </w:rPr>
        <w:t>Дополнительное</w:t>
      </w:r>
      <w:proofErr w:type="spellEnd"/>
      <w:proofErr w:type="gramEnd"/>
      <w:r w:rsidRPr="002327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iCs/>
          <w:sz w:val="24"/>
          <w:szCs w:val="24"/>
        </w:rPr>
        <w:t>чтениеН</w:t>
      </w:r>
      <w:proofErr w:type="spellEnd"/>
      <w:r w:rsidRPr="002327C0">
        <w:rPr>
          <w:rFonts w:ascii="Times New Roman" w:hAnsi="Times New Roman" w:cs="Times New Roman"/>
          <w:iCs/>
          <w:sz w:val="24"/>
          <w:szCs w:val="24"/>
        </w:rPr>
        <w:t>. Сладков Из цикла «Лесные шорохи»</w:t>
      </w:r>
      <w:r w:rsidRPr="002327C0">
        <w:rPr>
          <w:rFonts w:ascii="Times New Roman" w:hAnsi="Times New Roman" w:cs="Times New Roman"/>
          <w:sz w:val="24"/>
          <w:szCs w:val="24"/>
        </w:rPr>
        <w:t xml:space="preserve"> С. Маршак «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Весенняя  песенка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Э.Шим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«Чем пахнет весна». Тема и жанр произведения. Красота родной природы в стихотворении Е.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Баратынского  «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>Весна, весна!».Дополнительное чтение В. Маяковский «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штучки» Образный язык и настроение стихотворения. Ф. Тютчев «Зима недаром злится». Сравнение произведений о родной 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природе.Дополнительное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чтение.М.Пришвин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«Лесная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каель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» «Проказы старухи зимы». А. Куприн «Скворцы». Составление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плана.Н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 Сладков «Скворец-молодец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».Дополнительное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чтение.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Н. Сладков «Проталина» Н. Сладков «Апрельские шутки». А.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«Апрель». Сравнение произведений. Г.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«Жаворонок». Работа над смыслом устаревших слов. Дополнительное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чтение.К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 Коровин «Баран, заяц и еж». Песенка-</w:t>
      </w:r>
      <w:proofErr w:type="spellStart"/>
      <w:proofErr w:type="gramStart"/>
      <w:r w:rsidRPr="002327C0">
        <w:rPr>
          <w:rFonts w:ascii="Times New Roman" w:hAnsi="Times New Roman" w:cs="Times New Roman"/>
          <w:sz w:val="24"/>
          <w:szCs w:val="24"/>
        </w:rPr>
        <w:t>закличка,загадка</w:t>
      </w:r>
      <w:proofErr w:type="spellEnd"/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. Сочинение загадок,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Призанки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весны в произведении В. Жуковского «Жаворонок», В. Бианки «что увидел жаворонок, когда вернулся на Родину». Отношение к героям произведений О. Высоцкой «Одуванчик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».М.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Пришвина «Золотой луг». Доброе отношение к природе в произведении П.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Дудочкина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«Почему хорошо на свете». Дополнительное чтение. Э.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«Муравейник» Описание весенней природы в рассказе Н. Сладкова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«Весенний 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гам»А.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«Воробей». Идея в рассказе М. Пришвина. </w:t>
      </w:r>
      <w:r w:rsidRPr="002327C0">
        <w:rPr>
          <w:rFonts w:ascii="Times New Roman" w:hAnsi="Times New Roman" w:cs="Times New Roman"/>
          <w:spacing w:val="-6"/>
          <w:sz w:val="24"/>
          <w:szCs w:val="24"/>
        </w:rPr>
        <w:t>«Ребята и утята».</w:t>
      </w:r>
      <w:r w:rsidRPr="002327C0">
        <w:rPr>
          <w:rFonts w:ascii="Times New Roman" w:hAnsi="Times New Roman" w:cs="Times New Roman"/>
          <w:sz w:val="24"/>
          <w:szCs w:val="24"/>
        </w:rPr>
        <w:t xml:space="preserve"> Тест. Выделение особенностей стихотворения сказке Б.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«Птичья школа</w:t>
      </w:r>
      <w:proofErr w:type="gramStart"/>
      <w:r w:rsidRPr="002327C0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27C0">
        <w:rPr>
          <w:rFonts w:ascii="Times New Roman" w:hAnsi="Times New Roman" w:cs="Times New Roman"/>
          <w:sz w:val="24"/>
          <w:szCs w:val="24"/>
        </w:rPr>
        <w:t xml:space="preserve"> чтение. М. Горький «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» Приметы весны в рассказе К. Ушинского </w:t>
      </w:r>
      <w:r w:rsidRPr="002327C0">
        <w:rPr>
          <w:rFonts w:ascii="Times New Roman" w:hAnsi="Times New Roman" w:cs="Times New Roman"/>
          <w:spacing w:val="-6"/>
          <w:sz w:val="24"/>
          <w:szCs w:val="24"/>
        </w:rPr>
        <w:t>«Утренние лучи».</w:t>
      </w:r>
      <w:r w:rsidRPr="002327C0">
        <w:rPr>
          <w:rFonts w:ascii="Times New Roman" w:hAnsi="Times New Roman" w:cs="Times New Roman"/>
          <w:sz w:val="24"/>
          <w:szCs w:val="24"/>
        </w:rPr>
        <w:t xml:space="preserve"> Приметы весны в стихотворении А.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«Весна, весна на улице». Итоговая диагностика. Проверь себя (комплексная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проверочная работа).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>Книги о родной природе. Обобщение по теме. Рубрика «Проверь себя».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iCs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Волшебные сказки (18 часов)</w:t>
      </w:r>
      <w:r w:rsidRPr="002327C0">
        <w:rPr>
          <w:rFonts w:ascii="Times New Roman" w:hAnsi="Times New Roman" w:cs="Times New Roman"/>
          <w:sz w:val="24"/>
          <w:szCs w:val="24"/>
        </w:rPr>
        <w:t xml:space="preserve"> Суть добра и зла в русской народной сказке «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».</w:t>
      </w:r>
      <w:r w:rsidRPr="002327C0">
        <w:rPr>
          <w:rFonts w:ascii="Times New Roman" w:hAnsi="Times New Roman" w:cs="Times New Roman"/>
          <w:iCs/>
          <w:sz w:val="24"/>
          <w:szCs w:val="24"/>
        </w:rPr>
        <w:t xml:space="preserve"> Итоговая  проверка выразительности чтения.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Волшебство в  русской народной сказке «Чудо чудное, диво дивное». Главная мысль в сказке А Пушкина «Сказка о рыбаке и рыбке». 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Воспитание интереса к творчеству А Пушкина через произведение «Сказка о рыбаке и рыбке». Сравнение произведения А Пушкина «Сказка о рыбаке и рыбке» и индийской народной сказки «Золотая рыбка». Нравственные черты сказке Ш. Перро «Кот в сапогах». Внутреннее состояние героев в сказке А. Пушкина «Сказка о попе и о работнике его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>» Дополнительное чтение: Л. Кэрролл «Алиса в стране чудес».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  <w:r w:rsidRPr="002327C0">
        <w:rPr>
          <w:rFonts w:ascii="Times New Roman" w:hAnsi="Times New Roman" w:cs="Times New Roman"/>
          <w:sz w:val="24"/>
          <w:szCs w:val="24"/>
        </w:rPr>
        <w:t xml:space="preserve">Проверь себя. </w:t>
      </w:r>
      <w:proofErr w:type="spellStart"/>
      <w:r w:rsidRPr="002327C0">
        <w:rPr>
          <w:rFonts w:ascii="Times New Roman" w:hAnsi="Times New Roman" w:cs="Times New Roman"/>
          <w:sz w:val="24"/>
          <w:szCs w:val="24"/>
        </w:rPr>
        <w:t>Тест.Летнее</w:t>
      </w:r>
      <w:proofErr w:type="spellEnd"/>
      <w:r w:rsidRPr="002327C0">
        <w:rPr>
          <w:rFonts w:ascii="Times New Roman" w:hAnsi="Times New Roman" w:cs="Times New Roman"/>
          <w:sz w:val="24"/>
          <w:szCs w:val="24"/>
        </w:rPr>
        <w:t xml:space="preserve"> чтение. Резерв (Повторение изученного)</w:t>
      </w: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27C0">
        <w:rPr>
          <w:rFonts w:ascii="Times New Roman" w:hAnsi="Times New Roman" w:cs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p w:rsidR="002327C0" w:rsidRPr="002327C0" w:rsidRDefault="002327C0" w:rsidP="002327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907"/>
        <w:gridCol w:w="1920"/>
      </w:tblGrid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Ф. Савинов «О Родине».Определение авторской точки зрения.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Картины природы в стихотворении И.Никитина «Русь»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стихотворений С Романовского «Русь» и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Никитина «Русь»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Сравнение рассказа и стихотворения С. Романовский «Слово о русской земле».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в произведениях Прокофьева «Родина» и Н.Рубцова «Русь».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УНТ. Народная песня «Я с горы на гору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.»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pStyle w:val="af6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2327C0">
              <w:rPr>
                <w:sz w:val="24"/>
                <w:szCs w:val="24"/>
              </w:rPr>
              <w:t>Виды загадок. Построение загадок.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pStyle w:val="af6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2327C0">
              <w:rPr>
                <w:sz w:val="24"/>
                <w:szCs w:val="24"/>
              </w:rPr>
              <w:t>Характеристика Ильи Муромца в былине «Как Илья Муромец богатырем стал».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былинных признаков в былине «Три поездки Ильи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Муpoмцa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малыми жанрами УНТ. Шутка, считалка,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потешкa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пословицы.сравнение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 фольклора.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pStyle w:val="af6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2327C0">
              <w:rPr>
                <w:iCs/>
                <w:sz w:val="24"/>
                <w:szCs w:val="24"/>
              </w:rPr>
              <w:t>Обобщение по тем «Народная мудрость» Стартовая диагностика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pStyle w:val="af6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2327C0">
              <w:rPr>
                <w:sz w:val="24"/>
                <w:szCs w:val="24"/>
              </w:rPr>
              <w:t xml:space="preserve">Воспитание уважения к труду через стихотворение </w:t>
            </w:r>
            <w:proofErr w:type="spellStart"/>
            <w:r w:rsidRPr="002327C0">
              <w:rPr>
                <w:sz w:val="24"/>
                <w:szCs w:val="24"/>
              </w:rPr>
              <w:t>А.Барто</w:t>
            </w:r>
            <w:proofErr w:type="spellEnd"/>
            <w:r w:rsidRPr="002327C0">
              <w:rPr>
                <w:sz w:val="24"/>
                <w:szCs w:val="24"/>
              </w:rPr>
              <w:t xml:space="preserve"> «Катя».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произведений. С.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словах», «Как Алешке учиться надоело»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Чувства переживания в стихотворении С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Алешке учиться надоело» (продолжение)</w:t>
            </w:r>
          </w:p>
          <w:p w:rsidR="002327C0" w:rsidRPr="002327C0" w:rsidRDefault="002327C0" w:rsidP="003523C4">
            <w:pPr>
              <w:pStyle w:val="af6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2327C0">
              <w:rPr>
                <w:sz w:val="24"/>
                <w:szCs w:val="24"/>
              </w:rPr>
              <w:t>Подбор пословиц к произведению.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Воспитания бережного отношения к природе в стихотворении Е. Пермяка «Смородинка». Дополнительное чтение  С. Михалков «Прогулка»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ценности дружбы, товарищества в рассказе Н. Носова «Заплатка».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Нравственные понятия в рассказе Г.Сапгира «Рабочие руки». Скороговорки.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Мораль в басне И. Крылова «Лебедь, Щука и Рак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».и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.Л. Толстого «Страшный зверь».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храбрость в рассказе М. Зощенко </w:t>
            </w:r>
            <w:r w:rsidRPr="002327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«Самое главное».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героям  в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В.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Cyтeeва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 «Кто лучше?» 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2327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spellEnd"/>
            <w:r w:rsidRPr="002327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Осеева «Волшебная иголочка»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Поведение героев в рассказах А. 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Миттa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«Шар в окошке» и Е. Пермяка «Две пословицы».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в рассказах Л. Пантелеева «Две лягушки». Дополнительное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В. Катаев «Цветик –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восприятия художественного произведения В.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Беспальков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понятия в рассказе В.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зайчик». Н. Носов «Затейники». 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чтение.Н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. Носов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Юмор в русской сказке «У страха глаза велики». Понятие «сказка", «бытовая сказка», «народная сказка»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Смелость - черта характера в сказке Братьев Гримм «Маленькие человечки». Дополнительное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Братья Гримм. Три брата.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Нравственно - этические нормы в сказке  Х.-К. Андерсена «Пятеро из одного стручка». Дополнительное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Х.-К. Андерсен «Принцесса на горошине».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 следственные связи в сказке Братьев Гримм «Семеро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храбрецов».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«Мир сказок». Проверь себя.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Тест.Дополнительное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чтение.Б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звездочка»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Осенняя природа в произведениях А. Пушкина «Уж небо осенью дышало...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».Г.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чтение.М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Пришвин. «Осеннее утро»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природе в рассказе Э.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«Белка и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»,Е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Tpyтнeва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природой в рассказе А. Сладкова «Эхо». 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Твардовский «Начало осени».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научно-познавательного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произведенияН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Рубцова «У сгнившей лесной избушки...» и М. Пришвина «Недосмотренные грибы». Загадки.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произведения Э.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опенок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».Дополнительное</w:t>
            </w:r>
            <w:proofErr w:type="spellEnd"/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А. Майков «Осень».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«Уж небо осенью дышало …» Проверь себя. Тест.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Литературные понятия: рифма, сравнение, юмор в стихотворении З. Александрова «Зима». К. Ушинский «Проказы старухи зимы».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 по готовому плану 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произведения  С.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Иванова  «Каким бывает снег».Доп.чтение.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С. Есенин «Пороша».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Описание зимнего леса  в рассказе И. Соколова-Микитова «Зима в лесу».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иллюстрации по произведению Э.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«Всем вам крышка». К. Ушинский «Мороз не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страшен».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Доброта в русской сказке «Дети Деда  Мороза». 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чтение.Немецкая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«Бабушка Метелица»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  по произведению М. Пришвина «Деревья в  лесу».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Детские забавы в стихотворении И. Сурикова «Детство».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корни в сказке В. Даля «Девочка Снегурочка».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Анализ сказки В. Даля «Девочка Снегурочка» (продолжение)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Сравнение сказки В.Даля и Русской народной сказки «Снегурочка».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«Снегурочка» (продолжение).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иллюстрирование русской народной сказки «Снегурочка» (продолжение).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Японская сказка «Журавлиные перья».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«ритм» и «рифма» в стихотворении  русских поэтов. Н. Некрасов «Саша».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. Одоевский «В гостях у дедушки Мороза»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ко всему живому в рассказах Г.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«Как белочка зимует».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в рассказах И. Соколова-Микитова «Узоры на снегу» и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Белякова «О чем ты думаешь, снегирь?»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русской народной сказки и литературной сказки В. Одоевский «Мороз Иванович».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 «Царство Мороза Ивановича».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диагностика.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главных слов (логическое ударение) в стихотворении С. Михалкова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«В снегу стояла елочка».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Деление рассказа для детей.  А. Гайдара  «Елка в тайге».на части.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Знакомство с олицетворением в стихотворении С. Маршака  «Декабрь».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С. Городецкий. «Новогодние приметы» Творческая работа «Приметы Нового года»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полугодия.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Урок – праздник «Здравствуй, праздник новогодний». Книги о  Новом годе для детей.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животным в народных песнях «Буренушка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».В.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 «Птичка».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чтение.К.Коровин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«Баран, заяц, еж».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Доброе отношение к животным в рассказах К. Ушинского «Кот Васька». Произведения фольклора (считалки, загадки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).Е.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Благинина. «Голоса леса»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 чтение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М. Пришвин «Как поссорились кошка с собакой»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в рассказе М. Пришвина «Старый гриб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».П.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Комаров «Олененок».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 чтение Н. Рубцов «Про зайца»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Взаимопомощь  в произведениях К. Ушинского «Лиса Патрикеевна» и П.Комарова «Олененок».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Поведение героев в рассказе В. Бианки  «Еж-спаситель».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 чтение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«Журка»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Заботливость, внимание в рассказах М. Дудина «Тары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softHyphen/>
              <w:t>-бары...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».Чтение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присказки и В. Бианки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«Хвосты».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выразительными средствами языка в рассказах К. Ушинского «Плутишка кот». 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Дополнительное </w:t>
            </w:r>
            <w:proofErr w:type="spellStart"/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Паустовский «Барсучий нос»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 в  русской народной сказке «Журавль и цапля».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по готовому плану русской народной сказки «Зимовье зверей». 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 чтение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Ненецкая народная сказка «Белый медведь и бурый медведь»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диалога в рассказе Мамина - Сибиряка «Сказка про  Воробья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 чтение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Р. Киплинг «Откуда у кита такая глотка».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Образы глухаря и лебедей в русской народной сказке «Белые перышки». «Проверь себя»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Сравнение сказок разных народов о петушке. Украинская сказка «Колосок». Дополнительное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«Волк, улитка и осы».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Английская сказка «Как Джек ходил счастье искать».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сказки. Сравнение сказки с похожими по сюжету сказками других народов.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Бaмса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» Характеристика главных </w:t>
            </w:r>
            <w:proofErr w:type="spellStart"/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героев.Дополнительное</w:t>
            </w:r>
            <w:proofErr w:type="spellEnd"/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Сказка американских индейцев «Как кролик взял койота  на испуг».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сказки  Братья Гримм «Бременские музыканты».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главных героев в сказке Братья Гримм «Бременские музыканты».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народная сказка «Сказка про трех поросят». Деление сказки на части,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 «Сказка про трех поросят». Сказка собственного сочинения.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Обобщение по раздела «Зарубежные сказки». Проверь себя. Тест.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главной мысли рассказа. Л. Толстой «Лучше всех».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фольклора: пословицы, колыбельная песня.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поступков героев. В произведениях Е. Пермяк «Случай с кошельком» и М. Лермонтова «Спи, младенец мой прекрасный …»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Актуальные темы, затронутые в произведениях С.Аксакова «Моя сестра», В. Осеевой  «Сыновья»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 Майков «Колыбельная песня». Выявление авторской позиции.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в рассказах Л. Толстого «Отец и сыновья», И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матерях»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Анализ поступка героев  Л. Воронкова «Катин подарок» и А Плещеева «Дедушка».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доброго отношения к семье в рассказах А. Плещеева «Песня 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матери»  и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«Март».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поэтического текста. В произведении А.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Ахматововой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 «Перед весной бывают дни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такие...»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Воспитание совестливости, уважение к матери через  Татарскую сказку «Три сестры»  и русскую народную сказку «Белая уточка».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С. Михалкова «А что у вас?»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 в рассказах В. Солоухина. «Деревья» и Б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и «Сморчки»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через стихотворение С Михалкова «Быль для детей».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свой народ через стихотворение С.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«Салют».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народов. Обобщение.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диагностика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. Проверь себя (комплексная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работа).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народную песню «Весна, весна красная!».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Воспитание доброты через рассказ А. Чехова «Весной».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поэтической речи в стихотворении А. Пушкин «Гонимы вешними лучами...».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«Весна-художник». Описание картин оживающей природы.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«Снег и ветер». Чтение по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ролям.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Дополнительное</w:t>
            </w:r>
            <w:proofErr w:type="spellEnd"/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>Н. Сладков Из цикла «Лесные шорохи»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«Весенняя песенка».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пахнет весна». Тема и жанр произведения.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Красота родной природы в стихотворении Е. 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Баратынского  «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Весна, весна!».Дополнительное чтение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штучки» Образный язык и настроение стихотворения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«Зима недаром злится». Сравнение произведений о родной </w:t>
            </w:r>
            <w:proofErr w:type="spellStart"/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природе.Дополнительное</w:t>
            </w:r>
            <w:proofErr w:type="spellEnd"/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«Лесная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каель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 «Проказы старухи зимы».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«Скворцы». Составление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плана.Н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 Сладков «Скворец-молодец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».Дополнительное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Сладков «Проталина»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«Апрельские шутки». А.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«Апрель». Сравнение произведений.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«Жаворонок». Работа над смыслом устаревших слов. Дополнительное чтение.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К. Коровин «Баран, заяц и еж».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Песенка-</w:t>
            </w:r>
            <w:proofErr w:type="spellStart"/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закличка,загадка</w:t>
            </w:r>
            <w:proofErr w:type="spellEnd"/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загадок,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Призанки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весны в произведении В. Жуковского «Жаворонок», В. Бианки «что увидел жаворонок, когда вернулся на Родину».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Отношение к героям произведений О. Высоцкой «Одуванчик».М. Пришвина «Золотой луг».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Доброе отношение к природе в произведении П.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свете». Дополнительное чтение.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весенней природы в рассказе Н. Сладкова «Весенний </w:t>
            </w:r>
            <w:proofErr w:type="gram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гам»А.</w:t>
            </w:r>
            <w:proofErr w:type="gram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Идея в рассказе М. Пришвина. </w:t>
            </w:r>
            <w:r w:rsidRPr="002327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«Ребята и утята».</w:t>
            </w: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особенностей стихотворения сказке Б.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школа». Доп. чтение. М. Горький </w:t>
            </w:r>
          </w:p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Приметы весны в рассказе К. Ушинского </w:t>
            </w:r>
            <w:r w:rsidRPr="002327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«Утренние лучи».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Приметы весны в стихотворении А.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диагностика. Проверь себя (комплексная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Обобщение по теме. Рубрика «Проверь себя».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Суть добра и зла в русской народной сказке «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27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Итоговая  проверка выразительности чтения.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Волшебство в  русской народной сказке «Чудо чудное, диво дивное».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в сказке А Пушкина «Сказка о рыбаке и рыбке».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творчеству А Пушкина через произведение «Сказка о рыбаке и рыбке».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произведения А Пушкина «Сказка о рыбаке и рыбке» и индийской народной сказки «Золотая рыбка».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Нравственные черты сказке Ш. Перро «Кот в сапогах».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состояние героев в сказке А. Пушкина «Сказка о попе и о работнике его </w:t>
            </w:r>
            <w:proofErr w:type="spellStart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Л. Кэрролл «Алиса в стране чудес».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Проверь себя. Тест. Летнее чтение.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7C0" w:rsidRPr="002327C0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sz w:val="24"/>
                <w:szCs w:val="24"/>
              </w:rPr>
              <w:t>Резерв (Повторение изученного)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7C0" w:rsidRPr="002327C0" w:rsidTr="003523C4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C0" w:rsidRPr="002327C0" w:rsidRDefault="002327C0" w:rsidP="003523C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327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C0" w:rsidRPr="002327C0" w:rsidRDefault="002327C0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C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4"/>
          <w:szCs w:val="24"/>
        </w:rPr>
      </w:pPr>
    </w:p>
    <w:p w:rsidR="002327C0" w:rsidRPr="002327C0" w:rsidRDefault="002327C0" w:rsidP="002327C0">
      <w:pPr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327C0" w:rsidRPr="002327C0" w:rsidRDefault="002327C0" w:rsidP="002327C0">
      <w:pPr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327C0" w:rsidRPr="002327C0" w:rsidRDefault="002327C0" w:rsidP="002327C0">
      <w:pPr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4357C" w:rsidRPr="002327C0" w:rsidRDefault="0004357C">
      <w:pPr>
        <w:rPr>
          <w:rFonts w:ascii="Times New Roman" w:hAnsi="Times New Roman" w:cs="Times New Roman"/>
          <w:sz w:val="24"/>
          <w:szCs w:val="24"/>
        </w:rPr>
      </w:pPr>
    </w:p>
    <w:sectPr w:rsidR="0004357C" w:rsidRPr="002327C0" w:rsidSect="002327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7C0"/>
    <w:rsid w:val="0004357C"/>
    <w:rsid w:val="002327C0"/>
    <w:rsid w:val="00916076"/>
    <w:rsid w:val="00B725C0"/>
    <w:rsid w:val="00E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8F99"/>
  <w15:docId w15:val="{3E7F3D67-83D9-4125-907B-01A8EA3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76"/>
  </w:style>
  <w:style w:type="paragraph" w:styleId="1">
    <w:name w:val="heading 1"/>
    <w:basedOn w:val="a"/>
    <w:link w:val="10"/>
    <w:qFormat/>
    <w:rsid w:val="00232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32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327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32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327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327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27C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27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327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23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3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327C0"/>
    <w:rPr>
      <w:b/>
      <w:bCs/>
    </w:rPr>
  </w:style>
  <w:style w:type="character" w:styleId="a6">
    <w:name w:val="Emphasis"/>
    <w:qFormat/>
    <w:rsid w:val="002327C0"/>
    <w:rPr>
      <w:i/>
      <w:iCs/>
    </w:rPr>
  </w:style>
  <w:style w:type="character" w:styleId="a7">
    <w:name w:val="Hyperlink"/>
    <w:rsid w:val="002327C0"/>
    <w:rPr>
      <w:color w:val="0000FF"/>
      <w:u w:val="single"/>
    </w:rPr>
  </w:style>
  <w:style w:type="paragraph" w:customStyle="1" w:styleId="bkmisc">
    <w:name w:val="bk_misc"/>
    <w:basedOn w:val="a"/>
    <w:rsid w:val="0023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7C0"/>
  </w:style>
  <w:style w:type="paragraph" w:styleId="a8">
    <w:name w:val="footnote text"/>
    <w:basedOn w:val="a"/>
    <w:link w:val="a9"/>
    <w:semiHidden/>
    <w:rsid w:val="0023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27C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2327C0"/>
    <w:rPr>
      <w:vertAlign w:val="superscript"/>
    </w:rPr>
  </w:style>
  <w:style w:type="character" w:styleId="ab">
    <w:name w:val="FollowedHyperlink"/>
    <w:rsid w:val="002327C0"/>
    <w:rPr>
      <w:color w:val="800080"/>
      <w:u w:val="single"/>
    </w:rPr>
  </w:style>
  <w:style w:type="character" w:customStyle="1" w:styleId="Zag11">
    <w:name w:val="Zag_11"/>
    <w:rsid w:val="002327C0"/>
  </w:style>
  <w:style w:type="paragraph" w:customStyle="1" w:styleId="Zag3">
    <w:name w:val="Zag_3"/>
    <w:basedOn w:val="a"/>
    <w:rsid w:val="002327C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2327C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2327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27C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2327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2327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2327C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2327C0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327C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2327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Основной текст Знак"/>
    <w:basedOn w:val="a0"/>
    <w:link w:val="af"/>
    <w:rsid w:val="002327C0"/>
    <w:rPr>
      <w:rFonts w:ascii="Times New Roman" w:eastAsia="Times New Roman" w:hAnsi="Times New Roman" w:cs="Times New Roman"/>
      <w:b/>
      <w:bCs/>
    </w:rPr>
  </w:style>
  <w:style w:type="paragraph" w:styleId="af1">
    <w:name w:val="footer"/>
    <w:basedOn w:val="a"/>
    <w:link w:val="af2"/>
    <w:rsid w:val="00232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327C0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2327C0"/>
  </w:style>
  <w:style w:type="paragraph" w:customStyle="1" w:styleId="c15c0">
    <w:name w:val="c15 c0"/>
    <w:basedOn w:val="a"/>
    <w:rsid w:val="0023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2327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327C0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qFormat/>
    <w:rsid w:val="002327C0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Без интервала1"/>
    <w:rsid w:val="00232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4497</Words>
  <Characters>25638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2020-09-12T12:02:00Z</dcterms:created>
  <dcterms:modified xsi:type="dcterms:W3CDTF">2020-09-15T10:43:00Z</dcterms:modified>
</cp:coreProperties>
</file>