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D21" w:rsidRPr="00CC2D21" w:rsidRDefault="004867B6" w:rsidP="000A4056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541450"/>
            <wp:effectExtent l="19050" t="0" r="6350" b="0"/>
            <wp:docPr id="2" name="Рисунок 1" descr="C:\Users\Имя\Desktop\Новая папка\Сканировать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Desktop\Новая папка\Сканировать10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4400" w:rsidRDefault="00574400" w:rsidP="00CC2D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2D21" w:rsidRPr="00995FE3" w:rsidRDefault="000A4056" w:rsidP="00995FE3">
      <w:pPr>
        <w:pStyle w:val="a9"/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3B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</w:t>
      </w:r>
      <w:r w:rsidR="00CC2D21" w:rsidRPr="00CF3B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освоения учебно</w:t>
      </w:r>
      <w:r w:rsidRPr="00CF3B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</w:t>
      </w:r>
      <w:r w:rsidR="00CF3B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курса</w:t>
      </w:r>
    </w:p>
    <w:p w:rsidR="00574400" w:rsidRPr="00574400" w:rsidRDefault="00CC2D21" w:rsidP="00CC2D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результаты, формируемые при изучении содержания данного курса: самоопределение, </w:t>
      </w:r>
      <w:proofErr w:type="spellStart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смыслообразование</w:t>
      </w:r>
      <w:proofErr w:type="spellEnd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морально-этическая ориентация.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 посильное и созидательное участие в жизни общества.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Заинтересованность не только в личном успехе, но и в благополучии и процветании своей страны</w:t>
      </w:r>
    </w:p>
    <w:p w:rsidR="00574400" w:rsidRPr="00995FE3" w:rsidRDefault="00CC2D21" w:rsidP="00995F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Ценностные ориентиры, основанные на идеях патриотизма, любви и уважению к Отечеству, необходимости поддержания гражданского мира и согласия, отношении к человеку, его правам и свободам как высшей ценности, стремлении к укреплению исторически сложившегося государственного единства, признании равноправия народов, единства разнообразных культур, убежденности в важности для общества  семьи и семейных традиций, осознании своей </w:t>
      </w:r>
      <w:proofErr w:type="gramStart"/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</w:t>
      </w:r>
      <w:proofErr w:type="gramEnd"/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страну перед нынешним и грядущими поколениями.</w:t>
      </w:r>
    </w:p>
    <w:p w:rsidR="00CC2D21" w:rsidRDefault="00CC2D21" w:rsidP="00574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  <w:proofErr w:type="spellStart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результаты, формируемые при изучении содержания данного </w:t>
      </w:r>
      <w:proofErr w:type="spellStart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курса</w:t>
      </w:r>
      <w:proofErr w:type="gramStart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:к</w:t>
      </w:r>
      <w:proofErr w:type="gramEnd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оммуникативные</w:t>
      </w:r>
      <w:proofErr w:type="spellEnd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регулятивные, познавательные.</w:t>
      </w:r>
    </w:p>
    <w:p w:rsidR="00574400" w:rsidRPr="00574400" w:rsidRDefault="00574400" w:rsidP="005744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сознательно организовывать свою познавательную деятельность, планировать работу в перспективе, ставить долгосрочные и  краткосрочные цели.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 анализировать социальные явления и процессы с научной позиции, рассматривать их комплексно в контексте сложившихся реалий и возможных перспектив, устанавливать причинно-следственные связи и видеть альтернативы   развития современных  событий.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Способности на основе аналитической деятельности и понимании  социальной ситуации, выбирать адекватные способы деятельности и модели поведения в рамках реализуемых основных социальных ролей, свойственных выпускнику средней школы.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различными видами публичных выступлений (доклад, высказывание, монолог, дискуссия) и следование этическим нормам и правилам ведения диалога.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выполнять познавательные и практические задания, в том числе с использованием проектно-исследовательской деятельности на уроках и во внеурочной  деятельности.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работать с информацией (переводить из одной знаковой системы в другую), извлекать и анализировать необходимую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из различных источников (научно - популярные и научные тексты, статистические данные,  религиозные тексты, иллюстративный материал,  справочная  литература и ресурсы сети Интернет).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давать  объективную оценку своих учебных достижений, своего поведения в окружающей среде, проводить корректировку своего поведения с учетом  этических и правовых норм и экологических требований общества.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Умение определять собственную позицию и </w:t>
      </w:r>
      <w:proofErr w:type="spellStart"/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аргументированно</w:t>
      </w:r>
      <w:proofErr w:type="spellEnd"/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отстаивать собственную точку зрения.</w:t>
      </w:r>
    </w:p>
    <w:p w:rsidR="000E3C4E" w:rsidRPr="00841818" w:rsidRDefault="00CC2D21" w:rsidP="008418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результаты освоения обучающимися содержания данной </w:t>
      </w:r>
      <w:proofErr w:type="spellStart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proofErr w:type="gramStart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:о</w:t>
      </w:r>
      <w:proofErr w:type="gramEnd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сновы</w:t>
      </w:r>
      <w:proofErr w:type="spellEnd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системы научных знаний, опыт «предметной» деятельности по получению, преобразованию, применению нового знания, предметные и </w:t>
      </w:r>
      <w:proofErr w:type="spellStart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CC2D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действия с учебным материалом.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Целостное представление  об обществе и человеке, о сферах и областях общественной жизни, механизмах и регуляторах деятельности  человека.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ряда ключевых понятий об основных социальных объектах, умение объяснить с опорой на данные понятия явления социальной действительности.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Знания, умения, ценностные установки, необходимые для сознательного выполнения  старшими школьниками основных социальных ролей в пределах своей дееспособности.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Умения находить нужную социальную информацию в педагогически отобранных источниках, адекватно ее воспринимать, применяя основные обществоведческие термины и понятия; преобразовать в соответствии с решаемой задачей, давать оценку общественным явлениям с позиции одобряемых в современном российском обществе социальных ценностей.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развития общества.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основных нравственных и правовых понятий, норм, правил, понимание их роли  как решающих регуляторов общественной жизни, умение применять эти нормы и правила к анализу и оценке реальных ситуаций, установка на необходимость руководствоваться этими нормами и правилами в собственной повседневной жизни.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Приверженность гуманистическим и демократическим ценностям, патриотизм, гражданственность.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особенностей труда как одного из основных видов деятельности человека, основных  требований трудовой этики в современном обществе, правовых норм, регулирующих трудовую деятельность.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значения трудовой деятельности для личности и для общества.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специфики познания мира средствами искусства в соотнесении с другими способами познания.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роли искусства в становлении личности и в жизни общества.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Знание определяющих признаков  коммуникативной  деятельности в сравнении с другими видами деятельности.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-Знание новых возможностей для коммуникации в современном обществе, умение использовать современные средства   связи и коммуникации  для поиска, обработки необходимой социальной информации.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языка массовой социально-политической коммуникации, позволяющие осознанно воспринимать соответствующую  информацию, умение  различать факты, аргументы, оценочные суждения.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значение коммуникации в межличностном общении.</w:t>
      </w:r>
    </w:p>
    <w:p w:rsidR="00CC2D21" w:rsidRPr="00CC2D21" w:rsidRDefault="00CC2D21" w:rsidP="00CC2D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взаимодействовать в ходе выполнения групповой работы, вести диалог, участвовать в дискуссии, аргументировать собственную точку зрения.</w:t>
      </w:r>
    </w:p>
    <w:p w:rsidR="00574400" w:rsidRDefault="00CC2D21" w:rsidP="008418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D2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с отдельными приемами и техниками преодоления конфликтов.</w:t>
      </w:r>
    </w:p>
    <w:p w:rsidR="00574400" w:rsidRPr="000E3C4E" w:rsidRDefault="00574400" w:rsidP="0084181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C2D21" w:rsidRPr="00841818" w:rsidRDefault="00CF3B59" w:rsidP="00841818">
      <w:pPr>
        <w:pStyle w:val="a9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818">
        <w:rPr>
          <w:rFonts w:ascii="Times New Roman" w:hAnsi="Times New Roman" w:cs="Times New Roman"/>
          <w:b/>
          <w:sz w:val="24"/>
          <w:szCs w:val="24"/>
        </w:rPr>
        <w:t>Содержание  учеб</w:t>
      </w:r>
      <w:r w:rsidR="00CC2D21" w:rsidRPr="00841818">
        <w:rPr>
          <w:rFonts w:ascii="Times New Roman" w:hAnsi="Times New Roman" w:cs="Times New Roman"/>
          <w:b/>
          <w:sz w:val="24"/>
          <w:szCs w:val="24"/>
        </w:rPr>
        <w:t>ного курса</w:t>
      </w:r>
    </w:p>
    <w:p w:rsidR="00F3534B" w:rsidRDefault="00F3534B" w:rsidP="002F2530">
      <w:pPr>
        <w:pStyle w:val="a9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32CD">
        <w:rPr>
          <w:rFonts w:ascii="Times New Roman" w:hAnsi="Times New Roman" w:cs="Times New Roman"/>
          <w:b/>
          <w:bCs/>
          <w:sz w:val="24"/>
          <w:szCs w:val="24"/>
        </w:rPr>
        <w:t>Из истории избирательного права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F3534B" w:rsidRDefault="00F3534B" w:rsidP="002F2530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418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Выборы – один из самых древних инструментов формирования органов государства. История избирательного права.</w:t>
      </w:r>
    </w:p>
    <w:p w:rsidR="00F3534B" w:rsidRDefault="00F3534B" w:rsidP="002F2530">
      <w:pPr>
        <w:pStyle w:val="a9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 истории избирательного права в России</w:t>
      </w:r>
    </w:p>
    <w:p w:rsidR="00F3534B" w:rsidRDefault="00F3534B" w:rsidP="002F2530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Выборы на Руси. Выборы в СССР. Современные выборы в Российской Федерации.</w:t>
      </w:r>
    </w:p>
    <w:p w:rsidR="00841818" w:rsidRDefault="00F3534B" w:rsidP="002F2530">
      <w:pPr>
        <w:pStyle w:val="a9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Демократия и демократические выборы</w:t>
      </w:r>
      <w:r w:rsidR="00841818" w:rsidRPr="00841818">
        <w:rPr>
          <w:rFonts w:ascii="Times New Roman" w:hAnsi="Times New Roman" w:cs="Times New Roman"/>
          <w:b/>
          <w:sz w:val="24"/>
          <w:szCs w:val="24"/>
        </w:rPr>
        <w:t>.</w:t>
      </w:r>
    </w:p>
    <w:p w:rsidR="00F3534B" w:rsidRDefault="00F3534B" w:rsidP="002F2530">
      <w:pPr>
        <w:pStyle w:val="a9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Путь к демократии. Политическая демократия.</w:t>
      </w:r>
    </w:p>
    <w:p w:rsidR="00F3534B" w:rsidRDefault="00F3534B" w:rsidP="00F3534B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Избиратель – кто он? </w:t>
      </w:r>
    </w:p>
    <w:p w:rsidR="00F3534B" w:rsidRDefault="00F3534B" w:rsidP="00F3534B">
      <w:pPr>
        <w:spacing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F3534B" w:rsidRDefault="00F3534B" w:rsidP="00F35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Избирательное право. Гражданин. Демократическая политическая культура. Как осуществить политический выбор?</w:t>
      </w:r>
    </w:p>
    <w:p w:rsidR="00F3534B" w:rsidRDefault="00F3534B" w:rsidP="00F3534B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Избирательный процесс.</w:t>
      </w:r>
    </w:p>
    <w:p w:rsidR="00F3534B" w:rsidRDefault="00F3534B" w:rsidP="00F3534B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3534B" w:rsidRDefault="00F3534B" w:rsidP="00F35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этапы избирательного процесса. Избирательные системы. Современные технологии избирательных кампаний. Социологические исследования.</w:t>
      </w:r>
    </w:p>
    <w:p w:rsidR="002F2530" w:rsidRDefault="00F3534B" w:rsidP="00F3534B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Деловая игра «Мы учимся выбирать»</w:t>
      </w:r>
      <w:r w:rsidR="0084181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3534B" w:rsidRDefault="00F3534B" w:rsidP="00F3534B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  <w:bookmarkStart w:id="1" w:name="f37b23dbcb659788e16ecd8e672c28a7b20d13de"/>
      <w:bookmarkStart w:id="2" w:name="2"/>
      <w:bookmarkEnd w:id="1"/>
      <w:bookmarkEnd w:id="2"/>
    </w:p>
    <w:p w:rsidR="000E3C4E" w:rsidRDefault="00F3534B" w:rsidP="00F35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Подготовительный этап игры.  Выдвижение кандидатов.  Голосование и подведение итогов.</w:t>
      </w:r>
    </w:p>
    <w:p w:rsidR="00995FE3" w:rsidRPr="002F2530" w:rsidRDefault="00995FE3" w:rsidP="002F25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D21" w:rsidRPr="002F2530" w:rsidRDefault="00CF3B59" w:rsidP="002F2530">
      <w:pPr>
        <w:pStyle w:val="a9"/>
        <w:numPr>
          <w:ilvl w:val="0"/>
          <w:numId w:val="1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1818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с указанием количества часов, отводимых на освоение каждой темы</w:t>
      </w:r>
      <w:r w:rsidR="000E3C4E" w:rsidRPr="00841818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Start w:id="3" w:name="253617efcaa06a508d8c0604cdc6840889db6609"/>
      <w:bookmarkStart w:id="4" w:name="1"/>
      <w:bookmarkEnd w:id="3"/>
      <w:bookmarkEnd w:id="4"/>
    </w:p>
    <w:tbl>
      <w:tblPr>
        <w:tblStyle w:val="a8"/>
        <w:tblW w:w="0" w:type="auto"/>
        <w:tblLook w:val="04A0"/>
      </w:tblPr>
      <w:tblGrid>
        <w:gridCol w:w="560"/>
        <w:gridCol w:w="12727"/>
        <w:gridCol w:w="1499"/>
      </w:tblGrid>
      <w:tr w:rsidR="00841818" w:rsidRPr="007745A4" w:rsidTr="00C4495C">
        <w:tc>
          <w:tcPr>
            <w:tcW w:w="560" w:type="dxa"/>
          </w:tcPr>
          <w:p w:rsidR="00841818" w:rsidRPr="00FD2D55" w:rsidRDefault="00841818" w:rsidP="00C44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D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D2D5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D2D5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FD2D5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27" w:type="dxa"/>
          </w:tcPr>
          <w:p w:rsidR="00841818" w:rsidRPr="00FD2D55" w:rsidRDefault="00841818" w:rsidP="00C44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D5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99" w:type="dxa"/>
          </w:tcPr>
          <w:p w:rsidR="00841818" w:rsidRPr="007745A4" w:rsidRDefault="00841818" w:rsidP="00C44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5A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 часов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5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7" w:type="dxa"/>
            <w:vAlign w:val="center"/>
          </w:tcPr>
          <w:p w:rsidR="002F2530" w:rsidRPr="002072DB" w:rsidRDefault="002F2530" w:rsidP="002F25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 курс. </w:t>
            </w:r>
            <w:r w:rsidR="00F3534B">
              <w:rPr>
                <w:rFonts w:ascii="Times New Roman" w:hAnsi="Times New Roman" w:cs="Times New Roman"/>
                <w:sz w:val="24"/>
                <w:szCs w:val="24"/>
              </w:rPr>
              <w:t>Выборы – один из самых древних инструментов формирования органов государства.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5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C4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избирательного права.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5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C4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Выборы на Руси.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C4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Выборы в СССР. Современные выборы в Российской Федерации.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C4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к демократии.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27" w:type="dxa"/>
            <w:vAlign w:val="center"/>
          </w:tcPr>
          <w:p w:rsidR="00F3534B" w:rsidRDefault="00F3534B" w:rsidP="00F3534B">
            <w:pPr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2F2530" w:rsidRPr="002072DB" w:rsidRDefault="00F3534B" w:rsidP="00F35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Политическая демократия.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F353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Избирательное право. Гражданин.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F353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Демократическая политическая культура.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C4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осуществить политический выбор?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F353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этапы избирательного процесса.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F353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Избирательные системы.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F353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избирательных кампаний.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C4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Социологические исследования.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F353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 игры.</w:t>
            </w:r>
          </w:p>
        </w:tc>
        <w:tc>
          <w:tcPr>
            <w:tcW w:w="1499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F353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Выдвижение кандидатов.</w:t>
            </w:r>
          </w:p>
        </w:tc>
        <w:tc>
          <w:tcPr>
            <w:tcW w:w="1499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2530" w:rsidRPr="007745A4" w:rsidTr="00BC585B">
        <w:tc>
          <w:tcPr>
            <w:tcW w:w="560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27" w:type="dxa"/>
            <w:vAlign w:val="center"/>
          </w:tcPr>
          <w:p w:rsidR="002F2530" w:rsidRPr="002072DB" w:rsidRDefault="00F3534B" w:rsidP="00C4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Голосование и подведение итогов.</w:t>
            </w:r>
          </w:p>
        </w:tc>
        <w:tc>
          <w:tcPr>
            <w:tcW w:w="1499" w:type="dxa"/>
          </w:tcPr>
          <w:p w:rsidR="002F2530" w:rsidRPr="002F2530" w:rsidRDefault="002F2530" w:rsidP="00C4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2530" w:rsidRPr="007745A4" w:rsidTr="00EF5613">
        <w:tc>
          <w:tcPr>
            <w:tcW w:w="13287" w:type="dxa"/>
            <w:gridSpan w:val="2"/>
          </w:tcPr>
          <w:p w:rsidR="002F2530" w:rsidRPr="002F2530" w:rsidRDefault="002F2530" w:rsidP="00C449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99" w:type="dxa"/>
          </w:tcPr>
          <w:p w:rsidR="002F2530" w:rsidRPr="002F2530" w:rsidRDefault="00F3534B" w:rsidP="00C449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0E3C4E" w:rsidRDefault="000E3C4E" w:rsidP="002F25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F2530" w:rsidRDefault="002F2530" w:rsidP="002F25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F2530" w:rsidRDefault="002F2530" w:rsidP="002F25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95FE3" w:rsidRDefault="00995FE3" w:rsidP="002F25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95FE3" w:rsidRDefault="00995FE3" w:rsidP="002F25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F2530" w:rsidRDefault="002F2530" w:rsidP="002F25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F2530" w:rsidRPr="000E3C4E" w:rsidRDefault="002F2530" w:rsidP="002F253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74400" w:rsidRDefault="00521B05" w:rsidP="00521B0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0C1A12" w:rsidRDefault="00963CE7" w:rsidP="004C33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400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0A4056" w:rsidRPr="00574400" w:rsidRDefault="000A4056" w:rsidP="004C33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1559"/>
        <w:gridCol w:w="1560"/>
        <w:gridCol w:w="10850"/>
      </w:tblGrid>
      <w:tr w:rsidR="00574400" w:rsidTr="00002467">
        <w:tc>
          <w:tcPr>
            <w:tcW w:w="817" w:type="dxa"/>
            <w:vMerge w:val="restart"/>
          </w:tcPr>
          <w:p w:rsidR="00574400" w:rsidRPr="00574400" w:rsidRDefault="00574400" w:rsidP="004C33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7440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7440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57440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  <w:gridSpan w:val="2"/>
          </w:tcPr>
          <w:p w:rsidR="00574400" w:rsidRPr="00574400" w:rsidRDefault="00574400" w:rsidP="004C33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40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850" w:type="dxa"/>
            <w:vMerge w:val="restart"/>
          </w:tcPr>
          <w:p w:rsidR="00574400" w:rsidRPr="00574400" w:rsidRDefault="00574400" w:rsidP="004C33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574400" w:rsidTr="00574400">
        <w:tc>
          <w:tcPr>
            <w:tcW w:w="817" w:type="dxa"/>
            <w:vMerge/>
          </w:tcPr>
          <w:p w:rsidR="00574400" w:rsidRPr="00574400" w:rsidRDefault="00574400" w:rsidP="004C33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74400" w:rsidRPr="00574400" w:rsidRDefault="00574400" w:rsidP="004C33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400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560" w:type="dxa"/>
          </w:tcPr>
          <w:p w:rsidR="00574400" w:rsidRPr="00574400" w:rsidRDefault="00574400" w:rsidP="004C33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4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10850" w:type="dxa"/>
            <w:vMerge/>
          </w:tcPr>
          <w:p w:rsidR="00574400" w:rsidRPr="00574400" w:rsidRDefault="00574400" w:rsidP="004C33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3534B" w:rsidRPr="00521B05" w:rsidRDefault="00F3534B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08.09, 15</w:t>
            </w:r>
            <w:r w:rsidRPr="00521B05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 курс. Выборы – один из самых древних инструментов формирования органов государства.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3534B" w:rsidRPr="00521B05" w:rsidRDefault="00F3534B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22.09, 29.09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избирательного права.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3534B" w:rsidRPr="00521B05" w:rsidRDefault="00F3534B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06.10, 13.10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Выборы на Руси.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3534B" w:rsidRPr="00521B05" w:rsidRDefault="00F3534B" w:rsidP="006F7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20.10, 2</w:t>
            </w:r>
            <w:r w:rsidR="006F72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.10, </w:t>
            </w:r>
            <w:r w:rsidR="00B60067">
              <w:rPr>
                <w:rFonts w:ascii="Times New Roman" w:hAnsi="Times New Roman" w:cs="Times New Roman"/>
                <w:sz w:val="24"/>
                <w:szCs w:val="24"/>
              </w:rPr>
              <w:t>10.11, 17.11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Выборы в СССР. Современные выборы в Российской Федерации.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F3534B" w:rsidRPr="00521B05" w:rsidRDefault="00B60067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F3534B" w:rsidRPr="00521B0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1, 01.12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к демократии.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3534B" w:rsidRPr="00521B05" w:rsidRDefault="00F3534B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</w:t>
            </w:r>
            <w:r w:rsidR="00B60067">
              <w:rPr>
                <w:rFonts w:ascii="Times New Roman" w:hAnsi="Times New Roman" w:cs="Times New Roman"/>
                <w:sz w:val="24"/>
                <w:szCs w:val="24"/>
              </w:rPr>
              <w:t>2, 15.12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Default="00F3534B" w:rsidP="009E3DBF">
            <w:pPr>
              <w:jc w:val="both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F3534B" w:rsidRPr="002072DB" w:rsidRDefault="00F3534B" w:rsidP="009E3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Политическая демократия.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F3534B" w:rsidRPr="00521B05" w:rsidRDefault="00B60067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3534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2, 19.01, 26.01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Избирательное право. Гражданин.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F3534B" w:rsidRPr="00521B05" w:rsidRDefault="00B60067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02.02, 09.02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Демократическая политическая культура.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F3534B" w:rsidRPr="00521B05" w:rsidRDefault="00B60067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16.02, 23.02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осуществить политический выбор?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F3534B" w:rsidRPr="00521B05" w:rsidRDefault="00B60067" w:rsidP="00B600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02.03, 09.03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этапы избирательного процесса.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F3534B" w:rsidRPr="00521B05" w:rsidRDefault="00B60067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16.03, 30.03, 06.04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Избирательные системы.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F3534B" w:rsidRPr="00521B05" w:rsidRDefault="00B60067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13.04, 20.04, 27.04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избирательных кампаний.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F3534B" w:rsidRPr="00521B05" w:rsidRDefault="002D2FD4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04.05, 11.05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Социологические исследования.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F3534B" w:rsidRPr="00521B05" w:rsidRDefault="002D2FD4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 игры.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F3534B" w:rsidRPr="00521B05" w:rsidRDefault="002D2FD4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Выдвижение кандидатов.</w:t>
            </w:r>
          </w:p>
        </w:tc>
      </w:tr>
      <w:tr w:rsidR="00F3534B" w:rsidTr="00C20969">
        <w:tc>
          <w:tcPr>
            <w:tcW w:w="817" w:type="dxa"/>
            <w:vAlign w:val="center"/>
          </w:tcPr>
          <w:p w:rsidR="00F3534B" w:rsidRPr="002072DB" w:rsidRDefault="00F3534B" w:rsidP="005744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F3534B" w:rsidRPr="00521B05" w:rsidRDefault="006F7202" w:rsidP="005744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D2FD4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560" w:type="dxa"/>
          </w:tcPr>
          <w:p w:rsidR="00F3534B" w:rsidRPr="00574400" w:rsidRDefault="00F3534B" w:rsidP="005744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50" w:type="dxa"/>
            <w:vAlign w:val="center"/>
          </w:tcPr>
          <w:p w:rsidR="00F3534B" w:rsidRPr="002072DB" w:rsidRDefault="00F3534B" w:rsidP="009E3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Голосование и подведение итогов.</w:t>
            </w:r>
          </w:p>
        </w:tc>
      </w:tr>
      <w:tr w:rsidR="00574400" w:rsidTr="003E6227">
        <w:tc>
          <w:tcPr>
            <w:tcW w:w="14786" w:type="dxa"/>
            <w:gridSpan w:val="4"/>
            <w:vAlign w:val="center"/>
          </w:tcPr>
          <w:p w:rsidR="00574400" w:rsidRPr="00521B05" w:rsidRDefault="00574400" w:rsidP="00574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B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  <w:r w:rsidR="00F353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34</w:t>
            </w:r>
          </w:p>
        </w:tc>
      </w:tr>
    </w:tbl>
    <w:p w:rsidR="000E3C4E" w:rsidRPr="000E3C4E" w:rsidRDefault="000E3C4E" w:rsidP="002F253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bookmarkStart w:id="5" w:name="e5d94ebd2fd55a0e2aac77be1833a55e3d037b5d"/>
      <w:bookmarkStart w:id="6" w:name="4"/>
      <w:bookmarkEnd w:id="5"/>
      <w:bookmarkEnd w:id="6"/>
    </w:p>
    <w:sectPr w:rsidR="000E3C4E" w:rsidRPr="000E3C4E" w:rsidSect="002072DB">
      <w:footerReference w:type="default" r:id="rId9"/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818" w:rsidRDefault="00841818" w:rsidP="00841818">
      <w:pPr>
        <w:spacing w:after="0" w:line="240" w:lineRule="auto"/>
      </w:pPr>
      <w:r>
        <w:separator/>
      </w:r>
    </w:p>
  </w:endnote>
  <w:endnote w:type="continuationSeparator" w:id="1">
    <w:p w:rsidR="00841818" w:rsidRDefault="00841818" w:rsidP="00841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14944"/>
      <w:docPartObj>
        <w:docPartGallery w:val="Page Numbers (Bottom of Page)"/>
        <w:docPartUnique/>
      </w:docPartObj>
    </w:sdtPr>
    <w:sdtContent>
      <w:p w:rsidR="00841818" w:rsidRDefault="00BF52A7">
        <w:pPr>
          <w:pStyle w:val="ac"/>
          <w:jc w:val="center"/>
        </w:pPr>
        <w:r>
          <w:fldChar w:fldCharType="begin"/>
        </w:r>
        <w:r w:rsidR="00BC3F15">
          <w:instrText xml:space="preserve"> PAGE   \* MERGEFORMAT </w:instrText>
        </w:r>
        <w:r>
          <w:fldChar w:fldCharType="separate"/>
        </w:r>
        <w:r w:rsidR="004867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41818" w:rsidRDefault="0084181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818" w:rsidRDefault="00841818" w:rsidP="00841818">
      <w:pPr>
        <w:spacing w:after="0" w:line="240" w:lineRule="auto"/>
      </w:pPr>
      <w:r>
        <w:separator/>
      </w:r>
    </w:p>
  </w:footnote>
  <w:footnote w:type="continuationSeparator" w:id="1">
    <w:p w:rsidR="00841818" w:rsidRDefault="00841818" w:rsidP="00841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E68"/>
    <w:multiLevelType w:val="multilevel"/>
    <w:tmpl w:val="1862F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E592C"/>
    <w:multiLevelType w:val="hybridMultilevel"/>
    <w:tmpl w:val="5066D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73915"/>
    <w:multiLevelType w:val="hybridMultilevel"/>
    <w:tmpl w:val="858CAFEC"/>
    <w:lvl w:ilvl="0" w:tplc="AA422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693A23"/>
    <w:multiLevelType w:val="multilevel"/>
    <w:tmpl w:val="0D781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E35A3B"/>
    <w:multiLevelType w:val="multilevel"/>
    <w:tmpl w:val="9ADEC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6D5491"/>
    <w:multiLevelType w:val="multilevel"/>
    <w:tmpl w:val="290C0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052BFB"/>
    <w:multiLevelType w:val="multilevel"/>
    <w:tmpl w:val="E48C8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F14233"/>
    <w:multiLevelType w:val="hybridMultilevel"/>
    <w:tmpl w:val="C2D01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AB7283"/>
    <w:multiLevelType w:val="multilevel"/>
    <w:tmpl w:val="D83E5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D44F18"/>
    <w:multiLevelType w:val="hybridMultilevel"/>
    <w:tmpl w:val="40DCA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9E7FF1"/>
    <w:multiLevelType w:val="multilevel"/>
    <w:tmpl w:val="38C8D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CD604C"/>
    <w:multiLevelType w:val="hybridMultilevel"/>
    <w:tmpl w:val="38801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A329AA"/>
    <w:multiLevelType w:val="multilevel"/>
    <w:tmpl w:val="27928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10"/>
  </w:num>
  <w:num w:numId="7">
    <w:abstractNumId w:val="8"/>
  </w:num>
  <w:num w:numId="8">
    <w:abstractNumId w:val="12"/>
  </w:num>
  <w:num w:numId="9">
    <w:abstractNumId w:val="1"/>
  </w:num>
  <w:num w:numId="10">
    <w:abstractNumId w:val="7"/>
  </w:num>
  <w:num w:numId="11">
    <w:abstractNumId w:val="9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67B6"/>
    <w:rsid w:val="000526CD"/>
    <w:rsid w:val="00081078"/>
    <w:rsid w:val="000A4056"/>
    <w:rsid w:val="000B711A"/>
    <w:rsid w:val="000C1A12"/>
    <w:rsid w:val="000C689D"/>
    <w:rsid w:val="000E3C4E"/>
    <w:rsid w:val="001440E3"/>
    <w:rsid w:val="001832E9"/>
    <w:rsid w:val="00184337"/>
    <w:rsid w:val="002072DB"/>
    <w:rsid w:val="00256773"/>
    <w:rsid w:val="002D2FD4"/>
    <w:rsid w:val="002F2530"/>
    <w:rsid w:val="00366257"/>
    <w:rsid w:val="003E4113"/>
    <w:rsid w:val="004867B6"/>
    <w:rsid w:val="004C338D"/>
    <w:rsid w:val="00505197"/>
    <w:rsid w:val="00521B05"/>
    <w:rsid w:val="00540B9F"/>
    <w:rsid w:val="005623BE"/>
    <w:rsid w:val="00563B20"/>
    <w:rsid w:val="00574400"/>
    <w:rsid w:val="00591C06"/>
    <w:rsid w:val="0064525C"/>
    <w:rsid w:val="00663964"/>
    <w:rsid w:val="006758AB"/>
    <w:rsid w:val="006A206E"/>
    <w:rsid w:val="006C1A72"/>
    <w:rsid w:val="006F7202"/>
    <w:rsid w:val="00726A56"/>
    <w:rsid w:val="00752097"/>
    <w:rsid w:val="00755977"/>
    <w:rsid w:val="007E1AA7"/>
    <w:rsid w:val="00837204"/>
    <w:rsid w:val="00841818"/>
    <w:rsid w:val="00864C3A"/>
    <w:rsid w:val="00873658"/>
    <w:rsid w:val="008D7A36"/>
    <w:rsid w:val="00963CE7"/>
    <w:rsid w:val="00987ED8"/>
    <w:rsid w:val="00995FE3"/>
    <w:rsid w:val="00A20C48"/>
    <w:rsid w:val="00A83788"/>
    <w:rsid w:val="00AC5E3B"/>
    <w:rsid w:val="00AF1024"/>
    <w:rsid w:val="00AF769C"/>
    <w:rsid w:val="00B40018"/>
    <w:rsid w:val="00B60067"/>
    <w:rsid w:val="00BC3F15"/>
    <w:rsid w:val="00BC445F"/>
    <w:rsid w:val="00BE3871"/>
    <w:rsid w:val="00BF52A7"/>
    <w:rsid w:val="00C73646"/>
    <w:rsid w:val="00CB57A5"/>
    <w:rsid w:val="00CC2D21"/>
    <w:rsid w:val="00CD1930"/>
    <w:rsid w:val="00CF3B59"/>
    <w:rsid w:val="00D067B6"/>
    <w:rsid w:val="00D372DC"/>
    <w:rsid w:val="00D5182F"/>
    <w:rsid w:val="00DA0E70"/>
    <w:rsid w:val="00DD57D9"/>
    <w:rsid w:val="00E449AF"/>
    <w:rsid w:val="00E91369"/>
    <w:rsid w:val="00F3534B"/>
    <w:rsid w:val="00F6175E"/>
    <w:rsid w:val="00F93F33"/>
    <w:rsid w:val="00F95927"/>
    <w:rsid w:val="00FC0163"/>
    <w:rsid w:val="00FE31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1A1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A12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963CE7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BC445F"/>
  </w:style>
  <w:style w:type="table" w:styleId="a8">
    <w:name w:val="Table Grid"/>
    <w:basedOn w:val="a1"/>
    <w:uiPriority w:val="99"/>
    <w:rsid w:val="005744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F3B59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841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41818"/>
  </w:style>
  <w:style w:type="paragraph" w:styleId="ac">
    <w:name w:val="footer"/>
    <w:basedOn w:val="a"/>
    <w:link w:val="ad"/>
    <w:uiPriority w:val="99"/>
    <w:unhideWhenUsed/>
    <w:rsid w:val="00841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41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3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49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6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61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55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67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72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21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81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635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210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043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82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04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1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391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21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72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37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90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621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749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70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550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0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54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197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81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01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5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0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28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28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651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54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19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683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567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74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5654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357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785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536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7001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9562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9005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8034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241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2964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2708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2364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0644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4011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9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6A0BC-F852-48B3-937C-74871682E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5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Имя</cp:lastModifiedBy>
  <cp:revision>41</cp:revision>
  <cp:lastPrinted>2019-10-03T14:46:00Z</cp:lastPrinted>
  <dcterms:created xsi:type="dcterms:W3CDTF">2013-10-17T20:48:00Z</dcterms:created>
  <dcterms:modified xsi:type="dcterms:W3CDTF">2020-10-14T11:46:00Z</dcterms:modified>
</cp:coreProperties>
</file>