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21" w:rsidRPr="00CC2D21" w:rsidRDefault="00BC3F15" w:rsidP="000A405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F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6293"/>
            <wp:effectExtent l="0" t="0" r="0" b="0"/>
            <wp:docPr id="1" name="Рисунок 1" descr="C:\Users\Lenovo\Desktop\Симанова Л.В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400" w:rsidRDefault="00574400" w:rsidP="00CC2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21" w:rsidRPr="00CF3B59" w:rsidRDefault="000A4056" w:rsidP="00CF3B59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="00CC2D21" w:rsidRP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</w:t>
      </w:r>
      <w:r w:rsidRP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CC2D21" w:rsidRPr="00CC2D21" w:rsidRDefault="00CC2D21" w:rsidP="00CC2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21" w:rsidRDefault="00CC2D21" w:rsidP="00CC2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результаты, формируемые при изучении содержания данного курса: самоопределение, смыслообразование, морально-этическая ориентация.</w:t>
      </w:r>
    </w:p>
    <w:p w:rsidR="00574400" w:rsidRPr="00574400" w:rsidRDefault="00574400" w:rsidP="00CC2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Мотивированность на  посильное и созидательное участие в жизни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Ценностные ориентиры, основанные на идеях патриотизма, любви и уважению к Отечеству, необходимости поддержания гражданского мира и согласия, отношении к человеку, его правам и свободам как высшей ценности, стремлении к укреплению исторически сложившегося государственного единства, признании равноправия народов, единства разнообразных культур, убежденности в важности для общества  семьи и семейных традиций, осознании своей ответственности а страну перед нынешним и грядущими поколениями.</w:t>
      </w:r>
    </w:p>
    <w:p w:rsidR="00574400" w:rsidRDefault="00574400" w:rsidP="00CC2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21" w:rsidRDefault="00CC2D21" w:rsidP="0057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результаты, формируемые при изучении содержания данного курса:коммуникативные, регулятивные, познавательные.</w:t>
      </w:r>
    </w:p>
    <w:p w:rsidR="00574400" w:rsidRPr="00574400" w:rsidRDefault="00574400" w:rsidP="0057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сознательно организовывать свою познавательную деятельность, планировать работу в перспективе, ставить долгосрочные и  краткосрочные цели.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анализировать социальные явления и процессы с научной позиции, рассматривать их комплексно в контексте сложившихся реалий и возможных перспектив, устанавливать причинно-следственные связи и видеть альтернативы   развития современных  событий.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на основе аналитической деятельности и понимании  социальной ситуации, выбирать адекватные способы деятельности и модели поведения в рамках реализуемых основных социальных ролей, свойственных выпускнику средней школы.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различными видами публичных выступлений (доклад, высказывание, монолог, дискуссия) и следование этическим нормам и правилам ведения диалога.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познавательные и практические задания, в том числе с использованием проектно-исследовательской деятельности на уроках и во внеурочной  деятельности.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информацией (переводить из одной знаковой системы в другую), извлекать и анализировать необходимую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различных источников (научно - популярные и научные тексты, статистические данные,  религиозные тексты, иллюстративный материал,  справочная  литература и ресурсы сети Интернет).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давать  объективную оценку своих учебных достижений, своего поведения в окружающей среде, проводить корректировку своего поведения с учетом  этических и правовых норм и экологических требований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собственную позицию и аргументированно отстаивать собственную точку зрения.</w:t>
      </w:r>
    </w:p>
    <w:p w:rsidR="000E3C4E" w:rsidRPr="00841818" w:rsidRDefault="00CC2D21" w:rsidP="0084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обучающимися содержания данной программы:основы системы научных знаний, опыт «предметной» деятельности по получению, преобразованию, применению нового знания, предметные и метапредметные действия с учебным материалом.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Целостное представление  об обществе и человеке, о сферах и областях общественной жизни, механизмах и регуляторах деятельности  человека.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ряда ключевых понятий об основных социальных объектах, умение объяснить с опорой на данные понятия явления социальной действительности.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Знания, умения, ценностные установки, необходимые для сознательного выполнения  старшими школьниками основных социальных ролей в пределах своей дееспособности.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находить нужную социальную информацию в педагогически отобранных источниках, адекватно ее воспринимать, применяя основные обществоведческие термины и понятия; преобразовать в соответствии с решаемой задачей, давать оценку общественным явлениям с позиции одобряемых в современном российском обществе социальных ценностей.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нравственных и правовых понятий, норм, правил, понимание их роли  как решающих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Приверженность гуманистическим и демократическим ценностям, патриотизм, гражданственность.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особенностей труда как одного из основных видов деятельности человека, основных  требований трудовой этики в современном обществе, правовых норм, регулирующих трудовую деятельность.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трудовой деятельности для личности и для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специфики познания мира средствами искусства в соотнесении с другими способами познания.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искусства в становлении личности и в жизни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определяющих признаков  коммуникативной  деятельности в сравнении с другими видами деятельности.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новых возможностей для коммуникации в современном обществе, умение использовать современные средства   связи и коммуникации  для поиска, обработки необходимой социальной информации.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языка массовой социально-политической коммуникации, позволяющие осознанно воспринимать соответствующую  информацию, умение  различать факты, аргументы, оценочные суждения.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значение коммуникации в межличностном общении.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574400" w:rsidRDefault="00CC2D21" w:rsidP="0084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отдельными приемами и техниками преодоления конфликтов.</w:t>
      </w:r>
    </w:p>
    <w:p w:rsidR="00574400" w:rsidRPr="000E3C4E" w:rsidRDefault="00574400" w:rsidP="00841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D21" w:rsidRPr="00841818" w:rsidRDefault="00CF3B59" w:rsidP="00841818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Содержание  учеб</w:t>
      </w:r>
      <w:r w:rsidR="00CC2D21" w:rsidRPr="00841818">
        <w:rPr>
          <w:rFonts w:ascii="Times New Roman" w:hAnsi="Times New Roman" w:cs="Times New Roman"/>
          <w:b/>
          <w:sz w:val="24"/>
          <w:szCs w:val="24"/>
        </w:rPr>
        <w:t>ного курса</w:t>
      </w:r>
    </w:p>
    <w:p w:rsidR="00841818" w:rsidRPr="00841818" w:rsidRDefault="00841818" w:rsidP="002F2530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818">
        <w:rPr>
          <w:rFonts w:ascii="Times New Roman" w:hAnsi="Times New Roman" w:cs="Times New Roman"/>
          <w:sz w:val="24"/>
          <w:szCs w:val="24"/>
        </w:rPr>
        <w:t>Введение. Обществознание  как знание и как наука. Различные виды источников.  Способы описания и объяснения обществознания. Требования к уровню подготовки выпускников основной школы, определённые в государственном образовательном стандарте по обществознанию.</w:t>
      </w:r>
    </w:p>
    <w:p w:rsidR="00841818" w:rsidRP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lastRenderedPageBreak/>
        <w:t>Общество и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Понятие об обществе как форме жизнедеятельности людей. Взаимодействие общества и природы. Основные сферы  общественной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 Роли человека в малой группе. Лидер.  Свобода личности и коллектив.  Межличностные отношения. Межличностные конфликты, их конструктивное разрешение. Пути достижения взаимопонимания.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Человечество в XXI веке, основные вызовы и угрозы. Современные мир и его проблемы. Глобализация. Причины и опасность международного терроризма. 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Экономика.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Экономика и её роль в жизни общества. Ресурсы и потребности. Ограниченность ресурсов.   Альтернативная стоимость (цена выбора). Экономические основы защиты прав потребителя. Международная торговля. 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 Факторы, влияющие на производительность труда. Заработная плата. Стимулирование труда. Предпринимательство и  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Рынок. Рыночный механизм. Понятия спроса и предложения. Факторы, влияющие на спрос и предложение.  Формы сбережения граждан (наличная валюта, банковские вклады, ценные бумаги).  Экономические цели и функции государства. Безработица как социальное явление. Экономические и социальные последствия безработицы. Налоги, уплачиваемые гражданами.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   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 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Политика, её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политические режимы.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072DB">
        <w:rPr>
          <w:rFonts w:ascii="Times New Roman" w:hAnsi="Times New Roman" w:cs="Times New Roman"/>
          <w:sz w:val="24"/>
          <w:szCs w:val="24"/>
        </w:rPr>
        <w:t>ыборы, референдум; партии и движения; многопартийность. Конституция – основной закон государства; основы конституционного строя РФ; федерация, её субъекты; законодательная, исполнительная и судебная власть в РФ; институт президентства; местное самоуправление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530" w:rsidRDefault="00841818" w:rsidP="002F2530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Право. </w:t>
      </w:r>
    </w:p>
    <w:p w:rsidR="00841818" w:rsidRPr="00841818" w:rsidRDefault="00841818" w:rsidP="002F2530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sz w:val="24"/>
          <w:szCs w:val="24"/>
        </w:rPr>
        <w:t>Понятие «право»; отрасли права; права человека; Всеобщая декларация прав человека, права ребёнка. Гражданское общество и правовое государство; преступление; уголовная ответственность; административный проступок; правоохранительные органы</w:t>
      </w:r>
    </w:p>
    <w:p w:rsidR="00841818" w:rsidRDefault="00841818" w:rsidP="002F2530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Культура.</w:t>
      </w:r>
    </w:p>
    <w:p w:rsidR="000E3C4E" w:rsidRPr="002F2530" w:rsidRDefault="00841818" w:rsidP="002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Понятие «культура»; духовная жизнь общества; искусство, его виды, место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18">
        <w:rPr>
          <w:rFonts w:ascii="Times New Roman" w:hAnsi="Times New Roman" w:cs="Times New Roman"/>
          <w:sz w:val="24"/>
          <w:szCs w:val="24"/>
        </w:rPr>
        <w:t xml:space="preserve">Наука в современном обществе;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1818">
        <w:rPr>
          <w:rFonts w:ascii="Times New Roman" w:hAnsi="Times New Roman" w:cs="Times New Roman"/>
          <w:sz w:val="24"/>
          <w:szCs w:val="24"/>
        </w:rPr>
        <w:t xml:space="preserve">образование и самообразование; религия, её роль в обществе; Церковь как общественный институт мораль, основные ценности и </w:t>
      </w:r>
      <w:r>
        <w:rPr>
          <w:rFonts w:ascii="Times New Roman" w:hAnsi="Times New Roman" w:cs="Times New Roman"/>
          <w:sz w:val="24"/>
          <w:szCs w:val="24"/>
        </w:rPr>
        <w:t xml:space="preserve">  нормы.</w:t>
      </w:r>
      <w:bookmarkStart w:id="1" w:name="f37b23dbcb659788e16ecd8e672c28a7b20d13de"/>
      <w:bookmarkStart w:id="2" w:name="2"/>
      <w:bookmarkEnd w:id="1"/>
      <w:bookmarkEnd w:id="2"/>
    </w:p>
    <w:p w:rsidR="00CC2D21" w:rsidRPr="002F2530" w:rsidRDefault="00CF3B59" w:rsidP="002F2530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81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0E3C4E" w:rsidRPr="0084181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3" w:name="253617efcaa06a508d8c0604cdc6840889db6609"/>
      <w:bookmarkStart w:id="4" w:name="1"/>
      <w:bookmarkEnd w:id="3"/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12727"/>
        <w:gridCol w:w="1499"/>
      </w:tblGrid>
      <w:tr w:rsidR="00841818" w:rsidRPr="007745A4" w:rsidTr="00C4495C">
        <w:tc>
          <w:tcPr>
            <w:tcW w:w="560" w:type="dxa"/>
          </w:tcPr>
          <w:p w:rsidR="00841818" w:rsidRPr="00FD2D55" w:rsidRDefault="00841818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27" w:type="dxa"/>
          </w:tcPr>
          <w:p w:rsidR="00841818" w:rsidRPr="00FD2D55" w:rsidRDefault="00841818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841818" w:rsidRPr="007745A4" w:rsidRDefault="00841818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2F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курс.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экзаменационной работы по обществознанию в форме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 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«общество», Взаимосвязь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Типы обществ (традиционное, индустриальное, постиндустриальное)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Экономика, её роль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Социальные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Семья   Этика семейных отношений Правовые основы семьи 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Политика, её роль в жизни общества. Государство, формы правления.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- общие понятия темы.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«право». Нормы права. Отрасли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её основные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по содержательной линии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 по теме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«Общество»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EF5613">
        <w:tc>
          <w:tcPr>
            <w:tcW w:w="13287" w:type="dxa"/>
            <w:gridSpan w:val="2"/>
          </w:tcPr>
          <w:p w:rsidR="002F2530" w:rsidRPr="002F2530" w:rsidRDefault="002F2530" w:rsidP="00C44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0E3C4E" w:rsidRDefault="000E3C4E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Pr="000E3C4E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4400" w:rsidRDefault="00521B05" w:rsidP="00521B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C1A12" w:rsidRDefault="00963CE7" w:rsidP="004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0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A4056" w:rsidRPr="00574400" w:rsidRDefault="000A4056" w:rsidP="004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0850"/>
      </w:tblGrid>
      <w:tr w:rsidR="00574400" w:rsidTr="00002467">
        <w:tc>
          <w:tcPr>
            <w:tcW w:w="817" w:type="dxa"/>
            <w:vMerge w:val="restart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50" w:type="dxa"/>
            <w:vMerge w:val="restart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74400" w:rsidTr="00574400">
        <w:tc>
          <w:tcPr>
            <w:tcW w:w="817" w:type="dxa"/>
            <w:vMerge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0850" w:type="dxa"/>
            <w:vMerge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0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курс.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экзаменационной работы по обществознанию в форме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 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«общество», Взаимосвязь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Типы обществ (традиционное, индустриальное, постиндустриальное)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Экономика, её роль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Социальные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Семья   Этика семейных отношений Правовые основы семьи 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0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Политика, её роль в жизни общества. Государство, формы правления.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- общие понятия темы.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«право». Нормы права. Отрасли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её основные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по содержательной линии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 по теме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«Общество»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74400" w:rsidRPr="00521B05" w:rsidRDefault="00521B05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05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</w:tr>
      <w:tr w:rsidR="00574400" w:rsidTr="003E6227">
        <w:tc>
          <w:tcPr>
            <w:tcW w:w="14786" w:type="dxa"/>
            <w:gridSpan w:val="4"/>
            <w:vAlign w:val="center"/>
          </w:tcPr>
          <w:p w:rsidR="00574400" w:rsidRPr="00521B05" w:rsidRDefault="00574400" w:rsidP="0057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52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21B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0E3C4E" w:rsidRPr="000E3C4E" w:rsidRDefault="000E3C4E" w:rsidP="002F25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5" w:name="e5d94ebd2fd55a0e2aac77be1833a55e3d037b5d"/>
      <w:bookmarkStart w:id="6" w:name="4"/>
      <w:bookmarkEnd w:id="5"/>
      <w:bookmarkEnd w:id="6"/>
    </w:p>
    <w:sectPr w:rsidR="000E3C4E" w:rsidRPr="000E3C4E" w:rsidSect="002072DB">
      <w:footerReference w:type="default" r:id="rId9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18" w:rsidRDefault="00841818" w:rsidP="00841818">
      <w:pPr>
        <w:spacing w:after="0" w:line="240" w:lineRule="auto"/>
      </w:pPr>
      <w:r>
        <w:separator/>
      </w:r>
    </w:p>
  </w:endnote>
  <w:endnote w:type="continuationSeparator" w:id="0">
    <w:p w:rsidR="00841818" w:rsidRDefault="00841818" w:rsidP="008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4944"/>
      <w:docPartObj>
        <w:docPartGallery w:val="Page Numbers (Bottom of Page)"/>
        <w:docPartUnique/>
      </w:docPartObj>
    </w:sdtPr>
    <w:sdtEndPr/>
    <w:sdtContent>
      <w:p w:rsidR="00841818" w:rsidRDefault="00BC3F1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818" w:rsidRDefault="008418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18" w:rsidRDefault="00841818" w:rsidP="00841818">
      <w:pPr>
        <w:spacing w:after="0" w:line="240" w:lineRule="auto"/>
      </w:pPr>
      <w:r>
        <w:separator/>
      </w:r>
    </w:p>
  </w:footnote>
  <w:footnote w:type="continuationSeparator" w:id="0">
    <w:p w:rsidR="00841818" w:rsidRDefault="00841818" w:rsidP="0084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E68"/>
    <w:multiLevelType w:val="multilevel"/>
    <w:tmpl w:val="186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E592C"/>
    <w:multiLevelType w:val="hybridMultilevel"/>
    <w:tmpl w:val="506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915"/>
    <w:multiLevelType w:val="hybridMultilevel"/>
    <w:tmpl w:val="858CAFEC"/>
    <w:lvl w:ilvl="0" w:tplc="AA4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93A23"/>
    <w:multiLevelType w:val="multilevel"/>
    <w:tmpl w:val="0D7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35A3B"/>
    <w:multiLevelType w:val="multilevel"/>
    <w:tmpl w:val="9AD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D5491"/>
    <w:multiLevelType w:val="multilevel"/>
    <w:tmpl w:val="290C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52BFB"/>
    <w:multiLevelType w:val="multilevel"/>
    <w:tmpl w:val="E48C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14233"/>
    <w:multiLevelType w:val="hybridMultilevel"/>
    <w:tmpl w:val="C2D0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283"/>
    <w:multiLevelType w:val="multilevel"/>
    <w:tmpl w:val="D83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44F18"/>
    <w:multiLevelType w:val="hybridMultilevel"/>
    <w:tmpl w:val="40DC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7FF1"/>
    <w:multiLevelType w:val="multilevel"/>
    <w:tmpl w:val="38C8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329AA"/>
    <w:multiLevelType w:val="multilevel"/>
    <w:tmpl w:val="2792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B6"/>
    <w:rsid w:val="000526CD"/>
    <w:rsid w:val="00081078"/>
    <w:rsid w:val="000A4056"/>
    <w:rsid w:val="000B711A"/>
    <w:rsid w:val="000C1A12"/>
    <w:rsid w:val="000C689D"/>
    <w:rsid w:val="000E3C4E"/>
    <w:rsid w:val="001440E3"/>
    <w:rsid w:val="001832E9"/>
    <w:rsid w:val="00184337"/>
    <w:rsid w:val="002072DB"/>
    <w:rsid w:val="00256773"/>
    <w:rsid w:val="002F2530"/>
    <w:rsid w:val="00366257"/>
    <w:rsid w:val="003E4113"/>
    <w:rsid w:val="004C338D"/>
    <w:rsid w:val="00505197"/>
    <w:rsid w:val="00521B05"/>
    <w:rsid w:val="00540B9F"/>
    <w:rsid w:val="005623BE"/>
    <w:rsid w:val="00563B20"/>
    <w:rsid w:val="00574400"/>
    <w:rsid w:val="00591C06"/>
    <w:rsid w:val="00663964"/>
    <w:rsid w:val="006758AB"/>
    <w:rsid w:val="006A206E"/>
    <w:rsid w:val="006C1A72"/>
    <w:rsid w:val="00726A56"/>
    <w:rsid w:val="00752097"/>
    <w:rsid w:val="00755977"/>
    <w:rsid w:val="007E1AA7"/>
    <w:rsid w:val="00837204"/>
    <w:rsid w:val="00841818"/>
    <w:rsid w:val="00864C3A"/>
    <w:rsid w:val="00873658"/>
    <w:rsid w:val="008D7A36"/>
    <w:rsid w:val="00963CE7"/>
    <w:rsid w:val="00987ED8"/>
    <w:rsid w:val="00A20C48"/>
    <w:rsid w:val="00AC5E3B"/>
    <w:rsid w:val="00AF1024"/>
    <w:rsid w:val="00AF769C"/>
    <w:rsid w:val="00B40018"/>
    <w:rsid w:val="00BC3F15"/>
    <w:rsid w:val="00BC445F"/>
    <w:rsid w:val="00BE3871"/>
    <w:rsid w:val="00CB57A5"/>
    <w:rsid w:val="00CC2D21"/>
    <w:rsid w:val="00CD1930"/>
    <w:rsid w:val="00CF3B59"/>
    <w:rsid w:val="00D067B6"/>
    <w:rsid w:val="00D372DC"/>
    <w:rsid w:val="00D5182F"/>
    <w:rsid w:val="00DA0E70"/>
    <w:rsid w:val="00DD57D9"/>
    <w:rsid w:val="00E449AF"/>
    <w:rsid w:val="00E91369"/>
    <w:rsid w:val="00F6175E"/>
    <w:rsid w:val="00F93F33"/>
    <w:rsid w:val="00F95927"/>
    <w:rsid w:val="00FC0163"/>
    <w:rsid w:val="00FE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76AD-90CC-4075-8564-5FA1CCE4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63CE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C445F"/>
  </w:style>
  <w:style w:type="table" w:styleId="a8">
    <w:name w:val="Table Grid"/>
    <w:basedOn w:val="a1"/>
    <w:uiPriority w:val="59"/>
    <w:rsid w:val="0057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B5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4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1818"/>
  </w:style>
  <w:style w:type="paragraph" w:styleId="ac">
    <w:name w:val="footer"/>
    <w:basedOn w:val="a"/>
    <w:link w:val="ad"/>
    <w:uiPriority w:val="99"/>
    <w:unhideWhenUsed/>
    <w:rsid w:val="0084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4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2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4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9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4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5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35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8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3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00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56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03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24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6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70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6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644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01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A0BC-F852-48B3-937C-7487168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37</cp:revision>
  <cp:lastPrinted>2019-10-03T14:46:00Z</cp:lastPrinted>
  <dcterms:created xsi:type="dcterms:W3CDTF">2013-10-17T20:48:00Z</dcterms:created>
  <dcterms:modified xsi:type="dcterms:W3CDTF">2019-11-27T11:05:00Z</dcterms:modified>
</cp:coreProperties>
</file>