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48" w:rsidRDefault="00907F4E" w:rsidP="00907F4E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907F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439275" cy="5600700"/>
            <wp:effectExtent l="19050" t="0" r="9525" b="0"/>
            <wp:docPr id="2" name="Рисунок 1" descr="C:\Users\ПК\Desktop\титульники\пк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титульники\пк1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A48" w:rsidRDefault="00E10A48" w:rsidP="00907F4E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F3B6E" w:rsidRPr="00DE51E5" w:rsidRDefault="005B366F" w:rsidP="00E10A48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61B9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1.Планируемые результаты освоения</w:t>
      </w:r>
      <w:r w:rsidR="00AC1DA2" w:rsidRPr="00561B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учебного </w:t>
      </w:r>
      <w:r w:rsidRPr="00561B98">
        <w:rPr>
          <w:rFonts w:ascii="Times New Roman" w:hAnsi="Times New Roman" w:cs="Times New Roman"/>
          <w:b/>
          <w:sz w:val="24"/>
          <w:szCs w:val="24"/>
          <w:lang w:eastAsia="ru-RU"/>
        </w:rPr>
        <w:t>курса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556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средней (полной) школы программы базового уровня по русскому (родному) языку являются: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</w:t>
      </w:r>
      <w:proofErr w:type="spellStart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среде, го-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товности</w:t>
      </w:r>
      <w:proofErr w:type="spellEnd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556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D556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</w:t>
      </w: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средней (полной) школы программы базового уровня по русскому (родному) языку являются: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 в разных коммуникативных условиях: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разными видами чтения и </w:t>
      </w:r>
      <w:proofErr w:type="spellStart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научно-технической информации;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умениями выступать перед аудиторией старшеклассников с докладом; защищать реферат, проектную работу;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спорах, диспутах, свободно и правильно излагая свои мысли в устной и письменной форме;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виде рефератов, проектов; оценивать достигнутые результаты и адекватно формулировать их в устной и письменной форме;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уровне;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556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Предметными результатами</w:t>
      </w: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средней (полной) школы программы базового уровня по русскому (родному) языку  являются: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владение всеми видами речевой деятельности: </w:t>
      </w:r>
      <w:proofErr w:type="spellStart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чтение: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адекватное понимание содержания устного и письменного высказывания, основной и дополнительной, явной и скрытой (</w:t>
      </w:r>
      <w:proofErr w:type="spellStart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подтекстовой</w:t>
      </w:r>
      <w:proofErr w:type="spellEnd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информации;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 полным пониманием </w:t>
      </w:r>
      <w:proofErr w:type="spellStart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аудиотекста</w:t>
      </w:r>
      <w:proofErr w:type="spellEnd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 пониманием основного содержания, с выборочным извлечением информации) в зависимости </w:t>
      </w:r>
      <w:proofErr w:type="gramStart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комму-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никативной</w:t>
      </w:r>
      <w:proofErr w:type="spellEnd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задачи;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</w:t>
      </w:r>
      <w:proofErr w:type="spellStart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носителях</w:t>
      </w:r>
      <w:proofErr w:type="gramStart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фициально-деловых</w:t>
      </w:r>
      <w:proofErr w:type="spellEnd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текстов, справочной литературы;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владение умениями информационной переработки прочитанных и прослушанных текстов и представление их в виде тезисов, конспектов, аннотаций, рефератов;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говорение и письмо: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создание устных и письменных монологических </w:t>
      </w:r>
      <w:proofErr w:type="spellStart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идиалогических</w:t>
      </w:r>
      <w:proofErr w:type="spellEnd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высказываний различных типов и жанров в </w:t>
      </w:r>
      <w:proofErr w:type="gramStart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учебно-научной</w:t>
      </w:r>
      <w:proofErr w:type="gramEnd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 материале изучаемых учебных дисциплин), социально-культурной и деловой сферах общения;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подготовленное выступление перед аудиторией с докладом; защита реферата, проекта;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орфографических и пунктуационных норм;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  <w:proofErr w:type="gramEnd"/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</w:t>
      </w:r>
      <w:proofErr w:type="gramStart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знаки, языковая норма, виды норм; нормативный, коммуникативный и этический аспекты культуры речи;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</w:t>
      </w:r>
    </w:p>
    <w:p w:rsidR="008F3B6E" w:rsidRPr="00DE51E5" w:rsidRDefault="008F3B6E" w:rsidP="00DE51E5">
      <w:pPr>
        <w:pStyle w:val="aa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51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стороны речевого высказывания.</w:t>
      </w:r>
    </w:p>
    <w:p w:rsidR="001504F5" w:rsidRPr="009D5567" w:rsidRDefault="005B366F" w:rsidP="009D556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67">
        <w:rPr>
          <w:rFonts w:ascii="Times New Roman" w:hAnsi="Times New Roman" w:cs="Times New Roman"/>
          <w:b/>
          <w:sz w:val="24"/>
          <w:szCs w:val="24"/>
        </w:rPr>
        <w:t>2. Содержание учебного курса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>Введение. 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 xml:space="preserve">Языковые нормы. Литературный язык. </w:t>
      </w:r>
      <w:proofErr w:type="spellStart"/>
      <w:r w:rsidRPr="00DE51E5">
        <w:rPr>
          <w:rFonts w:ascii="Times New Roman" w:hAnsi="Times New Roman" w:cs="Times New Roman"/>
          <w:sz w:val="24"/>
          <w:szCs w:val="24"/>
        </w:rPr>
        <w:t>Нормированность</w:t>
      </w:r>
      <w:proofErr w:type="spellEnd"/>
      <w:r w:rsidRPr="00DE51E5">
        <w:rPr>
          <w:rFonts w:ascii="Times New Roman" w:hAnsi="Times New Roman" w:cs="Times New Roman"/>
          <w:sz w:val="24"/>
          <w:szCs w:val="24"/>
        </w:rPr>
        <w:t xml:space="preserve"> речи. Типы норм</w:t>
      </w:r>
      <w:proofErr w:type="gramStart"/>
      <w:r w:rsidRPr="00DE51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51E5">
        <w:rPr>
          <w:rFonts w:ascii="Times New Roman" w:hAnsi="Times New Roman" w:cs="Times New Roman"/>
          <w:sz w:val="24"/>
          <w:szCs w:val="24"/>
        </w:rPr>
        <w:t xml:space="preserve"> Словари русского языка. Словарь трудностей русского языка.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>Орфоэпическая норма, основные правила орфоэпии. Акцентологическая норма (нормы ударения). Причины нарушения орфоэпических и акцентологических норм. Предупреждение ошибок на орфоэпическом уровне.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>Лексическая норма. Лексическое и грамматическое значения слова. Лексическое многообразие лексики русского языка: омонимы, синонимы, антонимы, паронимы; общеупотребительная лексика и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>Грамматические нормы (словообразовательная, морфологическая, синтаксическая нормы).</w:t>
      </w:r>
    </w:p>
    <w:p w:rsidR="009920B6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>Словообразовательная норма. Способы словообразования. Ошибочное словообразование. Предупреждение ошибок при словообразовании и словообразовательном анализе.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 xml:space="preserve">Морфологические нормы. Правила и нормы </w:t>
      </w:r>
      <w:proofErr w:type="gramStart"/>
      <w:r w:rsidRPr="00DE51E5">
        <w:rPr>
          <w:rFonts w:ascii="Times New Roman" w:hAnsi="Times New Roman" w:cs="Times New Roman"/>
          <w:sz w:val="24"/>
          <w:szCs w:val="24"/>
        </w:rPr>
        <w:t>образования форм слов разных частей речи</w:t>
      </w:r>
      <w:proofErr w:type="gramEnd"/>
      <w:r w:rsidRPr="00DE51E5">
        <w:rPr>
          <w:rFonts w:ascii="Times New Roman" w:hAnsi="Times New Roman" w:cs="Times New Roman"/>
          <w:sz w:val="24"/>
          <w:szCs w:val="24"/>
        </w:rPr>
        <w:t>. Морфологический анализ слова. Грамматические и речевые ошибки на морфологическом уровне, их предупреждение.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>Синтаксические нормы. Словосочетание. Виды словосочетаний. Построение словосочетаний. Лексическая сочетаемость слов в словосочетаниях.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 xml:space="preserve">Предложение. Порядок слов в предложении. Виды предложений. Грамматическая (предикативная) основа предложения. Подлежащее и сказуемое как главные члены предложения, способы их выражения. Простое и сложное предложения. Интонационная норма. Нормы согласования (правила согласования слов, согласование сказуемого с подлежащим, согласование определений с определяемым словом). Нормы управления. Построение предложений с однородными членами. Построение сложноподчиненных предложений. Нормы примыкания. Правильное использование деепричастного оборота. Синтаксическая синонимия. Правила преобразования прямой речи в </w:t>
      </w:r>
      <w:proofErr w:type="gramStart"/>
      <w:r w:rsidRPr="00DE51E5">
        <w:rPr>
          <w:rFonts w:ascii="Times New Roman" w:hAnsi="Times New Roman" w:cs="Times New Roman"/>
          <w:sz w:val="24"/>
          <w:szCs w:val="24"/>
        </w:rPr>
        <w:t>косвенную</w:t>
      </w:r>
      <w:proofErr w:type="gramEnd"/>
      <w:r w:rsidRPr="00DE51E5">
        <w:rPr>
          <w:rFonts w:ascii="Times New Roman" w:hAnsi="Times New Roman" w:cs="Times New Roman"/>
          <w:sz w:val="24"/>
          <w:szCs w:val="24"/>
        </w:rPr>
        <w:t>. Типичные ошибки при нарушении синтаксических норм, их предупреждение.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>Нормы письменной речи: орфографические и пунктуационные нормы.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 xml:space="preserve">Орфографическая грамотность. Использование алгоритмов при освоении орфографических правил. Трудные случаи русской орфографии: правописание </w:t>
      </w:r>
      <w:proofErr w:type="gramStart"/>
      <w:r w:rsidRPr="00DE51E5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DE51E5">
        <w:rPr>
          <w:rFonts w:ascii="Times New Roman" w:hAnsi="Times New Roman" w:cs="Times New Roman"/>
          <w:sz w:val="24"/>
          <w:szCs w:val="24"/>
        </w:rPr>
        <w:t xml:space="preserve">- и –НН-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времени; правописание суффиксов различных частей речи (кроме </w:t>
      </w:r>
      <w:proofErr w:type="gramStart"/>
      <w:r w:rsidRPr="00DE51E5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DE51E5">
        <w:rPr>
          <w:rFonts w:ascii="Times New Roman" w:hAnsi="Times New Roman" w:cs="Times New Roman"/>
          <w:sz w:val="24"/>
          <w:szCs w:val="24"/>
        </w:rPr>
        <w:t>-/-НН-); правописание НЕ и НИ; слитное, дефисное и раздельное написание омонимичных слов и сочетаний слов).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 xml:space="preserve">Пунктуационная грамотность. 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</w:t>
      </w:r>
      <w:r w:rsidRPr="00DE51E5">
        <w:rPr>
          <w:rFonts w:ascii="Times New Roman" w:hAnsi="Times New Roman" w:cs="Times New Roman"/>
          <w:sz w:val="24"/>
          <w:szCs w:val="24"/>
        </w:rPr>
        <w:lastRenderedPageBreak/>
        <w:t>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>Текст: 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>Функциональные стили, их характеристика. Специфика отдельных стилей речи (произношение, словообразование, лексика и фразеология, морфология, синтаксис). Предупреждение ошибок при определении стиля текста, его фрагмента.</w:t>
      </w:r>
    </w:p>
    <w:p w:rsidR="009920B6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>Изобразительно-выразительные средства языка. Выразительные средства лексики и фразеологии. Тропы, их характеристика. Стилистические фигуры.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>Коммуникативная компетенция выпускника (сочинение). Умения, проверяемые на коммуникативном уровне выполнения экзаменационной работы. Исходные тексты, их характеристика. Информационная насыщенность текстов предыдущих лет. Жанровое многообразие сочинений. Требования к письменной работе выпускника. Композиция письменной экзаменационной работы.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>Формулировка проблем исходного текста. Виды проблем. Способы формулировки проблемы. Анализ текстов и проблем экзаменационных работ предыдущих лет.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>Комментарий к сформулированной проблеме исходного текста. Способы комментария проблемы. Письменное оформление комментария.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>Авторская позиция. Отражение авторской позиции в тексте. Требования к формулировке позиции автора в письменной работе. Анализ оформления авторской позиции в письменных работах выпускников.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>Аргументация собственного мнения по проблеме. Формы аргументации. Правила использования аргументов. Источники аргументации. Анализ письменных работ выпускников с точки зрения правильности и убедительности приводимых аргументов.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>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>Точность и выразительность речи. Речевая культура. Требования к точности и выразительности речи. Грамматический строй речи. Речевые недочеты.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>Фоновое оформление работы. Фактические ошибки, их предупреждение.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>Этическая норма.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>Анализ и редактирование образцов ученических сочинений. Редактирование собственных текстов.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>Обобщающее повторение.</w:t>
      </w:r>
    </w:p>
    <w:p w:rsidR="00E10A48" w:rsidRDefault="00E10A48" w:rsidP="00E10A4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10A48" w:rsidRDefault="00E10A48" w:rsidP="00E10A4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10A48" w:rsidRDefault="00E10A48" w:rsidP="00E10A4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A48" w:rsidRDefault="00E10A48" w:rsidP="00E10A4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A48" w:rsidRDefault="00E10A48" w:rsidP="00E10A4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4F5" w:rsidRPr="0050786A" w:rsidRDefault="005B366F" w:rsidP="00E10A4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86A">
        <w:rPr>
          <w:rFonts w:ascii="Times New Roman" w:hAnsi="Times New Roman" w:cs="Times New Roman"/>
          <w:b/>
          <w:sz w:val="24"/>
          <w:szCs w:val="24"/>
        </w:rPr>
        <w:lastRenderedPageBreak/>
        <w:t>3.Т</w:t>
      </w:r>
      <w:r w:rsidR="008F3B6E" w:rsidRPr="0050786A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50786A" w:rsidRPr="0050786A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12055" w:type="dxa"/>
        <w:jc w:val="center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0"/>
        <w:gridCol w:w="9356"/>
        <w:gridCol w:w="1939"/>
      </w:tblGrid>
      <w:tr w:rsidR="005B366F" w:rsidRPr="00DE51E5" w:rsidTr="0050786A">
        <w:trPr>
          <w:trHeight w:val="691"/>
          <w:jc w:val="center"/>
        </w:trPr>
        <w:tc>
          <w:tcPr>
            <w:tcW w:w="7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6A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B366F" w:rsidRPr="00DE51E5" w:rsidTr="0050786A">
        <w:trPr>
          <w:trHeight w:val="20"/>
          <w:jc w:val="center"/>
        </w:trPr>
        <w:tc>
          <w:tcPr>
            <w:tcW w:w="7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E5" w:rsidRPr="00DE51E5" w:rsidTr="0050786A">
        <w:trPr>
          <w:trHeight w:val="1176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51E5" w:rsidRPr="009D5567" w:rsidRDefault="0050786A" w:rsidP="00DE51E5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51E5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Введение. Цели и задачи курса. Знакомство демоверсией.</w:t>
            </w:r>
          </w:p>
          <w:p w:rsidR="00DE51E5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Орфоэпия. Орфоэпические нормы. ЕГЭ 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E51E5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66F" w:rsidRPr="00DE51E5" w:rsidTr="0050786A">
        <w:trPr>
          <w:trHeight w:val="675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9D5567" w:rsidRDefault="0050786A" w:rsidP="00DE51E5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Лексика. Лексические нормы. Слова – паронимы. ЕГЭ 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trHeight w:val="675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9D5567" w:rsidRDefault="0050786A" w:rsidP="00DE51E5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Лексические выразительные средства. Тропы. ЕГЭ 24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trHeight w:val="452"/>
          <w:jc w:val="center"/>
        </w:trPr>
        <w:tc>
          <w:tcPr>
            <w:tcW w:w="7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786A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6A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Синтаксические средства выразительности. ЕГЭ 24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trHeight w:val="675"/>
          <w:jc w:val="center"/>
        </w:trPr>
        <w:tc>
          <w:tcPr>
            <w:tcW w:w="7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языка. ЕГЭ 24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trHeight w:val="408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Морфология. Самостоятельные и служебные части речи. ЕГЭ 13, 23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нормы. Грамматические ошибки, связанные с их нарушением. </w:t>
            </w:r>
          </w:p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ЕГЭ 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нормы. Грамматические ошибки, связанные с их нарушением.</w:t>
            </w:r>
          </w:p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ЕГЭ 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Предложение. Простое, осложненное, сложное предложение. Синонимия </w:t>
            </w:r>
            <w:r w:rsidRPr="00DE5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синтаксических конструкций.</w:t>
            </w:r>
          </w:p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ЕГЭ 15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Синтаксические выразительные средства. Стилистические фигуры. ЕГЭ 24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Пунктуация. Знаки препинания в простом предложении, осложненном однородными членами, обособленными определениями, обстоятельствами, вводными словами. ЕГЭ 15, 16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Пунктуация. Знаки препинания в сложносочиненном предложении. ЕГЭ 19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Пунктуация. Знаки препинания в бессоюзном сложном предложении.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Пунктуация. Знаки препинания в сложноподчиненном предложении. ЕГЭ 18,19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Пунктуация. Знаки препинания в предложениях с разными видами связи. ЕГЭ 19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Текст. Выделение основной и дополнительной информации в тексте. Способы и средства связи предложений в тексте. ЕГЭ 1, 20-23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Текст. Стили и типы речи. Задания ЕГЭ 21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Задание 25. Композиция сочинения. Критерии оценивания задания 25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Виды вступлений к сочинению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 текста. Способы формулировки проблемы.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786A" w:rsidRPr="00DE51E5" w:rsidTr="0050786A">
        <w:trPr>
          <w:trHeight w:val="777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0786A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786A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Комментарий к сформулированной проблеме</w:t>
            </w:r>
          </w:p>
          <w:p w:rsidR="0050786A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Позиция автора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0786A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Аргументация собственного мнения по проблеме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Способы аргументации собственного мнения.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Типы аргументов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аргументов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Виды заключений к сочинению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Анализ (самоанализ) сочинения-рассуждения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Речевое оформление сочинения.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0786A" w:rsidRPr="00DE51E5" w:rsidRDefault="0050786A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контрольного тестирования.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6F" w:rsidRPr="00DE51E5" w:rsidTr="0050786A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B366F" w:rsidRPr="00DE51E5" w:rsidRDefault="0050786A" w:rsidP="005078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366F" w:rsidRPr="00DE51E5" w:rsidRDefault="005B366F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Выполнение задания 25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B366F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1E5" w:rsidRPr="00DE51E5" w:rsidTr="0050786A">
        <w:trPr>
          <w:jc w:val="center"/>
        </w:trPr>
        <w:tc>
          <w:tcPr>
            <w:tcW w:w="760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51E5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51E5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E51E5" w:rsidRPr="00DE51E5" w:rsidRDefault="00DE51E5" w:rsidP="00DE5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B366F" w:rsidRPr="00DE51E5" w:rsidRDefault="005B366F" w:rsidP="00DE51E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504F5" w:rsidRPr="00DE51E5" w:rsidRDefault="001504F5" w:rsidP="00DE51E5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1504F5" w:rsidRPr="00DE51E5" w:rsidSect="00E10A48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A1B" w:rsidRDefault="004E3A1B" w:rsidP="004E3A1B">
      <w:pPr>
        <w:spacing w:after="0" w:line="240" w:lineRule="auto"/>
      </w:pPr>
      <w:r>
        <w:separator/>
      </w:r>
    </w:p>
  </w:endnote>
  <w:endnote w:type="continuationSeparator" w:id="1">
    <w:p w:rsidR="004E3A1B" w:rsidRDefault="004E3A1B" w:rsidP="004E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1B" w:rsidRDefault="004E3A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A1B" w:rsidRDefault="004E3A1B" w:rsidP="004E3A1B">
      <w:pPr>
        <w:spacing w:after="0" w:line="240" w:lineRule="auto"/>
      </w:pPr>
      <w:r>
        <w:separator/>
      </w:r>
    </w:p>
  </w:footnote>
  <w:footnote w:type="continuationSeparator" w:id="1">
    <w:p w:rsidR="004E3A1B" w:rsidRDefault="004E3A1B" w:rsidP="004E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941"/>
    <w:multiLevelType w:val="multilevel"/>
    <w:tmpl w:val="6FC8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F79BA"/>
    <w:multiLevelType w:val="multilevel"/>
    <w:tmpl w:val="6B9C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13D44"/>
    <w:multiLevelType w:val="multilevel"/>
    <w:tmpl w:val="35E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B27BC"/>
    <w:multiLevelType w:val="multilevel"/>
    <w:tmpl w:val="1D16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D5FE0"/>
    <w:multiLevelType w:val="multilevel"/>
    <w:tmpl w:val="B4FA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24DC9"/>
    <w:multiLevelType w:val="multilevel"/>
    <w:tmpl w:val="B98A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B7225"/>
    <w:multiLevelType w:val="multilevel"/>
    <w:tmpl w:val="8714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053F8"/>
    <w:multiLevelType w:val="multilevel"/>
    <w:tmpl w:val="204A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A48BF"/>
    <w:multiLevelType w:val="multilevel"/>
    <w:tmpl w:val="FE9A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D673F"/>
    <w:multiLevelType w:val="multilevel"/>
    <w:tmpl w:val="4A3C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47FC2"/>
    <w:multiLevelType w:val="multilevel"/>
    <w:tmpl w:val="33A8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B0948"/>
    <w:multiLevelType w:val="multilevel"/>
    <w:tmpl w:val="73C8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2B262A"/>
    <w:multiLevelType w:val="multilevel"/>
    <w:tmpl w:val="C774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C21DA"/>
    <w:multiLevelType w:val="multilevel"/>
    <w:tmpl w:val="E73C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50C52"/>
    <w:multiLevelType w:val="multilevel"/>
    <w:tmpl w:val="C90A3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F58A6"/>
    <w:multiLevelType w:val="multilevel"/>
    <w:tmpl w:val="415C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6339D5"/>
    <w:multiLevelType w:val="multilevel"/>
    <w:tmpl w:val="D876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2711FE"/>
    <w:multiLevelType w:val="multilevel"/>
    <w:tmpl w:val="0748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B90C0B"/>
    <w:multiLevelType w:val="multilevel"/>
    <w:tmpl w:val="5918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FD2D8F"/>
    <w:multiLevelType w:val="multilevel"/>
    <w:tmpl w:val="FBEC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E811F9"/>
    <w:multiLevelType w:val="multilevel"/>
    <w:tmpl w:val="40D0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522ED9"/>
    <w:multiLevelType w:val="multilevel"/>
    <w:tmpl w:val="F0A20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D5997"/>
    <w:multiLevelType w:val="multilevel"/>
    <w:tmpl w:val="9036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39389B"/>
    <w:multiLevelType w:val="multilevel"/>
    <w:tmpl w:val="B4D4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F32A07"/>
    <w:multiLevelType w:val="multilevel"/>
    <w:tmpl w:val="35FA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CF1046"/>
    <w:multiLevelType w:val="multilevel"/>
    <w:tmpl w:val="26A4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631F7E"/>
    <w:multiLevelType w:val="multilevel"/>
    <w:tmpl w:val="CFBE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885B3B"/>
    <w:multiLevelType w:val="multilevel"/>
    <w:tmpl w:val="3F0A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8A3B53"/>
    <w:multiLevelType w:val="multilevel"/>
    <w:tmpl w:val="5852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DC439E"/>
    <w:multiLevelType w:val="multilevel"/>
    <w:tmpl w:val="92B2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094988"/>
    <w:multiLevelType w:val="multilevel"/>
    <w:tmpl w:val="3814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A6687"/>
    <w:multiLevelType w:val="multilevel"/>
    <w:tmpl w:val="2510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2B15A0"/>
    <w:multiLevelType w:val="multilevel"/>
    <w:tmpl w:val="A720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94126"/>
    <w:multiLevelType w:val="multilevel"/>
    <w:tmpl w:val="42B6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9"/>
  </w:num>
  <w:num w:numId="3">
    <w:abstractNumId w:val="30"/>
  </w:num>
  <w:num w:numId="4">
    <w:abstractNumId w:val="24"/>
  </w:num>
  <w:num w:numId="5">
    <w:abstractNumId w:val="11"/>
  </w:num>
  <w:num w:numId="6">
    <w:abstractNumId w:val="7"/>
  </w:num>
  <w:num w:numId="7">
    <w:abstractNumId w:val="8"/>
  </w:num>
  <w:num w:numId="8">
    <w:abstractNumId w:val="19"/>
  </w:num>
  <w:num w:numId="9">
    <w:abstractNumId w:val="4"/>
  </w:num>
  <w:num w:numId="10">
    <w:abstractNumId w:val="17"/>
  </w:num>
  <w:num w:numId="11">
    <w:abstractNumId w:val="9"/>
  </w:num>
  <w:num w:numId="12">
    <w:abstractNumId w:val="12"/>
  </w:num>
  <w:num w:numId="13">
    <w:abstractNumId w:val="3"/>
  </w:num>
  <w:num w:numId="14">
    <w:abstractNumId w:val="5"/>
  </w:num>
  <w:num w:numId="15">
    <w:abstractNumId w:val="22"/>
  </w:num>
  <w:num w:numId="16">
    <w:abstractNumId w:val="20"/>
  </w:num>
  <w:num w:numId="17">
    <w:abstractNumId w:val="26"/>
  </w:num>
  <w:num w:numId="18">
    <w:abstractNumId w:val="28"/>
  </w:num>
  <w:num w:numId="19">
    <w:abstractNumId w:val="23"/>
  </w:num>
  <w:num w:numId="20">
    <w:abstractNumId w:val="25"/>
  </w:num>
  <w:num w:numId="21">
    <w:abstractNumId w:val="13"/>
  </w:num>
  <w:num w:numId="22">
    <w:abstractNumId w:val="1"/>
  </w:num>
  <w:num w:numId="23">
    <w:abstractNumId w:val="0"/>
  </w:num>
  <w:num w:numId="24">
    <w:abstractNumId w:val="18"/>
  </w:num>
  <w:num w:numId="25">
    <w:abstractNumId w:val="32"/>
  </w:num>
  <w:num w:numId="26">
    <w:abstractNumId w:val="2"/>
  </w:num>
  <w:num w:numId="27">
    <w:abstractNumId w:val="15"/>
  </w:num>
  <w:num w:numId="28">
    <w:abstractNumId w:val="33"/>
  </w:num>
  <w:num w:numId="29">
    <w:abstractNumId w:val="6"/>
  </w:num>
  <w:num w:numId="30">
    <w:abstractNumId w:val="31"/>
  </w:num>
  <w:num w:numId="31">
    <w:abstractNumId w:val="14"/>
  </w:num>
  <w:num w:numId="32">
    <w:abstractNumId w:val="21"/>
  </w:num>
  <w:num w:numId="33">
    <w:abstractNumId w:val="27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4F5"/>
    <w:rsid w:val="001065C2"/>
    <w:rsid w:val="00127319"/>
    <w:rsid w:val="001332A1"/>
    <w:rsid w:val="001504F5"/>
    <w:rsid w:val="00192772"/>
    <w:rsid w:val="002C033E"/>
    <w:rsid w:val="003D1E6C"/>
    <w:rsid w:val="00447590"/>
    <w:rsid w:val="004C0CD1"/>
    <w:rsid w:val="004E3A1B"/>
    <w:rsid w:val="004F6E91"/>
    <w:rsid w:val="0050786A"/>
    <w:rsid w:val="00561B98"/>
    <w:rsid w:val="005B366F"/>
    <w:rsid w:val="007C1A68"/>
    <w:rsid w:val="007D7F29"/>
    <w:rsid w:val="008201D0"/>
    <w:rsid w:val="008F3B6E"/>
    <w:rsid w:val="00907F4E"/>
    <w:rsid w:val="009920B6"/>
    <w:rsid w:val="009D5567"/>
    <w:rsid w:val="00AA030F"/>
    <w:rsid w:val="00AB15AA"/>
    <w:rsid w:val="00AC1DA2"/>
    <w:rsid w:val="00C27004"/>
    <w:rsid w:val="00DE51E5"/>
    <w:rsid w:val="00E10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3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A1B"/>
  </w:style>
  <w:style w:type="paragraph" w:styleId="a6">
    <w:name w:val="footer"/>
    <w:basedOn w:val="a"/>
    <w:link w:val="a7"/>
    <w:uiPriority w:val="99"/>
    <w:unhideWhenUsed/>
    <w:rsid w:val="004E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A1B"/>
  </w:style>
  <w:style w:type="paragraph" w:styleId="a8">
    <w:name w:val="Balloon Text"/>
    <w:basedOn w:val="a"/>
    <w:link w:val="a9"/>
    <w:uiPriority w:val="99"/>
    <w:semiHidden/>
    <w:unhideWhenUsed/>
    <w:rsid w:val="005B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66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E51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ПК</cp:lastModifiedBy>
  <cp:revision>9</cp:revision>
  <cp:lastPrinted>2019-11-27T00:41:00Z</cp:lastPrinted>
  <dcterms:created xsi:type="dcterms:W3CDTF">2019-11-01T09:31:00Z</dcterms:created>
  <dcterms:modified xsi:type="dcterms:W3CDTF">2019-12-01T06:31:00Z</dcterms:modified>
</cp:coreProperties>
</file>