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5" w:rsidRDefault="00E91C6D" w:rsidP="00C2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104744"/>
            <wp:effectExtent l="0" t="0" r="0" b="0"/>
            <wp:docPr id="2" name="Рисунок 2" descr="F:\титульники 20\Скан_2020092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20\Скан_2020092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B6" w:rsidRPr="0023402E" w:rsidRDefault="0023402E" w:rsidP="0023402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2E">
        <w:rPr>
          <w:rFonts w:ascii="Times New Roman" w:hAnsi="Times New Roman" w:cs="Times New Roman"/>
          <w:sz w:val="24"/>
          <w:szCs w:val="24"/>
        </w:rPr>
        <w:lastRenderedPageBreak/>
        <w:t>1. Планируемые результаты освоения учебного предмета «Биология».</w:t>
      </w:r>
    </w:p>
    <w:p w:rsidR="00C210B6" w:rsidRPr="00C210B6" w:rsidRDefault="00C210B6" w:rsidP="00C210B6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210B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1) знание основных принципов и правил отношения к живой природе, основ здорового образа жизни и </w:t>
      </w:r>
      <w:proofErr w:type="spellStart"/>
      <w:r w:rsidRPr="00C210B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210B6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2) реализация установок здорового образа жизни;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210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10B6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C210B6">
        <w:rPr>
          <w:rFonts w:ascii="Times New Roman" w:hAnsi="Times New Roman" w:cs="Times New Roman"/>
          <w:b/>
          <w:sz w:val="24"/>
          <w:szCs w:val="24"/>
        </w:rPr>
        <w:t>Метапредмет</w:t>
      </w:r>
      <w:r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210B6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3)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210B6" w:rsidRDefault="00C210B6" w:rsidP="00C210B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B6" w:rsidRPr="00C210B6" w:rsidRDefault="00C210B6" w:rsidP="00C210B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10B6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 классификация — определение принадлежности биологических объектов к определенной систематической группе;</w:t>
      </w:r>
      <w:proofErr w:type="gramEnd"/>
      <w:r w:rsidRPr="00C21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0B6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различение на таблицах частей и органоидов клетки сравнение биологических объектов и процессов, умение делать выводы и умозаключения на основе сравнения; выявление изменчивости организмов; приспособлений организмов к среде обитания;</w:t>
      </w:r>
      <w:proofErr w:type="gramEnd"/>
      <w:r w:rsidRPr="00C210B6">
        <w:rPr>
          <w:rFonts w:ascii="Times New Roman" w:hAnsi="Times New Roman" w:cs="Times New Roman"/>
          <w:sz w:val="24"/>
          <w:szCs w:val="24"/>
        </w:rPr>
        <w:t xml:space="preserve"> типов взаимодействия разных видов в экосистеме; взаимосвязей между особенностями строения клеток, тканей, органов, систем органов.</w:t>
      </w:r>
    </w:p>
    <w:p w:rsidR="0023402E" w:rsidRDefault="0023402E" w:rsidP="00173B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173B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402E" w:rsidRDefault="0023402E" w:rsidP="00173B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10B6" w:rsidRDefault="0023402E" w:rsidP="0023402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02E">
        <w:rPr>
          <w:rFonts w:ascii="Times New Roman" w:hAnsi="Times New Roman" w:cs="Times New Roman"/>
          <w:sz w:val="24"/>
          <w:szCs w:val="24"/>
        </w:rPr>
        <w:lastRenderedPageBreak/>
        <w:t>2. Содержание учебного предмета.</w:t>
      </w:r>
    </w:p>
    <w:p w:rsidR="00173BA5" w:rsidRPr="00FE1AD1" w:rsidRDefault="00173BA5" w:rsidP="0023402E">
      <w:p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Основы учения об эволюции – 14 часов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Основные этапы развития эволюционных идей. Значение работ К. Линнея, учения Ж.Б. Ламарка, эволюционной теории Ч. Дарвина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>оль эволюционной теории в формировании современной естественнонаучной картины мира.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Взаимоприспособленность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видов как результат действия естественного отбора.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Значение знаний о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Главные направления эволюционного процесса.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FE1AD1">
        <w:rPr>
          <w:rFonts w:ascii="Times New Roman" w:hAnsi="Times New Roman" w:cs="Times New Roman"/>
          <w:bCs/>
          <w:sz w:val="24"/>
          <w:szCs w:val="24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173BA5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работы. </w:t>
      </w:r>
      <w:r w:rsidRPr="00FE1AD1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173BA5" w:rsidRPr="002D4A8A" w:rsidRDefault="00173BA5" w:rsidP="00173BA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D4A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Актуальная тематика для региона:</w:t>
      </w:r>
    </w:p>
    <w:p w:rsidR="00173BA5" w:rsidRPr="00187FDD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Организация лектория сотрудниками Тобольской комплексной научной станции Уральского отделения РАН РФ.</w:t>
      </w:r>
    </w:p>
    <w:p w:rsidR="00173BA5" w:rsidRPr="00187FDD" w:rsidRDefault="00173BA5" w:rsidP="00173BA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в лесхоз по изучению разведения и охраны леса: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Черноковский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лесхоз</w:t>
      </w:r>
    </w:p>
    <w:p w:rsidR="00173BA5" w:rsidRPr="00FE1AD1" w:rsidRDefault="00173BA5" w:rsidP="0023402E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Антропогенез  -  5 часов.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r w:rsidRPr="00FE1AD1">
        <w:rPr>
          <w:rFonts w:ascii="Times New Roman" w:hAnsi="Times New Roman" w:cs="Times New Roman"/>
          <w:sz w:val="24"/>
          <w:szCs w:val="24"/>
          <w:lang w:val="en-US"/>
        </w:rPr>
        <w:t>Homosapiens</w:t>
      </w:r>
      <w:r w:rsidRPr="00FE1AD1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sz w:val="24"/>
          <w:szCs w:val="24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173BA5" w:rsidRDefault="00173BA5" w:rsidP="00173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FE1AD1">
        <w:rPr>
          <w:rFonts w:ascii="Times New Roman" w:hAnsi="Times New Roman" w:cs="Times New Roman"/>
          <w:sz w:val="24"/>
          <w:szCs w:val="24"/>
        </w:rPr>
        <w:t>. Анализ и оценка различных гипотез происхождения человека.</w:t>
      </w:r>
    </w:p>
    <w:p w:rsidR="00173BA5" w:rsidRPr="00FE1AD1" w:rsidRDefault="0023402E" w:rsidP="00234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3BA5" w:rsidRPr="00FE1AD1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173BA5" w:rsidRPr="00FE1AD1">
        <w:rPr>
          <w:rFonts w:ascii="Times New Roman" w:hAnsi="Times New Roman" w:cs="Times New Roman"/>
          <w:b/>
          <w:bCs/>
          <w:sz w:val="24"/>
          <w:szCs w:val="24"/>
        </w:rPr>
        <w:t>Основы селекции и биотехнологии – 5 часов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Демонстрация  </w:t>
      </w:r>
      <w:r w:rsidRPr="00FE1AD1">
        <w:rPr>
          <w:rFonts w:ascii="Times New Roman" w:hAnsi="Times New Roman" w:cs="Times New Roman"/>
          <w:sz w:val="24"/>
          <w:szCs w:val="24"/>
        </w:rPr>
        <w:t>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173BA5" w:rsidRPr="00FE1AD1" w:rsidRDefault="00173BA5" w:rsidP="00173BA5">
      <w:pPr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Анализ и оценка этических аспектов развития некоторых исследований в биотехнологии.</w:t>
      </w:r>
    </w:p>
    <w:p w:rsidR="00173BA5" w:rsidRPr="00FE1AD1" w:rsidRDefault="00173BA5" w:rsidP="0023402E">
      <w:p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Раздел 4 . Основы экологии – 7 часов.</w:t>
      </w:r>
    </w:p>
    <w:p w:rsidR="00173BA5" w:rsidRPr="00FE1AD1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sz w:val="24"/>
          <w:szCs w:val="24"/>
        </w:rPr>
        <w:t>Экология как наука. Среды обитания</w:t>
      </w:r>
      <w:proofErr w:type="gramStart"/>
      <w:r w:rsidRPr="00FE1AD1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E1AD1">
        <w:rPr>
          <w:rFonts w:ascii="Times New Roman" w:hAnsi="Times New Roman" w:cs="Times New Roman"/>
          <w:sz w:val="24"/>
          <w:szCs w:val="24"/>
        </w:rPr>
        <w:t xml:space="preserve">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. Детриты. Круговорот </w:t>
      </w:r>
      <w:r w:rsidRPr="00FE1AD1">
        <w:rPr>
          <w:rFonts w:ascii="Times New Roman" w:hAnsi="Times New Roman" w:cs="Times New Roman"/>
          <w:sz w:val="24"/>
          <w:szCs w:val="24"/>
        </w:rPr>
        <w:lastRenderedPageBreak/>
        <w:t>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173BA5" w:rsidRPr="00FE1AD1" w:rsidRDefault="00173BA5" w:rsidP="00173B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FE1AD1"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173BA5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работы.</w:t>
      </w:r>
      <w:r w:rsidRPr="00FE1AD1">
        <w:rPr>
          <w:rFonts w:ascii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местности, выявление абиотических и биотических компонентов экосистем сравнительная характеристика  экосистем и </w:t>
      </w:r>
      <w:proofErr w:type="spellStart"/>
      <w:r w:rsidRPr="00FE1AD1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FE1AD1">
        <w:rPr>
          <w:rFonts w:ascii="Times New Roman" w:hAnsi="Times New Roman" w:cs="Times New Roman"/>
          <w:sz w:val="24"/>
          <w:szCs w:val="24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2B5">
        <w:rPr>
          <w:rFonts w:ascii="Times New Roman" w:eastAsia="Times New Roman" w:hAnsi="Times New Roman" w:cs="Times New Roman"/>
          <w:sz w:val="24"/>
          <w:szCs w:val="24"/>
        </w:rPr>
        <w:t>Экскурсия или виртуальная экскурсия на предприятия по разведению, производству и переработке рыбной продукции в Тюменской области</w:t>
      </w:r>
      <w:proofErr w:type="gramStart"/>
      <w:r w:rsidRPr="00882F6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обольск, ООО «Кристалл», рыборазводный и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рыбоперерабатывающий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завод с размещением рыборазводных прудов.</w:t>
      </w: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Снабженческо-сбытовой обслуживающий сельскохозяйственный производственный кооператив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Абдраш</w:t>
      </w:r>
      <w:proofErr w:type="spellEnd"/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"(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вылов рыбы)</w:t>
      </w:r>
    </w:p>
    <w:p w:rsidR="00173BA5" w:rsidRPr="00187FDD" w:rsidRDefault="00173BA5" w:rsidP="00173BA5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Экскурсия по местным природным объектам: Зарастание поля, озер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а(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 зависимости от местных условий)</w:t>
      </w:r>
    </w:p>
    <w:p w:rsidR="00173BA5" w:rsidRPr="00882F63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Виртуальная экскурсия по заказникам Тюменской области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173BA5" w:rsidRPr="00187FDD" w:rsidRDefault="00173BA5" w:rsidP="00AB39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Экскурсия  на предприятие по безотходному производству: Общество с ограниченной ответственностью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</w:t>
      </w:r>
      <w:r w:rsidR="00AB39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Или  Виртуальная экскурсия</w:t>
      </w: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Лизинговая компания «Диамант групп-Тюмень»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авод по сортировке и переработке мусора.</w:t>
      </w:r>
    </w:p>
    <w:p w:rsidR="00173BA5" w:rsidRPr="00187FDD" w:rsidRDefault="00173BA5" w:rsidP="00173B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«Экологический альянс» на территории Тюменской области, утилизация твёрдых бытовых отходов на территории Тюменской области.</w:t>
      </w:r>
    </w:p>
    <w:p w:rsidR="00173BA5" w:rsidRPr="00187FDD" w:rsidRDefault="00173BA5" w:rsidP="00593E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Нижнетавдинский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ООО «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Экодром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», завод по переработке строительных отходов.</w:t>
      </w:r>
    </w:p>
    <w:p w:rsidR="00173BA5" w:rsidRPr="00FE1AD1" w:rsidRDefault="00173BA5" w:rsidP="0023402E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sz w:val="24"/>
          <w:szCs w:val="24"/>
        </w:rPr>
        <w:t xml:space="preserve">Раздел 5 . </w:t>
      </w:r>
      <w:r w:rsidRPr="00FE1AD1"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 – 2 часа.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</w:t>
      </w:r>
      <w:proofErr w:type="gramStart"/>
      <w:r w:rsidRPr="00FE1AD1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FE1AD1">
        <w:rPr>
          <w:rFonts w:ascii="Times New Roman" w:hAnsi="Times New Roman" w:cs="Times New Roman"/>
          <w:bCs/>
          <w:sz w:val="24"/>
          <w:szCs w:val="24"/>
        </w:rPr>
        <w:t>сновные направления эволюции различных групп растений и животных.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FE1AD1">
        <w:rPr>
          <w:rFonts w:ascii="Times New Roman" w:hAnsi="Times New Roman" w:cs="Times New Roman"/>
          <w:bCs/>
          <w:sz w:val="24"/>
          <w:szCs w:val="24"/>
        </w:rPr>
        <w:t>Ноосферное</w:t>
      </w:r>
      <w:proofErr w:type="spellEnd"/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мышление. Международные и национальные проекты оздоровления природной среды.</w:t>
      </w:r>
    </w:p>
    <w:p w:rsidR="00173BA5" w:rsidRPr="00FE1AD1" w:rsidRDefault="00173BA5" w:rsidP="00173BA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FE1AD1">
        <w:rPr>
          <w:rFonts w:ascii="Times New Roman" w:hAnsi="Times New Roman" w:cs="Times New Roman"/>
          <w:bCs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173BA5" w:rsidRDefault="00173BA5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FE1AD1">
        <w:rPr>
          <w:rFonts w:ascii="Times New Roman" w:hAnsi="Times New Roman" w:cs="Times New Roman"/>
          <w:b/>
          <w:bCs/>
          <w:sz w:val="24"/>
          <w:szCs w:val="24"/>
        </w:rPr>
        <w:t>Лабораторная работа.</w:t>
      </w:r>
      <w:r w:rsidRPr="00FE1AD1">
        <w:rPr>
          <w:rFonts w:ascii="Times New Roman" w:hAnsi="Times New Roman" w:cs="Times New Roman"/>
          <w:bCs/>
          <w:sz w:val="24"/>
          <w:szCs w:val="24"/>
        </w:rPr>
        <w:t xml:space="preserve"> Анализ и оценка различных гипотез происхождения жизни, </w:t>
      </w:r>
      <w:r w:rsidRPr="00FE1AD1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 экологических проблем и путей их решения.</w:t>
      </w:r>
    </w:p>
    <w:p w:rsidR="00173BA5" w:rsidRPr="00187FDD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Экскурсия на предприятия Вагайского района  по добыче нефти, переработке древесины (Общество с ограниченной ответственностью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</w:t>
      </w:r>
      <w:proofErr w:type="gramEnd"/>
    </w:p>
    <w:p w:rsidR="00173BA5" w:rsidRPr="00187FDD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Нефтеперерабатывающая станция "Вагай" 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Ишимского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Транснефть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-Сибирь"</w:t>
      </w:r>
    </w:p>
    <w:p w:rsidR="00173BA5" w:rsidRPr="00187FDD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ООО "Бобровское нефтегазодобывающее предприятие</w:t>
      </w:r>
      <w:proofErr w:type="gramStart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"(</w:t>
      </w:r>
      <w:proofErr w:type="spellStart"/>
      <w:proofErr w:type="gram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Первовагайское</w:t>
      </w:r>
      <w:proofErr w:type="spellEnd"/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поселение)</w:t>
      </w:r>
    </w:p>
    <w:p w:rsidR="00173BA5" w:rsidRPr="00187FDD" w:rsidRDefault="00173BA5" w:rsidP="00173B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FDD">
        <w:rPr>
          <w:rFonts w:ascii="Times New Roman" w:eastAsia="Times New Roman" w:hAnsi="Times New Roman" w:cs="Times New Roman"/>
          <w:i/>
          <w:sz w:val="24"/>
          <w:szCs w:val="24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AB39F8" w:rsidRDefault="00AB39F8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C1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11</w:t>
      </w:r>
      <w:r w:rsidRPr="00C1630C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</w:p>
    <w:p w:rsidR="00C1630C" w:rsidRPr="00C1630C" w:rsidRDefault="00C1630C" w:rsidP="00C1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452" w:tblpY="155"/>
        <w:tblW w:w="13575" w:type="dxa"/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701"/>
        <w:gridCol w:w="3118"/>
        <w:gridCol w:w="2127"/>
      </w:tblGrid>
      <w:tr w:rsidR="00C1630C" w:rsidRPr="00C1630C" w:rsidTr="00C1630C">
        <w:trPr>
          <w:trHeight w:val="5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C1630C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 и практических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самостоятельных работ</w:t>
            </w:r>
          </w:p>
        </w:tc>
      </w:tr>
      <w:tr w:rsidR="00C1630C" w:rsidRPr="00C1630C" w:rsidTr="00C1630C">
        <w:trPr>
          <w:trHeight w:val="35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 органического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C" w:rsidRPr="00C1630C" w:rsidTr="00C1630C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 xml:space="preserve">Основы селекции и биотехнологии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C" w:rsidRPr="00C1630C" w:rsidTr="00C1630C">
        <w:trPr>
          <w:trHeight w:val="2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Антропогенез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C" w:rsidRPr="00C1630C" w:rsidTr="00C1630C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C" w:rsidRPr="00C1630C" w:rsidTr="00C1630C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0C" w:rsidRPr="00C1630C" w:rsidTr="00C1630C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630C" w:rsidRPr="00C1630C" w:rsidRDefault="00C1630C" w:rsidP="00C16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30C" w:rsidRPr="00C1630C" w:rsidRDefault="00C1630C" w:rsidP="00C1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30C" w:rsidRPr="00C1630C" w:rsidRDefault="00C1630C" w:rsidP="00C1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30C" w:rsidRPr="00C1630C" w:rsidRDefault="00C1630C" w:rsidP="00C1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43" w:rsidRDefault="00593E43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Default="00C1630C" w:rsidP="00173BA5">
      <w:pPr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C1630C" w:rsidRPr="00FE1AD1" w:rsidRDefault="00C1630C" w:rsidP="00C210B6">
      <w:pPr>
        <w:ind w:left="180" w:firstLine="888"/>
        <w:rPr>
          <w:rFonts w:ascii="Times New Roman" w:hAnsi="Times New Roman" w:cs="Times New Roman"/>
          <w:sz w:val="24"/>
          <w:szCs w:val="24"/>
        </w:rPr>
      </w:pPr>
    </w:p>
    <w:p w:rsidR="00C1630C" w:rsidRPr="00173BA5" w:rsidRDefault="00AB39F8" w:rsidP="00C210B6">
      <w:pPr>
        <w:tabs>
          <w:tab w:val="left" w:pos="1040"/>
          <w:tab w:val="left" w:pos="3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биологии </w:t>
      </w:r>
      <w:r w:rsidR="00593E43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bookmarkStart w:id="0" w:name="_GoBack"/>
      <w:bookmarkEnd w:id="0"/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8"/>
        <w:gridCol w:w="15"/>
        <w:gridCol w:w="15"/>
        <w:gridCol w:w="15"/>
        <w:gridCol w:w="15"/>
        <w:gridCol w:w="30"/>
        <w:gridCol w:w="1069"/>
        <w:gridCol w:w="11"/>
        <w:gridCol w:w="30"/>
        <w:gridCol w:w="15"/>
        <w:gridCol w:w="30"/>
        <w:gridCol w:w="4453"/>
        <w:gridCol w:w="1983"/>
        <w:gridCol w:w="2834"/>
        <w:gridCol w:w="1984"/>
        <w:gridCol w:w="1417"/>
      </w:tblGrid>
      <w:tr w:rsidR="00187FDD" w:rsidRPr="00173BA5" w:rsidTr="00187FDD">
        <w:trPr>
          <w:trHeight w:val="540"/>
          <w:tblHeader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DD" w:rsidRPr="00AB39F8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ТСО</w:t>
            </w:r>
          </w:p>
          <w:p w:rsidR="00187FDD" w:rsidRPr="00AB39F8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мониторинг,</w:t>
            </w:r>
          </w:p>
          <w:p w:rsidR="00187FDD" w:rsidRPr="00AB39F8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интегрируемые предметы</w:t>
            </w:r>
          </w:p>
        </w:tc>
      </w:tr>
      <w:tr w:rsidR="00187FDD" w:rsidRPr="00173BA5" w:rsidTr="00187FDD">
        <w:trPr>
          <w:trHeight w:val="519"/>
          <w:tblHeader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98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DD" w:rsidRPr="00173BA5" w:rsidTr="00187FDD">
        <w:trPr>
          <w:trHeight w:val="795"/>
          <w:tblHeader/>
        </w:trPr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DD" w:rsidRPr="00173BA5" w:rsidTr="00187FDD">
        <w:trPr>
          <w:trHeight w:hRule="exact" w:val="473"/>
        </w:trPr>
        <w:tc>
          <w:tcPr>
            <w:tcW w:w="154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187FDD">
            <w:pPr>
              <w:spacing w:before="40" w:line="2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«Основы учения об эволюции органического мира» (14 часов)</w:t>
            </w:r>
          </w:p>
        </w:tc>
      </w:tr>
      <w:tr w:rsidR="00187FDD" w:rsidRPr="00173BA5" w:rsidTr="00187FDD">
        <w:trPr>
          <w:trHeight w:hRule="exact" w:val="251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эволюции, система органической природы К.Линнея, эволюционная теория Ж.Б.Ламарка, вклад в теорию эволюции Ж.Кювье и К.Бэра.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162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EF2A1C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Ч.Дарвин и основные положения его теории.</w:t>
            </w:r>
          </w:p>
          <w:p w:rsidR="00187FDD" w:rsidRPr="00173BA5" w:rsidRDefault="00187FDD" w:rsidP="00EF2A1C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и основные положения теории Ч.Дарвина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187FDD">
        <w:trPr>
          <w:trHeight w:hRule="exact" w:val="233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BE6795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187FDD" w:rsidRPr="00173BA5" w:rsidRDefault="00187FDD" w:rsidP="00BE6795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BE6795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«вид», его критерии.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AB39F8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«Изучение морфологического критерия вида»</w:t>
            </w:r>
          </w:p>
        </w:tc>
      </w:tr>
      <w:tr w:rsidR="00187FDD" w:rsidRPr="00173BA5" w:rsidTr="00AB39F8">
        <w:trPr>
          <w:trHeight w:hRule="exact" w:val="17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8274D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187FDD" w:rsidRPr="00173BA5" w:rsidRDefault="00187FDD" w:rsidP="008274D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Понятие популяц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роль в эволюционном процессе, взаимоотношения организмов в популяциях.</w:t>
            </w:r>
          </w:p>
          <w:p w:rsidR="00AB39F8" w:rsidRDefault="00AB39F8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F8" w:rsidRPr="00173BA5" w:rsidRDefault="00AB39F8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121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борьбы за существование. Межвидовая, внутривидовая и борьба с неблагоприятными условиями.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217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7FDD" w:rsidRPr="00173BA5" w:rsidRDefault="00187FDD" w:rsidP="00C210B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отбор, стабилизирующий, движущий и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полиморфизм, творческая роль естественного отбора.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AB39F8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7FDD" w:rsidRPr="00173BA5">
              <w:rPr>
                <w:rFonts w:ascii="Times New Roman" w:hAnsi="Times New Roman" w:cs="Times New Roman"/>
                <w:sz w:val="24"/>
                <w:szCs w:val="24"/>
              </w:rPr>
              <w:t>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18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изоляция, изолирующие механизмы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оптос</w:t>
            </w:r>
            <w:proofErr w:type="spellEnd"/>
          </w:p>
        </w:tc>
      </w:tr>
      <w:tr w:rsidR="00187FDD" w:rsidRPr="00173BA5" w:rsidTr="00AB39F8">
        <w:trPr>
          <w:trHeight w:hRule="exact" w:val="216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Стадии видообразования, аллопатрическое и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AB39F8" w:rsidRDefault="00187FDD" w:rsidP="00310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Тобольск, Биостанция РАН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9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доказательства.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переходные формы, филогенетические ряды.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9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754D91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эволюции.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C0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161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187FD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.р. «Выявление идиоадаптаций у организмов»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AB39F8" w:rsidRDefault="00187FDD" w:rsidP="00593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Черноковский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лесхоз,</w:t>
            </w:r>
          </w:p>
          <w:p w:rsidR="00187FDD" w:rsidRPr="00173BA5" w:rsidRDefault="00187FDD" w:rsidP="0059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Полуяновский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</w:tr>
      <w:tr w:rsidR="00187FDD" w:rsidRPr="00173BA5" w:rsidTr="00187FDD">
        <w:trPr>
          <w:trHeight w:hRule="exact" w:val="191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9B599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 на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происхождении жизни.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абиогенез, панспермия, религиозные. Начальные этапы эволюции жизни.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беседа, сообщения учащихся</w:t>
            </w:r>
          </w:p>
        </w:tc>
      </w:tr>
      <w:tr w:rsidR="00187FDD" w:rsidRPr="00173BA5" w:rsidTr="00AB39F8">
        <w:trPr>
          <w:trHeight w:hRule="exact" w:val="203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187FDD" w:rsidRPr="00173BA5" w:rsidRDefault="00187FDD" w:rsidP="00C210B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9B599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архейскую, протерозойскую, палеозойскую, мезозойскую и кайнозойскую эры.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95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9B5996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№1 «Основы учения об эволюции»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 о теории эволюции.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</w:tr>
      <w:tr w:rsidR="00187FDD" w:rsidRPr="00173BA5" w:rsidTr="00187FDD">
        <w:trPr>
          <w:trHeight w:hRule="exact" w:val="351"/>
        </w:trPr>
        <w:tc>
          <w:tcPr>
            <w:tcW w:w="154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2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селекции и биотехнологии (5 часов).</w:t>
            </w:r>
          </w:p>
        </w:tc>
      </w:tr>
      <w:tr w:rsidR="00187FDD" w:rsidRPr="00173BA5" w:rsidTr="00187FDD">
        <w:trPr>
          <w:trHeight w:hRule="exact" w:val="196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селекции и биотехнологии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селекции, методы селекции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</w:tr>
      <w:tr w:rsidR="00187FDD" w:rsidRPr="00173BA5" w:rsidTr="00187FDD">
        <w:trPr>
          <w:cantSplit/>
          <w:trHeight w:hRule="exact" w:val="15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растений, методы и приёмы, успехи современной селекции в растениеводстве.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компьютерные тесты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DD" w:rsidRPr="00173BA5" w:rsidTr="00AB39F8">
        <w:trPr>
          <w:trHeight w:hRule="exact" w:val="176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животных, методы и приёмы, успехи современной селекции в животноводстве.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187FDD">
        <w:trPr>
          <w:trHeight w:hRule="exact" w:val="1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микроорганизмов,  успехи современной биотехнологии.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187FD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D1F3A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№2 «Основы селекции и биотехнологии»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 селекции, методы и приёмы селекции различных групп организмов.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</w:tr>
      <w:tr w:rsidR="00187FDD" w:rsidRPr="00173BA5" w:rsidTr="00187FDD">
        <w:trPr>
          <w:trHeight w:hRule="exact" w:val="363"/>
        </w:trPr>
        <w:tc>
          <w:tcPr>
            <w:tcW w:w="154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 (5 часов).</w:t>
            </w:r>
          </w:p>
        </w:tc>
      </w:tr>
      <w:tr w:rsidR="00187FDD" w:rsidRPr="00173BA5" w:rsidTr="00AB39F8">
        <w:trPr>
          <w:trHeight w:hRule="exact" w:val="130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C53794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животного мира.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Систематика человека. Доказательства животного происхождения человека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</w:tr>
      <w:tr w:rsidR="00187FDD" w:rsidRPr="00173BA5" w:rsidTr="00AB39F8">
        <w:trPr>
          <w:trHeight w:hRule="exact" w:val="221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C53794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 и его движущие силы.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Парапитеки, дриопитеки, питекантропы, неандертальцы, кроманьонцы, биологические и социальные движущие силы антропогенеза.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12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9E4945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Расовые отличия, критика расовой теории и социального дарвинизма.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DD" w:rsidRPr="00173BA5" w:rsidTr="00AB39F8">
        <w:trPr>
          <w:trHeight w:hRule="exact" w:val="178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9E4945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 №3 «Антропогенез»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особенно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антропогенеза человека, как исторического процесса эволюционных изменений.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</w:tr>
      <w:tr w:rsidR="00187FDD" w:rsidRPr="00173BA5" w:rsidTr="00187FDD">
        <w:trPr>
          <w:trHeight w:hRule="exact" w:val="478"/>
        </w:trPr>
        <w:tc>
          <w:tcPr>
            <w:tcW w:w="154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(7 часов)</w:t>
            </w:r>
          </w:p>
        </w:tc>
      </w:tr>
      <w:tr w:rsidR="00187FDD" w:rsidRPr="00173BA5" w:rsidTr="00AB39F8">
        <w:trPr>
          <w:trHeight w:hRule="exact" w:val="19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674BC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Эколдогия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среда обитания, экологические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олерантностьорганизмов,лимитирующие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закон минимума.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187FD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674BC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взаимодействие, нейтрализм,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комменсализм,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протокооперация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мутализм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симбиоз, хищничество, паразитизм, конкуренция.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187FD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674BC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Внутривидовая конкуренция, межвидовая конкуренция.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19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674BC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характеристики: обилие, плотность, рождаемость, смертность, возрастная структура.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444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87CC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F8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Биоценозы, экосистема, биогеоценоз, биосфера, агробиоценоз.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Видовая структура, морфологическая, трофическая.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8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  <w:p w:rsidR="00187FDD" w:rsidRPr="00AB39F8" w:rsidRDefault="00187FDD" w:rsidP="00191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Тобольск, ООО «Кристалл», рыборазводный и 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рыбоперерабатывающий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завод с размещением рыборазводных прудов.</w:t>
            </w:r>
          </w:p>
          <w:p w:rsidR="00187FDD" w:rsidRPr="00AB39F8" w:rsidRDefault="00187FDD" w:rsidP="0019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Снабженческо-сбытовой обслуживающий сельскохозяйственный</w:t>
            </w:r>
            <w:r w:rsidRPr="006258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39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производственный кооператив "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sz w:val="20"/>
                <w:szCs w:val="20"/>
              </w:rPr>
              <w:t>Абдраш</w:t>
            </w:r>
            <w:proofErr w:type="spellEnd"/>
            <w:proofErr w:type="gramStart"/>
            <w:r w:rsidRPr="00AB39F8">
              <w:rPr>
                <w:rFonts w:ascii="Times New Roman" w:eastAsia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AB39F8">
              <w:rPr>
                <w:rFonts w:ascii="Times New Roman" w:eastAsia="Times New Roman" w:hAnsi="Times New Roman" w:cs="Times New Roman"/>
                <w:sz w:val="20"/>
                <w:szCs w:val="20"/>
              </w:rPr>
              <w:t>вылов рыбы)</w:t>
            </w: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269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87CC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Детрит, пастбищная пищевая цепь,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цепь, круговорот веществ, биогенные </w:t>
            </w: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кологическая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пирамида: биомассы, численности.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</w:tr>
      <w:tr w:rsidR="00187FDD" w:rsidRPr="00173BA5" w:rsidTr="00AB39F8">
        <w:trPr>
          <w:trHeight w:hRule="exact" w:val="302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587CC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187FDD" w:rsidRPr="00173BA5" w:rsidRDefault="00187FDD" w:rsidP="00587CC3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9F8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Сукцессия, типы сукцессий и их причины. Приёмы рационального природопользования.</w:t>
            </w:r>
          </w:p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сообщества, их отличия от естественных, аквариум как модель экосистемы.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AB39F8" w:rsidRDefault="00187FDD" w:rsidP="00310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Зарастание поля, озера (в зависимости от местных условий)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187FDD" w:rsidRPr="00173BA5" w:rsidTr="00187FDD">
        <w:trPr>
          <w:trHeight w:hRule="exact" w:val="537"/>
        </w:trPr>
        <w:tc>
          <w:tcPr>
            <w:tcW w:w="154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человек.(2</w:t>
            </w:r>
            <w:r w:rsidRPr="00173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87FDD" w:rsidRPr="00173BA5" w:rsidTr="00AB39F8">
        <w:trPr>
          <w:trHeight w:hRule="exact" w:val="784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187FD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187FDD" w:rsidRPr="00173BA5" w:rsidRDefault="00187FDD" w:rsidP="00187FDD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её границы, понятие живого вещества и биомассы. Геохимические функции живого вещества в биосфере. Биологический круговорот, как </w:t>
            </w:r>
            <w:proofErr w:type="gram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существования и функционирования биосферы.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DD" w:rsidRPr="00173BA5" w:rsidRDefault="00187FDD" w:rsidP="0031018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AB39F8" w:rsidRDefault="00187FD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Вагайское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деревообрабатывающее предприятие"</w:t>
            </w:r>
          </w:p>
          <w:p w:rsidR="00187FDD" w:rsidRPr="00AB39F8" w:rsidRDefault="00187FD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Нефтеперерабатывающая станция "Вагай" 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Ишимского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Транснефть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-Сибирь"</w:t>
            </w:r>
          </w:p>
          <w:p w:rsidR="00187FDD" w:rsidRPr="00AB39F8" w:rsidRDefault="00187FD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ООО "Бобровское нефтегазодобывающее предприятие</w:t>
            </w:r>
            <w:proofErr w:type="gram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"(</w:t>
            </w:r>
            <w:proofErr w:type="spellStart"/>
            <w:proofErr w:type="gram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Первовагайское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поселение)</w:t>
            </w:r>
          </w:p>
          <w:p w:rsidR="00187FDD" w:rsidRPr="00173BA5" w:rsidRDefault="00187FD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Государственное бюджетное учреждение здравоохранения Тюменской области "Областная больница № 9" (с. Вагай)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  <w:p w:rsidR="00187FDD" w:rsidRDefault="00187FDD" w:rsidP="0017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– Общая характеристика регионов мира.</w:t>
            </w:r>
          </w:p>
          <w:p w:rsidR="00187FDD" w:rsidRPr="00191548" w:rsidRDefault="00187FDD" w:rsidP="0019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лобальные проблемы человечества</w:t>
            </w:r>
          </w:p>
        </w:tc>
      </w:tr>
      <w:tr w:rsidR="00187FDD" w:rsidRPr="00173BA5" w:rsidTr="00AB39F8">
        <w:trPr>
          <w:trHeight w:hRule="exact" w:val="572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C210B6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, ноосфера. Охрана природы, типы загрязнения окружающей среды. Приёмы рационального природопользования.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DD" w:rsidRPr="00173BA5" w:rsidRDefault="00187FDD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187FDD" w:rsidRPr="00AB39F8" w:rsidRDefault="00187FDD" w:rsidP="00310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Вагайское</w:t>
            </w:r>
            <w:proofErr w:type="spellEnd"/>
            <w:r w:rsidRPr="00AB39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деревообрабатывающее предприятие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FDD" w:rsidRDefault="00187FDD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5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диктант, устный фронтальный опрос</w:t>
            </w:r>
          </w:p>
          <w:p w:rsidR="00187FDD" w:rsidRPr="00E25F7D" w:rsidRDefault="00187FDD" w:rsidP="0019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–Г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лобальные проблемы </w:t>
            </w:r>
            <w:proofErr w:type="spell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человечес</w:t>
            </w:r>
            <w:proofErr w:type="spell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87FDD" w:rsidRDefault="00187FDD" w:rsidP="00191548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proofErr w:type="spell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87FDD" w:rsidRPr="00593E43" w:rsidRDefault="00187FDD" w:rsidP="0059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proofErr w:type="gramStart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E2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риродные условия и ресурсы отдельных территорий мира.</w:t>
            </w:r>
          </w:p>
        </w:tc>
      </w:tr>
      <w:tr w:rsidR="00C210B6" w:rsidRPr="00173BA5" w:rsidTr="00C210B6">
        <w:trPr>
          <w:trHeight w:hRule="exact" w:val="59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B6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11 класса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0B6" w:rsidRPr="00173BA5" w:rsidRDefault="00C210B6" w:rsidP="00AB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0B6" w:rsidRPr="00173BA5" w:rsidRDefault="00C210B6" w:rsidP="0031018E">
            <w:pPr>
              <w:spacing w:before="4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A5" w:rsidRPr="00FE1AD1" w:rsidRDefault="00173BA5" w:rsidP="00173BA5">
      <w:pPr>
        <w:rPr>
          <w:rFonts w:ascii="Times New Roman" w:hAnsi="Times New Roman" w:cs="Times New Roman"/>
          <w:sz w:val="24"/>
          <w:szCs w:val="24"/>
        </w:rPr>
      </w:pPr>
    </w:p>
    <w:p w:rsidR="00EA1E31" w:rsidRDefault="00EA1E31"/>
    <w:sectPr w:rsidR="00EA1E31" w:rsidSect="00FE1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BA5"/>
    <w:rsid w:val="00173BA5"/>
    <w:rsid w:val="00187FDD"/>
    <w:rsid w:val="00191548"/>
    <w:rsid w:val="001B3E0B"/>
    <w:rsid w:val="0023402E"/>
    <w:rsid w:val="00593E43"/>
    <w:rsid w:val="005D5213"/>
    <w:rsid w:val="00661BB8"/>
    <w:rsid w:val="00AB39F8"/>
    <w:rsid w:val="00BD6D7A"/>
    <w:rsid w:val="00C07947"/>
    <w:rsid w:val="00C1630C"/>
    <w:rsid w:val="00C210B6"/>
    <w:rsid w:val="00C22DFD"/>
    <w:rsid w:val="00E91C6D"/>
    <w:rsid w:val="00EA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3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6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13</cp:revision>
  <dcterms:created xsi:type="dcterms:W3CDTF">2017-08-22T10:58:00Z</dcterms:created>
  <dcterms:modified xsi:type="dcterms:W3CDTF">2020-10-10T14:32:00Z</dcterms:modified>
</cp:coreProperties>
</file>