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1B" w:rsidRPr="007E617D" w:rsidRDefault="00A678FC" w:rsidP="00C14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8F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33230" cy="6734045"/>
            <wp:effectExtent l="0" t="0" r="1270" b="0"/>
            <wp:docPr id="1" name="Рисунок 1" descr="E:\титульники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487" cy="674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81B" w:rsidRPr="007E61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2A081B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Результаты освоения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Освоение обучающимися с легкой степенью умственной отсталости (интеллектуальными нарушениями) АООП, которая создана на основе ФГОС образования обучающихся с умственной отсталостью (интеллектуальными нарушениями), предполагает достижение ими двух видов результатов: личностных и предметных</w:t>
      </w:r>
      <w:hyperlink r:id="rId8" w:history="1">
        <w:r w:rsidRPr="007E617D">
          <w:rPr>
            <w:rStyle w:val="aa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E617D">
        <w:rPr>
          <w:rFonts w:ascii="Times New Roman" w:hAnsi="Times New Roman" w:cs="Times New Roman"/>
          <w:sz w:val="28"/>
          <w:szCs w:val="28"/>
        </w:rPr>
        <w:t>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7E617D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личностным </w:t>
      </w:r>
      <w:r w:rsidRPr="007E617D">
        <w:rPr>
          <w:rFonts w:ascii="Times New Roman" w:hAnsi="Times New Roman" w:cs="Times New Roman"/>
          <w:sz w:val="28"/>
          <w:szCs w:val="28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АООП образования включают индивидуально-личностные качества и социальные (жизненные) компетенции, необходимые для решения практико-ориентированных задач и обеспечивающие формирование и развитие </w:t>
      </w:r>
      <w:proofErr w:type="gramStart"/>
      <w:r w:rsidR="00C1427F">
        <w:rPr>
          <w:rFonts w:ascii="Times New Roman" w:hAnsi="Times New Roman" w:cs="Times New Roman"/>
          <w:sz w:val="28"/>
          <w:szCs w:val="28"/>
        </w:rPr>
        <w:t>социальных отношений</w:t>
      </w:r>
      <w:proofErr w:type="gramEnd"/>
      <w:r w:rsidRPr="007E617D">
        <w:rPr>
          <w:rFonts w:ascii="Times New Roman" w:hAnsi="Times New Roman" w:cs="Times New Roman"/>
          <w:sz w:val="28"/>
          <w:szCs w:val="28"/>
        </w:rPr>
        <w:t xml:space="preserve"> обучающихся в различных средах.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7E617D">
        <w:rPr>
          <w:rFonts w:ascii="Times New Roman" w:hAnsi="Times New Roman" w:cs="Times New Roman"/>
          <w:sz w:val="28"/>
          <w:szCs w:val="28"/>
        </w:rPr>
        <w:t>освоения АООП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К личностным результатам обучающихся, освоивших программу «Изобразительное искусство», относятся: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положительное отношение и интерес к процессу изобразительной деятельности и ее результату;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приобщение к культуре общества, понимание значения и ценности предметов искусства;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воспитание эстетических потребностей, ценностей и чувств;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 / некрасиво);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2A081B" w:rsidRPr="007E617D" w:rsidRDefault="002A081B" w:rsidP="00C14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творческой деятельности (нравится / не нравится; что получилось / что не получилось); принятие факта существования различных мнений;</w:t>
      </w:r>
    </w:p>
    <w:p w:rsidR="002A081B" w:rsidRPr="007E617D" w:rsidRDefault="002A081B" w:rsidP="00C142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проявление доброжелательности, эмоционально-нравственной отзывчивости и взаимопомощи, проявление сопереживания удачам / неудачам одноклассников;</w:t>
      </w:r>
    </w:p>
    <w:p w:rsidR="002A081B" w:rsidRPr="007E617D" w:rsidRDefault="002A081B" w:rsidP="00C142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lastRenderedPageBreak/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2A081B" w:rsidRPr="007E617D" w:rsidRDefault="002A081B" w:rsidP="00C142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2A081B" w:rsidRPr="007E617D" w:rsidRDefault="002A081B" w:rsidP="00C142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2A081B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7E617D">
        <w:rPr>
          <w:rFonts w:ascii="Times New Roman" w:hAnsi="Times New Roman" w:cs="Times New Roman"/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2A081B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АООП определяет два уровня овладения предметными результатами: минимальный и достаточный.</w:t>
      </w:r>
    </w:p>
    <w:p w:rsidR="002A081B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2A081B" w:rsidRPr="007E617D" w:rsidRDefault="002A081B" w:rsidP="00C14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 по учебному предмету «Изобразительное искусство» на конец I этапа обучения (IV класс):</w:t>
      </w:r>
    </w:p>
    <w:p w:rsidR="002A081B" w:rsidRPr="007E617D" w:rsidRDefault="002A081B" w:rsidP="00C1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7E61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E617D">
        <w:rPr>
          <w:rFonts w:ascii="Times New Roman" w:hAnsi="Times New Roman" w:cs="Times New Roman"/>
          <w:sz w:val="28"/>
          <w:szCs w:val="28"/>
        </w:rPr>
        <w:t>, передачи формы предмета и т. д.;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пользование материалами для рисования, аппликации, лепки;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названий предметов, подлежащих рисованию, лепке и аппликации;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7E617D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7E617D">
        <w:rPr>
          <w:rFonts w:ascii="Times New Roman" w:hAnsi="Times New Roman" w:cs="Times New Roman"/>
          <w:sz w:val="28"/>
          <w:szCs w:val="28"/>
        </w:rPr>
        <w:t>) и аппликации (вырезание и наклеивание);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lastRenderedPageBreak/>
        <w:t>применение приемов работы карандашом, гуашью, акварельными красками с целью передачи фактуры предмета;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2A081B" w:rsidRPr="007E617D" w:rsidRDefault="002A081B" w:rsidP="00C142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2A081B" w:rsidRPr="007E617D" w:rsidRDefault="002A081B" w:rsidP="00C1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названий жанров изобразительного искусства (портрет, натюрморт, пейзаж и др.);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названий некоторых народных и национальных промыслов (Дымково, Гжель, Городец, Хохлома и др.);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основных особенностей некоторых материалов, используемых в рисовании, лепке и аппликации;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7E617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E617D">
        <w:rPr>
          <w:rFonts w:ascii="Times New Roman" w:hAnsi="Times New Roman" w:cs="Times New Roman"/>
          <w:sz w:val="28"/>
          <w:szCs w:val="28"/>
        </w:rPr>
        <w:t>, светотени, перспективы, построения орнамента, стилизации формы предмета и т. д.;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видов аппликации (предметная, сюжетная, декоративная);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знание способов лепки (конструктивный, пластический, комбинированный);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нахождение необходимой для выполнения работы информации в материалах учебника, рабочей тетради;</w:t>
      </w:r>
    </w:p>
    <w:p w:rsidR="002A081B" w:rsidRPr="007E617D" w:rsidRDefault="002A081B" w:rsidP="00C1427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применение разных способов лепки;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2A081B" w:rsidRPr="007E617D" w:rsidRDefault="002A081B" w:rsidP="00C1427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2A081B" w:rsidRPr="007E617D" w:rsidRDefault="002A081B" w:rsidP="00C1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17D">
        <w:rPr>
          <w:rFonts w:ascii="Times New Roman" w:hAnsi="Times New Roman" w:cs="Times New Roman"/>
          <w:sz w:val="28"/>
          <w:szCs w:val="28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2C4999" w:rsidRDefault="002C4999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b/>
          <w:sz w:val="28"/>
          <w:szCs w:val="28"/>
        </w:rPr>
        <w:t>Коррекция недостатков психического и физического развития</w:t>
      </w:r>
      <w:r w:rsidRPr="002C4999">
        <w:rPr>
          <w:rFonts w:ascii="Times New Roman" w:hAnsi="Times New Roman" w:cs="Times New Roman"/>
          <w:sz w:val="28"/>
          <w:szCs w:val="28"/>
        </w:rPr>
        <w:t xml:space="preserve"> обучающихся на уроках изобразительного искусства заключается в следующем:</w:t>
      </w:r>
    </w:p>
    <w:p w:rsidR="002C4999" w:rsidRDefault="002C4999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lastRenderedPageBreak/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999">
        <w:rPr>
          <w:rFonts w:ascii="Times New Roman" w:hAnsi="Times New Roman" w:cs="Times New Roman"/>
          <w:sz w:val="28"/>
          <w:szCs w:val="28"/>
        </w:rPr>
        <w:t xml:space="preserve"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 </w:t>
      </w:r>
    </w:p>
    <w:p w:rsidR="002C4999" w:rsidRDefault="002C4999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999">
        <w:rPr>
          <w:rFonts w:ascii="Times New Roman" w:hAnsi="Times New Roman" w:cs="Times New Roman"/>
          <w:sz w:val="28"/>
          <w:szCs w:val="28"/>
        </w:rPr>
        <w:t xml:space="preserve"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 </w:t>
      </w:r>
    </w:p>
    <w:p w:rsidR="002C4999" w:rsidRDefault="002C4999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999">
        <w:rPr>
          <w:rFonts w:ascii="Times New Roman" w:hAnsi="Times New Roman" w:cs="Times New Roman"/>
          <w:sz w:val="28"/>
          <w:szCs w:val="28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 </w:t>
      </w:r>
    </w:p>
    <w:p w:rsidR="002C4999" w:rsidRDefault="002C4999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999">
        <w:rPr>
          <w:rFonts w:ascii="Times New Roman" w:hAnsi="Times New Roman" w:cs="Times New Roman"/>
          <w:sz w:val="28"/>
          <w:szCs w:val="28"/>
        </w:rPr>
        <w:t xml:space="preserve">развитие зрительной памяти, внимания, наблюдательности, образного мышления, представления и воображения.  </w:t>
      </w:r>
    </w:p>
    <w:p w:rsidR="00C1427F" w:rsidRDefault="00C1427F" w:rsidP="00C14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37" w:rsidRPr="00C1427F" w:rsidRDefault="00812F16" w:rsidP="00C14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690F37" w:rsidRPr="00C1427F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7F">
        <w:rPr>
          <w:rFonts w:ascii="Times New Roman" w:hAnsi="Times New Roman" w:cs="Times New Roman"/>
          <w:b/>
          <w:sz w:val="28"/>
          <w:szCs w:val="28"/>
        </w:rPr>
        <w:t>1. Подготовительный период обучения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Формирование 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Сенсорное воспитание: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7F">
        <w:rPr>
          <w:rFonts w:ascii="Times New Roman" w:hAnsi="Times New Roman" w:cs="Times New Roman"/>
          <w:i/>
          <w:sz w:val="28"/>
          <w:szCs w:val="28"/>
        </w:rPr>
        <w:t>Развитие моторики рук:</w:t>
      </w:r>
      <w:r w:rsidRPr="00690F37">
        <w:rPr>
          <w:rFonts w:ascii="Times New Roman" w:hAnsi="Times New Roman" w:cs="Times New Roman"/>
          <w:sz w:val="28"/>
          <w:szCs w:val="28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Обучение приемам работы в изобразительной деятельности (лепке, выполнении аппликации, рисовании):</w:t>
      </w:r>
    </w:p>
    <w:p w:rsidR="00690F37" w:rsidRPr="00C1427F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27F">
        <w:rPr>
          <w:rFonts w:ascii="Times New Roman" w:hAnsi="Times New Roman" w:cs="Times New Roman"/>
          <w:i/>
          <w:sz w:val="28"/>
          <w:szCs w:val="28"/>
        </w:rPr>
        <w:t>Приемы лепки: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кусков от целого куска пластилина и разминание;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размазывание по картону;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скатывание, раскатывание, сплющивание;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примазывание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частей при составлении целого объемного изображения.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7F">
        <w:rPr>
          <w:rFonts w:ascii="Times New Roman" w:hAnsi="Times New Roman" w:cs="Times New Roman"/>
          <w:i/>
          <w:sz w:val="28"/>
          <w:szCs w:val="28"/>
        </w:rPr>
        <w:t>Приемы работы с «подвижной аппликацией»</w:t>
      </w:r>
      <w:r w:rsidRPr="00690F37">
        <w:rPr>
          <w:rFonts w:ascii="Times New Roman" w:hAnsi="Times New Roman" w:cs="Times New Roman"/>
          <w:sz w:val="28"/>
          <w:szCs w:val="28"/>
        </w:rPr>
        <w:t xml:space="preserve"> для развития целостного восприятия объекта при подготовке детей к рисованию: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складывание целого изображения из его деталей без фиксации на плоскости листа;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составление по образцу композиции из нескольких объектов без фиксации на плоскости листа.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7F">
        <w:rPr>
          <w:rFonts w:ascii="Times New Roman" w:hAnsi="Times New Roman" w:cs="Times New Roman"/>
          <w:i/>
          <w:sz w:val="28"/>
          <w:szCs w:val="28"/>
        </w:rPr>
        <w:t>Приемы выполнения аппликации из бумаги</w:t>
      </w:r>
      <w:r w:rsidRPr="00690F37">
        <w:rPr>
          <w:rFonts w:ascii="Times New Roman" w:hAnsi="Times New Roman" w:cs="Times New Roman"/>
          <w:sz w:val="28"/>
          <w:szCs w:val="28"/>
        </w:rPr>
        <w:t>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приемы работы ножницами;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..., слева от ..., посередине;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приемы соединения деталей аппликации с изобразительной поверхностью с помощью пластилина.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приемы наклеивания деталей аппликации на изобразительную поверхность с помощью клея.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Приемы рисования твердыми материалами (карандашом, фломастером, ручкой):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линий (по образцу);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рисование карандашом линий и предметов несложной формы двумя руками.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7F">
        <w:rPr>
          <w:rFonts w:ascii="Times New Roman" w:hAnsi="Times New Roman" w:cs="Times New Roman"/>
          <w:i/>
          <w:sz w:val="28"/>
          <w:szCs w:val="28"/>
        </w:rPr>
        <w:t>Приемы работы красками</w:t>
      </w:r>
      <w:r w:rsidRPr="00690F37">
        <w:rPr>
          <w:rFonts w:ascii="Times New Roman" w:hAnsi="Times New Roman" w:cs="Times New Roman"/>
          <w:sz w:val="28"/>
          <w:szCs w:val="28"/>
        </w:rPr>
        <w:t>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приемы трафаретной печати: печать тампоном, карандашной резинкой, смятой бумагой, трубочкой и т. п.;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 xml:space="preserve">приемы кистевого письма: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кистью; наращивание массы; рисование сухой кистью; рисование по мокрому листу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Обучение действиям с шаблонами и трафаретами: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правила обведения шаблонов;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•</w:t>
      </w:r>
      <w:r w:rsidRPr="00690F37">
        <w:rPr>
          <w:rFonts w:ascii="Times New Roman" w:hAnsi="Times New Roman" w:cs="Times New Roman"/>
          <w:sz w:val="28"/>
          <w:szCs w:val="28"/>
        </w:rPr>
        <w:tab/>
        <w:t>обведение шаблонов геометрических фигур, реальных предметов несложных форм, букв, цифр.</w:t>
      </w:r>
    </w:p>
    <w:p w:rsidR="00690F37" w:rsidRPr="00C1427F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7F">
        <w:rPr>
          <w:rFonts w:ascii="Times New Roman" w:hAnsi="Times New Roman" w:cs="Times New Roman"/>
          <w:b/>
          <w:sz w:val="28"/>
          <w:szCs w:val="28"/>
        </w:rPr>
        <w:t>2.</w:t>
      </w:r>
      <w:r w:rsidRPr="00C1427F">
        <w:rPr>
          <w:rFonts w:ascii="Times New Roman" w:hAnsi="Times New Roman" w:cs="Times New Roman"/>
          <w:b/>
          <w:sz w:val="28"/>
          <w:szCs w:val="28"/>
        </w:rPr>
        <w:tab/>
        <w:t>Обучение композиционной деятельности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Понятие «композиция». Элементарные приемы композиции на плоскости и в 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— больше, дальше — меньше, загораживания.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Установление смысловых связей между изображаемыми предметами. Главное и второстепенное в композиции.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Применение выразительных средств композиции: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величинный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Применение приемов и правил композиции в рисовании с натуры, тематическом и декоративном рисовании.</w:t>
      </w:r>
    </w:p>
    <w:p w:rsidR="00690F37" w:rsidRPr="00C1427F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7F">
        <w:rPr>
          <w:rFonts w:ascii="Times New Roman" w:hAnsi="Times New Roman" w:cs="Times New Roman"/>
          <w:b/>
          <w:sz w:val="28"/>
          <w:szCs w:val="28"/>
        </w:rPr>
        <w:t>3.</w:t>
      </w:r>
      <w:r w:rsidRPr="00C1427F">
        <w:rPr>
          <w:rFonts w:ascii="Times New Roman" w:hAnsi="Times New Roman" w:cs="Times New Roman"/>
          <w:b/>
          <w:sz w:val="28"/>
          <w:szCs w:val="28"/>
        </w:rPr>
        <w:tab/>
        <w:t>Развитие умений воспринимат</w:t>
      </w:r>
      <w:r w:rsidR="00C1427F">
        <w:rPr>
          <w:rFonts w:ascii="Times New Roman" w:hAnsi="Times New Roman" w:cs="Times New Roman"/>
          <w:b/>
          <w:sz w:val="28"/>
          <w:szCs w:val="28"/>
        </w:rPr>
        <w:t xml:space="preserve">ь и изображать форму предметов, </w:t>
      </w:r>
      <w:r w:rsidRPr="00C1427F">
        <w:rPr>
          <w:rFonts w:ascii="Times New Roman" w:hAnsi="Times New Roman" w:cs="Times New Roman"/>
          <w:b/>
          <w:sz w:val="28"/>
          <w:szCs w:val="28"/>
        </w:rPr>
        <w:t>пропорции, конструкцию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Формирование понятий: предмет, форма, фигура, силуэт, деталь, часть, элемент, объем, пропорции, конструкция, узор, орнамент, скульптура, барельеф, симметрия, аппликация и т. п.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 п.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690F37" w:rsidRPr="00690F37" w:rsidRDefault="00690F37" w:rsidP="00231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Передача пропорций предметов. С</w:t>
      </w:r>
      <w:r w:rsidR="002315EB">
        <w:rPr>
          <w:rFonts w:ascii="Times New Roman" w:hAnsi="Times New Roman" w:cs="Times New Roman"/>
          <w:sz w:val="28"/>
          <w:szCs w:val="28"/>
        </w:rPr>
        <w:t xml:space="preserve">троение тела человека, животных </w:t>
      </w:r>
      <w:r w:rsidRPr="00690F37">
        <w:rPr>
          <w:rFonts w:ascii="Times New Roman" w:hAnsi="Times New Roman" w:cs="Times New Roman"/>
          <w:sz w:val="28"/>
          <w:szCs w:val="28"/>
        </w:rPr>
        <w:t>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Передача движения различных одушевленных и неодушевленных предметов.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>, обведение шаблонов, рисование по клеткам, самостоятельное рисование формы объекта и т. п.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 д. Принципы построения орнамента в полосе, квадрате, </w:t>
      </w:r>
      <w:r w:rsidRPr="00690F37">
        <w:rPr>
          <w:rFonts w:ascii="Times New Roman" w:hAnsi="Times New Roman" w:cs="Times New Roman"/>
          <w:sz w:val="28"/>
          <w:szCs w:val="28"/>
        </w:rPr>
        <w:lastRenderedPageBreak/>
        <w:t>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 п.).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Практическое применение приемов и способов передачи графических образов в лепке, аппликации, рисунке.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4. Развитие восприятия цвета предметов и формирование умения передавать его в живописи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Понятия: цвет, спектр, краски, акварель, гуашь, живопись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>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Различение и обозначение словом некоторых ясно различимых оттенков цветов.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Работа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 д.).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выразительности образа. Подбор цветовых сочетаний при создании сказочных образов: добрые, злые образы.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Приемы работы акварельными красками: кистевое письмо —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кистью; рисование сухой кистью; рисование по мокрому листу (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прима), послойная живопись (лессировка)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5. Обучение восприятию произведений искусства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Примерные темы бесед: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«Как и о чем создаются картины». Пейзаж, портрет, натюрморт, сюжетная картина. Какие материалы использует художник (краски, карандаши и т. д.).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, В. Васнецов, Ю. Васнецов, В.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Канашевич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, А. Куинджи, А Саврасов, И. Остроухова, А. Пластов, В. Поленов, И Левитан, К.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Юон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>, М. Сарьян, П. Сезанн, И. Шишкин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 д.). Объем —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Ватагин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Опекушина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>, В. Мухина и т. д.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lastRenderedPageBreak/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роспись и т. д.).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Программой предусматриваются следующие виды работы: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-</w:t>
      </w:r>
      <w:r w:rsidRPr="00690F37">
        <w:rPr>
          <w:rFonts w:ascii="Times New Roman" w:hAnsi="Times New Roman" w:cs="Times New Roman"/>
          <w:sz w:val="28"/>
          <w:szCs w:val="28"/>
        </w:rPr>
        <w:tab/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-</w:t>
      </w:r>
      <w:r w:rsidRPr="00690F37">
        <w:rPr>
          <w:rFonts w:ascii="Times New Roman" w:hAnsi="Times New Roman" w:cs="Times New Roman"/>
          <w:sz w:val="28"/>
          <w:szCs w:val="28"/>
        </w:rPr>
        <w:tab/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690F37" w:rsidRPr="00690F37" w:rsidRDefault="00690F37" w:rsidP="00C14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-</w:t>
      </w:r>
      <w:r w:rsidRPr="00690F37">
        <w:rPr>
          <w:rFonts w:ascii="Times New Roman" w:hAnsi="Times New Roman" w:cs="Times New Roman"/>
          <w:sz w:val="28"/>
          <w:szCs w:val="28"/>
        </w:rPr>
        <w:tab/>
        <w:t xml:space="preserve">выполнение плоскостной и </w:t>
      </w:r>
      <w:proofErr w:type="spellStart"/>
      <w:r w:rsidRPr="00690F37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Pr="00690F37">
        <w:rPr>
          <w:rFonts w:ascii="Times New Roman" w:hAnsi="Times New Roman" w:cs="Times New Roman"/>
          <w:sz w:val="28"/>
          <w:szCs w:val="28"/>
        </w:rPr>
        <w:t xml:space="preserve"> аппликаций (без фиксации деталей на изобразительной поверхности («подвижная</w:t>
      </w:r>
    </w:p>
    <w:p w:rsidR="000218FE" w:rsidRPr="00C923AC" w:rsidRDefault="00690F37" w:rsidP="00C9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37">
        <w:rPr>
          <w:rFonts w:ascii="Times New Roman" w:hAnsi="Times New Roman" w:cs="Times New Roman"/>
          <w:sz w:val="28"/>
          <w:szCs w:val="28"/>
        </w:rPr>
        <w:t>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- проведение беседы о содержании рассматриваемых репродукций картин художников, книжных иллюстраций, картинок, произведений народного и декоративно-прикладного искусства.</w:t>
      </w:r>
    </w:p>
    <w:p w:rsidR="000218FE" w:rsidRDefault="000218FE" w:rsidP="00812F16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F16" w:rsidRPr="000218FE" w:rsidRDefault="00812F16" w:rsidP="00812F16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218FE">
        <w:rPr>
          <w:rFonts w:ascii="Times New Roman" w:hAnsi="Times New Roman"/>
          <w:b/>
          <w:bCs/>
          <w:sz w:val="28"/>
          <w:szCs w:val="24"/>
        </w:rPr>
        <w:t>Распределение учебного времени в течение учебного года</w:t>
      </w:r>
    </w:p>
    <w:p w:rsidR="00812F16" w:rsidRPr="00FA49F4" w:rsidRDefault="00812F16" w:rsidP="00812F16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61"/>
        <w:gridCol w:w="2492"/>
        <w:gridCol w:w="2490"/>
        <w:gridCol w:w="2490"/>
        <w:gridCol w:w="2513"/>
      </w:tblGrid>
      <w:tr w:rsidR="00812F16" w:rsidRPr="00FA49F4" w:rsidTr="00812F16">
        <w:trPr>
          <w:trHeight w:val="411"/>
        </w:trPr>
        <w:tc>
          <w:tcPr>
            <w:tcW w:w="5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 xml:space="preserve">Количество контрольных работ </w:t>
            </w:r>
          </w:p>
        </w:tc>
      </w:tr>
      <w:tr w:rsidR="00812F16" w:rsidRPr="00FA49F4" w:rsidTr="00812F16">
        <w:trPr>
          <w:trHeight w:val="411"/>
        </w:trPr>
        <w:tc>
          <w:tcPr>
            <w:tcW w:w="5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16" w:rsidRPr="00FA49F4" w:rsidTr="00812F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r w:rsidRPr="00FA49F4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F16" w:rsidRPr="00FA49F4" w:rsidTr="00812F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A49F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F16" w:rsidRPr="00FA49F4" w:rsidTr="00812F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A49F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F16" w:rsidRPr="00FA49F4" w:rsidTr="00812F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A49F4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F16" w:rsidRPr="00FA49F4" w:rsidTr="00812F16">
        <w:trPr>
          <w:trHeight w:val="402"/>
        </w:trPr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49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16" w:rsidRPr="00FA49F4" w:rsidRDefault="00812F16" w:rsidP="00812F16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2F16" w:rsidRPr="00FA49F4" w:rsidRDefault="00812F16" w:rsidP="00812F16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 w:rsidRPr="00FA49F4">
        <w:rPr>
          <w:rFonts w:ascii="Times New Roman" w:hAnsi="Times New Roman"/>
          <w:sz w:val="24"/>
          <w:szCs w:val="24"/>
        </w:rPr>
        <w:tab/>
      </w:r>
    </w:p>
    <w:p w:rsidR="00812F16" w:rsidRDefault="00812F16" w:rsidP="00C14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4999" w:rsidRDefault="002C4999" w:rsidP="00D7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A8" w:rsidRPr="00DB6269" w:rsidRDefault="002C4999" w:rsidP="00DB6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CA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41" w:tblpY="36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38"/>
        <w:gridCol w:w="828"/>
        <w:gridCol w:w="3314"/>
        <w:gridCol w:w="5124"/>
        <w:gridCol w:w="851"/>
        <w:gridCol w:w="846"/>
        <w:gridCol w:w="996"/>
        <w:gridCol w:w="993"/>
      </w:tblGrid>
      <w:tr w:rsidR="00B5045C" w:rsidRPr="00EA0CA8" w:rsidTr="002315EB">
        <w:trPr>
          <w:trHeight w:val="690"/>
        </w:trPr>
        <w:tc>
          <w:tcPr>
            <w:tcW w:w="553" w:type="dxa"/>
            <w:vMerge w:val="restart"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8" w:type="dxa"/>
            <w:vMerge w:val="restart"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EA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vMerge w:val="restart"/>
          </w:tcPr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38" w:type="dxa"/>
            <w:gridSpan w:val="2"/>
          </w:tcPr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97" w:type="dxa"/>
            <w:gridSpan w:val="2"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</w:t>
            </w:r>
            <w:proofErr w:type="gramStart"/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оценочная  деятельность</w:t>
            </w:r>
            <w:proofErr w:type="gramEnd"/>
          </w:p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</w:tcPr>
          <w:p w:rsidR="00EA0CA8" w:rsidRPr="00EA0CA8" w:rsidRDefault="00EA0CA8" w:rsidP="002315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  <w:p w:rsidR="00EA0CA8" w:rsidRPr="00EA0CA8" w:rsidRDefault="00EA0CA8" w:rsidP="002315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EA0CA8" w:rsidTr="002315EB">
        <w:trPr>
          <w:trHeight w:val="690"/>
        </w:trPr>
        <w:tc>
          <w:tcPr>
            <w:tcW w:w="553" w:type="dxa"/>
            <w:vMerge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EA0CA8" w:rsidRPr="00EA0CA8" w:rsidRDefault="00EA0CA8" w:rsidP="002315EB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5124" w:type="dxa"/>
          </w:tcPr>
          <w:p w:rsidR="00EA0CA8" w:rsidRPr="00EA0CA8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 (БУД)</w:t>
            </w:r>
          </w:p>
        </w:tc>
        <w:tc>
          <w:tcPr>
            <w:tcW w:w="851" w:type="dxa"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46" w:type="dxa"/>
          </w:tcPr>
          <w:p w:rsidR="00EA0CA8" w:rsidRPr="00EA0CA8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6" w:type="dxa"/>
          </w:tcPr>
          <w:p w:rsidR="00EA0CA8" w:rsidRPr="00EA0CA8" w:rsidRDefault="00EA0CA8" w:rsidP="002315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</w:tcPr>
          <w:p w:rsidR="00EA0CA8" w:rsidRPr="00EA0CA8" w:rsidRDefault="00EA0CA8" w:rsidP="002315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DB6269" w:rsidRPr="00EA0CA8" w:rsidTr="00812F16">
        <w:trPr>
          <w:trHeight w:val="419"/>
        </w:trPr>
        <w:tc>
          <w:tcPr>
            <w:tcW w:w="15843" w:type="dxa"/>
            <w:gridSpan w:val="9"/>
          </w:tcPr>
          <w:p w:rsidR="00DB6269" w:rsidRPr="00EA0CA8" w:rsidRDefault="00DB6269" w:rsidP="002315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B5045C" w:rsidRPr="00A22DF1" w:rsidTr="002315EB">
        <w:trPr>
          <w:trHeight w:val="2070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</w:tcPr>
          <w:p w:rsidR="00EA0CA8" w:rsidRPr="00A22DF1" w:rsidRDefault="00EA0CA8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Лепка и рисование на тему «Лето. Осень. Дует сильный ветер.»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EA0CA8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плоскости листа; подбирать и передавать в рисунке цвета, определять величину изображения, анализировать свой рисунок </w:t>
            </w:r>
          </w:p>
          <w:p w:rsidR="00EA0CA8" w:rsidRPr="008C4B9F" w:rsidRDefault="00EA0CA8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усидчивость, трудолюбие, любовь к прекрасному (эстетический вкус) </w:t>
            </w:r>
          </w:p>
        </w:tc>
        <w:tc>
          <w:tcPr>
            <w:tcW w:w="5124" w:type="dxa"/>
          </w:tcPr>
          <w:p w:rsidR="00A22DF1" w:rsidRPr="00A22DF1" w:rsidRDefault="00A22DF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A22DF1" w:rsidRPr="00A22DF1" w:rsidRDefault="00A22DF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A22DF1" w:rsidRPr="00A22DF1" w:rsidRDefault="00A22DF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A0CA8" w:rsidRPr="00A22DF1" w:rsidRDefault="00A22DF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951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8" w:type="dxa"/>
          </w:tcPr>
          <w:p w:rsidR="00EA0CA8" w:rsidRPr="00A22DF1" w:rsidRDefault="00EA0CA8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Рисование на тему «Осень. Птицы улетают на юг. Журавли летят клином»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A22DF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плоских предметов симметричной формы; применять среднюю осевую линию; развивать умение определять последовательность выполнения рисунка.</w:t>
            </w:r>
          </w:p>
        </w:tc>
        <w:tc>
          <w:tcPr>
            <w:tcW w:w="5124" w:type="dxa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8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«Бабочка». Аппликация.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образец, определять структуру узора (повторение и чередование 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элементов), форму и цвет составных частей.</w:t>
            </w:r>
          </w:p>
        </w:tc>
        <w:tc>
          <w:tcPr>
            <w:tcW w:w="5124" w:type="dxa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этических чувств, доброжелательности и эмоционально—нравственной отзывчивости, понимания и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38" w:type="dxa"/>
          </w:tcPr>
          <w:p w:rsidR="00EA0CA8" w:rsidRPr="00A22DF1" w:rsidRDefault="00CB5329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Рисование бабочек.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плоских предметов симметричной формы; применять среднюю осевую линию; развивать умение определять последовательность выполнения рисунка.</w:t>
            </w:r>
          </w:p>
        </w:tc>
        <w:tc>
          <w:tcPr>
            <w:tcW w:w="5124" w:type="dxa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8" w:type="dxa"/>
          </w:tcPr>
          <w:p w:rsidR="00EA0CA8" w:rsidRPr="00A22DF1" w:rsidRDefault="00CB5329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Бабочка из пластилиновых шариков.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объект изображения (определять форму, цвет и величину). Самостоятельное размещение изображаемого предмета;</w:t>
            </w:r>
          </w:p>
        </w:tc>
        <w:tc>
          <w:tcPr>
            <w:tcW w:w="5124" w:type="dxa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70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8" w:type="dxa"/>
          </w:tcPr>
          <w:p w:rsidR="00EA0CA8" w:rsidRPr="00A22DF1" w:rsidRDefault="00CB5329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Акварельные краски. Поиграй с цветом.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F04500" w:rsidRPr="00A22DF1" w:rsidRDefault="00F04500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плоскости листа; подбирать и передавать в рисунке цвета, определять величину изображения, анализировать свой рисунок </w:t>
            </w:r>
          </w:p>
          <w:p w:rsidR="00EA0CA8" w:rsidRPr="00F04500" w:rsidRDefault="00F04500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аккуратность, усидчивость, трудолюбие, любовь к прекрасному (эстетический вкус) </w:t>
            </w:r>
          </w:p>
        </w:tc>
        <w:tc>
          <w:tcPr>
            <w:tcW w:w="5124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00" w:rsidRPr="00A22DF1" w:rsidTr="002315EB"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Одежда ярких цветов.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размещение изображения; развивать умение определять последовательность 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рисунка.</w:t>
            </w:r>
          </w:p>
        </w:tc>
        <w:tc>
          <w:tcPr>
            <w:tcW w:w="5124" w:type="dxa"/>
            <w:vMerge w:val="restart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комментировать последовательность действий;</w:t>
            </w: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00" w:rsidRPr="00A22DF1" w:rsidTr="002315EB"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</w:t>
            </w:r>
            <w:r w:rsidRPr="00A22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 разными способами.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1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69" w:rsidRPr="00A22DF1" w:rsidTr="002315EB">
        <w:tc>
          <w:tcPr>
            <w:tcW w:w="15843" w:type="dxa"/>
            <w:gridSpan w:val="9"/>
          </w:tcPr>
          <w:p w:rsidR="00DB6269" w:rsidRPr="00A22DF1" w:rsidRDefault="00DB6269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</w:t>
            </w:r>
          </w:p>
        </w:tc>
      </w:tr>
      <w:tr w:rsidR="00F04500" w:rsidRPr="00A22DF1" w:rsidTr="002315EB">
        <w:trPr>
          <w:trHeight w:val="575"/>
        </w:trPr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Превращение пятна в изображение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F04500" w:rsidRPr="00A22DF1" w:rsidRDefault="00F04500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плоскости листа; подбирать и передавать в рисунке цвета, определять величину изображения, анализировать свой рисунок 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усидчивость, трудолюбие, любовь к прекрасному (эстетический вкус)</w:t>
            </w:r>
          </w:p>
        </w:tc>
        <w:tc>
          <w:tcPr>
            <w:tcW w:w="5124" w:type="dxa"/>
            <w:vMerge w:val="restart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К: </w:t>
            </w:r>
            <w:r w:rsidRPr="00A22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00" w:rsidRPr="00A22DF1" w:rsidTr="002315EB">
        <w:trPr>
          <w:trHeight w:val="575"/>
        </w:trPr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по сырой бумаге.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00" w:rsidRPr="00A22DF1" w:rsidTr="002315EB">
        <w:trPr>
          <w:trHeight w:val="575"/>
        </w:trPr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Человек движется. Лепка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технических навыков. Развивать способность анализировать образец. Определять 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и чередование элементов).</w:t>
            </w:r>
          </w:p>
        </w:tc>
        <w:tc>
          <w:tcPr>
            <w:tcW w:w="5124" w:type="dxa"/>
            <w:vMerge w:val="restart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соотносить объекты дизайна с определённой геометрической формой.</w:t>
            </w:r>
          </w:p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500" w:rsidRPr="00A22DF1" w:rsidTr="002315EB">
        <w:trPr>
          <w:trHeight w:val="575"/>
        </w:trPr>
        <w:tc>
          <w:tcPr>
            <w:tcW w:w="553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8" w:type="dxa"/>
          </w:tcPr>
          <w:p w:rsidR="00F04500" w:rsidRPr="00A22DF1" w:rsidRDefault="00F04500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Человек движется. Аппликация</w:t>
            </w:r>
          </w:p>
        </w:tc>
        <w:tc>
          <w:tcPr>
            <w:tcW w:w="828" w:type="dxa"/>
          </w:tcPr>
          <w:p w:rsidR="00F04500" w:rsidRPr="00A22DF1" w:rsidRDefault="00F04500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4500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8" w:type="dxa"/>
          </w:tcPr>
          <w:p w:rsidR="00EA0CA8" w:rsidRPr="00A22DF1" w:rsidRDefault="00CB5329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Человек в движении. Зимние развлечения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рисунка.</w:t>
            </w:r>
          </w:p>
        </w:tc>
        <w:tc>
          <w:tcPr>
            <w:tcW w:w="5124" w:type="dxa"/>
          </w:tcPr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F04500" w:rsidRPr="00F04500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A0CA8" w:rsidRPr="00A22DF1" w:rsidRDefault="00F04500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комментировать последовательность действий;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E2" w:rsidRPr="00A22DF1" w:rsidTr="002315EB">
        <w:trPr>
          <w:trHeight w:val="575"/>
        </w:trPr>
        <w:tc>
          <w:tcPr>
            <w:tcW w:w="553" w:type="dxa"/>
          </w:tcPr>
          <w:p w:rsidR="00566DE2" w:rsidRPr="00A22DF1" w:rsidRDefault="00566DE2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8" w:type="dxa"/>
          </w:tcPr>
          <w:p w:rsidR="00566DE2" w:rsidRPr="00A22DF1" w:rsidRDefault="00566DE2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года-зима. Способы изображения.</w:t>
            </w:r>
          </w:p>
        </w:tc>
        <w:tc>
          <w:tcPr>
            <w:tcW w:w="828" w:type="dxa"/>
          </w:tcPr>
          <w:p w:rsidR="00566DE2" w:rsidRPr="00A22DF1" w:rsidRDefault="00566DE2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узнавать в репродукциях художественных картин характерные признаки передачи темы, настроения, </w:t>
            </w: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средствами изобразительного искусства.</w:t>
            </w:r>
          </w:p>
        </w:tc>
        <w:tc>
          <w:tcPr>
            <w:tcW w:w="5124" w:type="dxa"/>
            <w:vMerge w:val="restart"/>
          </w:tcPr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Л:</w:t>
            </w: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П: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К: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выполнять совместные действия со сверстниками и взрослыми при реализации творческой работы.</w:t>
            </w:r>
          </w:p>
        </w:tc>
        <w:tc>
          <w:tcPr>
            <w:tcW w:w="851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DE2" w:rsidRPr="00A22DF1" w:rsidTr="002315EB">
        <w:trPr>
          <w:trHeight w:val="575"/>
        </w:trPr>
        <w:tc>
          <w:tcPr>
            <w:tcW w:w="553" w:type="dxa"/>
          </w:tcPr>
          <w:p w:rsidR="00566DE2" w:rsidRPr="00A22DF1" w:rsidRDefault="00566DE2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38" w:type="dxa"/>
          </w:tcPr>
          <w:p w:rsidR="00566DE2" w:rsidRPr="00A22DF1" w:rsidRDefault="00566DE2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Рисование угольком</w:t>
            </w:r>
          </w:p>
        </w:tc>
        <w:tc>
          <w:tcPr>
            <w:tcW w:w="828" w:type="dxa"/>
          </w:tcPr>
          <w:p w:rsidR="00566DE2" w:rsidRPr="00A22DF1" w:rsidRDefault="00566DE2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от руки предметы разной формы, передавая их характерные особенности.</w:t>
            </w:r>
          </w:p>
        </w:tc>
        <w:tc>
          <w:tcPr>
            <w:tcW w:w="5124" w:type="dxa"/>
            <w:vMerge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66DE2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8" w:type="dxa"/>
          </w:tcPr>
          <w:p w:rsidR="00CB5329" w:rsidRPr="00A22DF1" w:rsidRDefault="00CB5329" w:rsidP="0023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Лошадка из Каргополя.</w:t>
            </w:r>
            <w:r w:rsidR="00DB6269"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EA0CA8" w:rsidRPr="00A22DF1" w:rsidRDefault="00EA0CA8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технических навыков. Развивать способность анализировать образец. Определять 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и чередование элементов).</w:t>
            </w:r>
          </w:p>
        </w:tc>
        <w:tc>
          <w:tcPr>
            <w:tcW w:w="5124" w:type="dxa"/>
          </w:tcPr>
          <w:p w:rsidR="00566DE2" w:rsidRPr="00F04500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F0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566DE2" w:rsidRPr="00F04500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566DE2" w:rsidRPr="00F04500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соотносить объекты дизайна с определённой геометрической формой.</w:t>
            </w:r>
          </w:p>
          <w:p w:rsidR="00EA0CA8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F045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69" w:rsidRPr="00A22DF1" w:rsidTr="002315EB">
        <w:trPr>
          <w:trHeight w:val="463"/>
        </w:trPr>
        <w:tc>
          <w:tcPr>
            <w:tcW w:w="15843" w:type="dxa"/>
            <w:gridSpan w:val="9"/>
          </w:tcPr>
          <w:p w:rsidR="00DB6269" w:rsidRPr="00A22DF1" w:rsidRDefault="00DB6269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8" w:type="dxa"/>
          </w:tcPr>
          <w:p w:rsidR="00EA0CA8" w:rsidRPr="00A22DF1" w:rsidRDefault="00CB5329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Лошадка.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относительно сложной по форме. Вести работу от общего к частному, используя вспомогательные линии. Определять последовательность выполнения рисунка.</w:t>
            </w:r>
          </w:p>
        </w:tc>
        <w:tc>
          <w:tcPr>
            <w:tcW w:w="5124" w:type="dxa"/>
          </w:tcPr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56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566DE2" w:rsidRPr="00566DE2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соотносить объекты дизайна с определённой геометрической формой.</w:t>
            </w:r>
          </w:p>
          <w:p w:rsidR="00EA0CA8" w:rsidRPr="00A22DF1" w:rsidRDefault="00566DE2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DE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566DE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Наблюдай, думай, потом изображай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«Косовская роспись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Узнавание в репродукциях картин замысел, передаваемый средствами изобразительного искусства. Воспитывать нравственность и художественный вкус.</w:t>
            </w:r>
          </w:p>
        </w:tc>
        <w:tc>
          <w:tcPr>
            <w:tcW w:w="5124" w:type="dxa"/>
            <w:vMerge w:val="restart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Наблюдай, думай, потом изображай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Глиняные изделия народных мастеров. Элементы косовской росписи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размещение изображения; развивать умение определять последовательность 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рисунка.</w:t>
            </w:r>
          </w:p>
        </w:tc>
        <w:tc>
          <w:tcPr>
            <w:tcW w:w="512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678FC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правильной композиции, приёму расположения листа бумаги; самостоятельно размещать изображение отдельно взятого предмета посередине листа.</w:t>
            </w:r>
          </w:p>
        </w:tc>
        <w:tc>
          <w:tcPr>
            <w:tcW w:w="5124" w:type="dxa"/>
            <w:vMerge w:val="restart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соотносить объекты дизайна с определённой геометрической формой.</w:t>
            </w:r>
          </w:p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обсуждении;</w:t>
            </w: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Орнамент.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«Сказочные герои». 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</w:t>
            </w:r>
          </w:p>
        </w:tc>
        <w:tc>
          <w:tcPr>
            <w:tcW w:w="5124" w:type="dxa"/>
            <w:vMerge w:val="restart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C1E" w:rsidRPr="00A22DF1" w:rsidTr="002315EB">
        <w:trPr>
          <w:trHeight w:val="575"/>
        </w:trPr>
        <w:tc>
          <w:tcPr>
            <w:tcW w:w="553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8" w:type="dxa"/>
          </w:tcPr>
          <w:p w:rsidR="00E90C1E" w:rsidRPr="00A22DF1" w:rsidRDefault="00E90C1E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Сказочная птица.</w:t>
            </w:r>
          </w:p>
        </w:tc>
        <w:tc>
          <w:tcPr>
            <w:tcW w:w="828" w:type="dxa"/>
          </w:tcPr>
          <w:p w:rsidR="00E90C1E" w:rsidRPr="00A22DF1" w:rsidRDefault="00E90C1E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90C1E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8" w:type="dxa"/>
          </w:tcPr>
          <w:p w:rsidR="00EA0CA8" w:rsidRPr="00A22DF1" w:rsidRDefault="008A4AC1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Укрась узором рамку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предметов симметричной формы. Вести работу от общего к частному. Составление узора из переработанных природных форм.</w:t>
            </w:r>
          </w:p>
        </w:tc>
        <w:tc>
          <w:tcPr>
            <w:tcW w:w="5124" w:type="dxa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участвовать в коллективном обсуждении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8" w:type="dxa"/>
          </w:tcPr>
          <w:p w:rsidR="00EA0CA8" w:rsidRPr="00A22DF1" w:rsidRDefault="006B3CDC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="008A4AC1" w:rsidRPr="00A22DF1">
              <w:rPr>
                <w:rFonts w:ascii="Times New Roman" w:hAnsi="Times New Roman" w:cs="Times New Roman"/>
                <w:sz w:val="24"/>
                <w:szCs w:val="24"/>
              </w:rPr>
              <w:t>, зима! Весна наступает!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</w:t>
            </w:r>
          </w:p>
        </w:tc>
        <w:tc>
          <w:tcPr>
            <w:tcW w:w="5124" w:type="dxa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69" w:rsidRPr="00A22DF1" w:rsidTr="002315EB">
        <w:trPr>
          <w:trHeight w:val="575"/>
        </w:trPr>
        <w:tc>
          <w:tcPr>
            <w:tcW w:w="15843" w:type="dxa"/>
            <w:gridSpan w:val="9"/>
          </w:tcPr>
          <w:p w:rsidR="00DB6269" w:rsidRPr="00A22DF1" w:rsidRDefault="00DB6269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8A4AC1" w:rsidRPr="00A22DF1" w:rsidRDefault="008A4AC1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8" w:type="dxa"/>
          </w:tcPr>
          <w:p w:rsidR="008A4AC1" w:rsidRPr="00A22DF1" w:rsidRDefault="006B3CDC" w:rsidP="002315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="008A4AC1" w:rsidRPr="00A22DF1">
              <w:rPr>
                <w:rFonts w:ascii="Times New Roman" w:hAnsi="Times New Roman" w:cs="Times New Roman"/>
                <w:sz w:val="24"/>
                <w:szCs w:val="24"/>
              </w:rPr>
              <w:t>, зима! Весна наступает!</w:t>
            </w:r>
          </w:p>
        </w:tc>
        <w:tc>
          <w:tcPr>
            <w:tcW w:w="828" w:type="dxa"/>
          </w:tcPr>
          <w:p w:rsidR="008A4AC1" w:rsidRPr="00A22DF1" w:rsidRDefault="008A4AC1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8A4AC1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</w:t>
            </w:r>
          </w:p>
        </w:tc>
        <w:tc>
          <w:tcPr>
            <w:tcW w:w="5124" w:type="dxa"/>
          </w:tcPr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использовать изученные приёмы работы красками;</w:t>
            </w:r>
          </w:p>
          <w:p w:rsidR="00E90C1E" w:rsidRPr="00E90C1E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8A4AC1" w:rsidRPr="00A22DF1" w:rsidRDefault="00E90C1E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90C1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8A4AC1" w:rsidRPr="00A22DF1" w:rsidRDefault="008A4AC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A4AC1" w:rsidRPr="00A22DF1" w:rsidRDefault="008A4AC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8A4AC1" w:rsidRPr="00A22DF1" w:rsidRDefault="008A4AC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A4AC1" w:rsidRPr="00A22DF1" w:rsidRDefault="008A4AC1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4" w:type="dxa"/>
            <w:vMerge w:val="restart"/>
          </w:tcPr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Орнамент с помощью картофельного штампа.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узора и закрепление технических навыков. Развивать способность анализировать образец</w:t>
            </w:r>
          </w:p>
        </w:tc>
        <w:tc>
          <w:tcPr>
            <w:tcW w:w="5124" w:type="dxa"/>
            <w:vMerge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Украшение посуды орнаментом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 элементов в круге на осевых линиях (диаметрах) в центре и по кроям.</w:t>
            </w:r>
          </w:p>
        </w:tc>
        <w:tc>
          <w:tcPr>
            <w:tcW w:w="5124" w:type="dxa"/>
            <w:vMerge w:val="restart"/>
          </w:tcPr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комментировать последовательность действий;</w:t>
            </w: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Украшение узором яиц к празднику Пасхи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рисунка.</w:t>
            </w:r>
          </w:p>
        </w:tc>
        <w:tc>
          <w:tcPr>
            <w:tcW w:w="5124" w:type="dxa"/>
            <w:vMerge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45C" w:rsidRPr="00A22DF1" w:rsidTr="002315EB">
        <w:trPr>
          <w:trHeight w:val="575"/>
        </w:trPr>
        <w:tc>
          <w:tcPr>
            <w:tcW w:w="553" w:type="dxa"/>
          </w:tcPr>
          <w:p w:rsidR="00EA0CA8" w:rsidRPr="00A22DF1" w:rsidRDefault="008A4AC1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8" w:type="dxa"/>
          </w:tcPr>
          <w:p w:rsidR="00EA0CA8" w:rsidRPr="00A22DF1" w:rsidRDefault="008A4AC1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Красота городецкой росписи.</w:t>
            </w:r>
          </w:p>
        </w:tc>
        <w:tc>
          <w:tcPr>
            <w:tcW w:w="828" w:type="dxa"/>
          </w:tcPr>
          <w:p w:rsidR="00EA0CA8" w:rsidRPr="00A22DF1" w:rsidRDefault="00EA0CA8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</w:tcPr>
          <w:p w:rsidR="00EA0CA8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изделия народного промысла</w:t>
            </w:r>
          </w:p>
        </w:tc>
        <w:tc>
          <w:tcPr>
            <w:tcW w:w="5124" w:type="dxa"/>
          </w:tcPr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уважительное отношение к культуре и искусству других народов;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П: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различать цвета и их оттенки,</w:t>
            </w:r>
          </w:p>
          <w:p w:rsidR="00EA0CA8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отвечать на вопросы, задавать вопросы для уточнения непонятного;</w:t>
            </w:r>
          </w:p>
        </w:tc>
        <w:tc>
          <w:tcPr>
            <w:tcW w:w="851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CA8" w:rsidRPr="00A22DF1" w:rsidRDefault="00EA0CA8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 Колобок».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 w:val="restart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размещение изображения; развивать умение определять последовательность выполнения рисунка.</w:t>
            </w:r>
          </w:p>
        </w:tc>
        <w:tc>
          <w:tcPr>
            <w:tcW w:w="5124" w:type="dxa"/>
            <w:vMerge w:val="restart"/>
          </w:tcPr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E8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работу по заданной инструкции;</w:t>
            </w:r>
          </w:p>
          <w:p w:rsidR="00E85D87" w:rsidRPr="00E85D87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соотносить объекты дизайна с определённой геометрической формой.</w:t>
            </w:r>
          </w:p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К: </w:t>
            </w:r>
            <w:r w:rsidRPr="00E85D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комментировать последовательность действий;</w:t>
            </w: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D87" w:rsidRPr="00A22DF1" w:rsidTr="002315EB">
        <w:trPr>
          <w:trHeight w:val="575"/>
        </w:trPr>
        <w:tc>
          <w:tcPr>
            <w:tcW w:w="553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8" w:type="dxa"/>
          </w:tcPr>
          <w:p w:rsidR="00E85D87" w:rsidRPr="00A22DF1" w:rsidRDefault="00E85D87" w:rsidP="0023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hAnsi="Times New Roman" w:cs="Times New Roman"/>
                <w:sz w:val="24"/>
                <w:szCs w:val="24"/>
              </w:rPr>
              <w:t>Летом за грибами!</w:t>
            </w:r>
          </w:p>
        </w:tc>
        <w:tc>
          <w:tcPr>
            <w:tcW w:w="828" w:type="dxa"/>
          </w:tcPr>
          <w:p w:rsidR="00E85D87" w:rsidRPr="00A22DF1" w:rsidRDefault="00E85D87" w:rsidP="0023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vMerge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5D87" w:rsidRPr="00A22DF1" w:rsidRDefault="00E85D87" w:rsidP="0023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999" w:rsidRPr="00A22DF1" w:rsidRDefault="002C4999" w:rsidP="002C4999">
      <w:pPr>
        <w:rPr>
          <w:rFonts w:ascii="Times New Roman" w:hAnsi="Times New Roman" w:cs="Times New Roman"/>
          <w:sz w:val="24"/>
          <w:szCs w:val="24"/>
        </w:rPr>
      </w:pPr>
    </w:p>
    <w:p w:rsidR="002C4999" w:rsidRPr="00A22DF1" w:rsidRDefault="002C4999" w:rsidP="002C4999">
      <w:pPr>
        <w:rPr>
          <w:rFonts w:ascii="Times New Roman" w:hAnsi="Times New Roman" w:cs="Times New Roman"/>
          <w:sz w:val="24"/>
          <w:szCs w:val="24"/>
        </w:rPr>
      </w:pPr>
      <w:r w:rsidRPr="00A2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999" w:rsidRPr="00A22DF1" w:rsidRDefault="002C4999" w:rsidP="002C4999">
      <w:pPr>
        <w:rPr>
          <w:rFonts w:ascii="Times New Roman" w:hAnsi="Times New Roman" w:cs="Times New Roman"/>
          <w:sz w:val="24"/>
          <w:szCs w:val="24"/>
        </w:rPr>
      </w:pPr>
      <w:r w:rsidRPr="00A2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999" w:rsidRPr="00A22DF1" w:rsidRDefault="002C4999" w:rsidP="002C4999">
      <w:pPr>
        <w:rPr>
          <w:rFonts w:ascii="Times New Roman" w:hAnsi="Times New Roman" w:cs="Times New Roman"/>
          <w:sz w:val="24"/>
          <w:szCs w:val="24"/>
        </w:rPr>
      </w:pPr>
      <w:r w:rsidRPr="00A22D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4999" w:rsidRPr="00A22DF1" w:rsidRDefault="002C4999" w:rsidP="002C4999">
      <w:pPr>
        <w:rPr>
          <w:rFonts w:ascii="Times New Roman" w:hAnsi="Times New Roman" w:cs="Times New Roman"/>
          <w:sz w:val="24"/>
          <w:szCs w:val="24"/>
        </w:rPr>
      </w:pPr>
    </w:p>
    <w:p w:rsidR="002C4999" w:rsidRPr="002C4999" w:rsidRDefault="002C4999" w:rsidP="002C4999">
      <w:pPr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999" w:rsidRPr="002C4999" w:rsidRDefault="002C4999" w:rsidP="002C4999">
      <w:pPr>
        <w:rPr>
          <w:rFonts w:ascii="Times New Roman" w:hAnsi="Times New Roman" w:cs="Times New Roman"/>
          <w:sz w:val="28"/>
          <w:szCs w:val="28"/>
        </w:rPr>
      </w:pPr>
      <w:r w:rsidRPr="002C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7D" w:rsidRDefault="007E617D" w:rsidP="002C4999">
      <w:pPr>
        <w:rPr>
          <w:rFonts w:ascii="Times New Roman" w:hAnsi="Times New Roman" w:cs="Times New Roman"/>
          <w:sz w:val="28"/>
          <w:szCs w:val="28"/>
        </w:rPr>
      </w:pPr>
    </w:p>
    <w:p w:rsidR="00A35BFB" w:rsidRDefault="00A35BFB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0218FE" w:rsidRDefault="000218FE" w:rsidP="002C4999">
      <w:pPr>
        <w:rPr>
          <w:rFonts w:ascii="Times New Roman" w:hAnsi="Times New Roman" w:cs="Times New Roman"/>
          <w:sz w:val="28"/>
          <w:szCs w:val="28"/>
        </w:rPr>
      </w:pPr>
    </w:p>
    <w:p w:rsidR="00A35BFB" w:rsidRPr="00A35BFB" w:rsidRDefault="00A35BFB" w:rsidP="00A35BFB">
      <w:pPr>
        <w:keepNext/>
        <w:spacing w:before="240" w:after="60" w:line="240" w:lineRule="auto"/>
        <w:ind w:left="720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35BFB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Лист коррекции                                                                       </w:t>
      </w:r>
    </w:p>
    <w:p w:rsidR="00A35BFB" w:rsidRPr="00A35BFB" w:rsidRDefault="00A35BFB" w:rsidP="00A35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_</w:t>
      </w:r>
      <w:r w:rsidRPr="00A35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изобразительное искусство</w:t>
      </w:r>
      <w:r w:rsidRPr="00A35B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Style w:val="a8"/>
        <w:tblW w:w="153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8"/>
        <w:gridCol w:w="1259"/>
        <w:gridCol w:w="4589"/>
        <w:gridCol w:w="2268"/>
        <w:gridCol w:w="951"/>
        <w:gridCol w:w="3686"/>
        <w:gridCol w:w="1700"/>
      </w:tblGrid>
      <w:tr w:rsidR="00A35BFB" w:rsidRPr="00A35BFB" w:rsidTr="007E617D">
        <w:trPr>
          <w:trHeight w:val="568"/>
        </w:trPr>
        <w:tc>
          <w:tcPr>
            <w:tcW w:w="9044" w:type="dxa"/>
            <w:gridSpan w:val="4"/>
            <w:vAlign w:val="center"/>
          </w:tcPr>
          <w:p w:rsidR="00A35BFB" w:rsidRPr="00A35BFB" w:rsidRDefault="00A35BFB" w:rsidP="00A35BFB">
            <w:pPr>
              <w:jc w:val="center"/>
              <w:rPr>
                <w:b/>
                <w:szCs w:val="24"/>
              </w:rPr>
            </w:pPr>
            <w:r w:rsidRPr="00A35BFB">
              <w:rPr>
                <w:b/>
                <w:szCs w:val="24"/>
              </w:rPr>
              <w:lastRenderedPageBreak/>
              <w:t>Уроки, которые требуют коррекции</w:t>
            </w:r>
          </w:p>
        </w:tc>
        <w:tc>
          <w:tcPr>
            <w:tcW w:w="4637" w:type="dxa"/>
            <w:gridSpan w:val="2"/>
            <w:vAlign w:val="center"/>
          </w:tcPr>
          <w:p w:rsidR="00A35BFB" w:rsidRPr="00A35BFB" w:rsidRDefault="00A35BFB" w:rsidP="00A35BFB">
            <w:pPr>
              <w:jc w:val="center"/>
              <w:rPr>
                <w:b/>
                <w:szCs w:val="24"/>
              </w:rPr>
            </w:pPr>
            <w:r w:rsidRPr="00A35BFB">
              <w:rPr>
                <w:b/>
                <w:szCs w:val="24"/>
              </w:rPr>
              <w:t>Уроки, содержащие коррекцию</w:t>
            </w:r>
          </w:p>
        </w:tc>
        <w:tc>
          <w:tcPr>
            <w:tcW w:w="1700" w:type="dxa"/>
            <w:vAlign w:val="center"/>
          </w:tcPr>
          <w:p w:rsidR="00A35BFB" w:rsidRPr="00A35BFB" w:rsidRDefault="00A35BFB" w:rsidP="00A35BFB">
            <w:pPr>
              <w:jc w:val="center"/>
              <w:rPr>
                <w:b/>
                <w:szCs w:val="24"/>
              </w:rPr>
            </w:pPr>
            <w:r w:rsidRPr="00A35BFB">
              <w:rPr>
                <w:b/>
                <w:szCs w:val="24"/>
              </w:rPr>
              <w:t>Утверждено курирующим зам. директора</w:t>
            </w:r>
          </w:p>
        </w:tc>
      </w:tr>
      <w:tr w:rsidR="00A35BFB" w:rsidRPr="00A35BFB" w:rsidTr="007E617D">
        <w:trPr>
          <w:trHeight w:val="1018"/>
        </w:trPr>
        <w:tc>
          <w:tcPr>
            <w:tcW w:w="928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59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№ урока по КТП</w:t>
            </w:r>
          </w:p>
        </w:tc>
        <w:tc>
          <w:tcPr>
            <w:tcW w:w="4589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Причина коррекции</w:t>
            </w:r>
          </w:p>
        </w:tc>
        <w:tc>
          <w:tcPr>
            <w:tcW w:w="951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Форма коррекции</w:t>
            </w:r>
          </w:p>
          <w:p w:rsidR="00A35BFB" w:rsidRPr="00A35BFB" w:rsidRDefault="00A35BFB" w:rsidP="00A35BFB">
            <w:pPr>
              <w:jc w:val="center"/>
              <w:rPr>
                <w:i/>
              </w:rPr>
            </w:pPr>
            <w:r w:rsidRPr="00A35BFB">
              <w:rPr>
                <w:i/>
              </w:rPr>
              <w:t>Варианты:</w:t>
            </w:r>
          </w:p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i/>
              </w:rPr>
              <w:t>Объединение тем ( указать с какой, № урока); домашнее изучение с последующей контрольной работой; организация он-</w:t>
            </w:r>
            <w:proofErr w:type="spellStart"/>
            <w:r w:rsidRPr="00A35BFB">
              <w:rPr>
                <w:i/>
              </w:rPr>
              <w:t>лайн</w:t>
            </w:r>
            <w:proofErr w:type="spellEnd"/>
            <w:r w:rsidRPr="00A35BFB">
              <w:rPr>
                <w:i/>
              </w:rPr>
              <w:t xml:space="preserve"> урока; другое</w:t>
            </w:r>
          </w:p>
        </w:tc>
        <w:tc>
          <w:tcPr>
            <w:tcW w:w="1700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</w:p>
        </w:tc>
      </w:tr>
      <w:tr w:rsidR="00A35BFB" w:rsidRPr="00A35BFB" w:rsidTr="007E617D">
        <w:trPr>
          <w:trHeight w:hRule="exact" w:val="576"/>
        </w:trPr>
        <w:tc>
          <w:tcPr>
            <w:tcW w:w="928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27.12</w:t>
            </w:r>
          </w:p>
        </w:tc>
        <w:tc>
          <w:tcPr>
            <w:tcW w:w="1259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16</w:t>
            </w:r>
          </w:p>
        </w:tc>
        <w:tc>
          <w:tcPr>
            <w:tcW w:w="4589" w:type="dxa"/>
          </w:tcPr>
          <w:p w:rsidR="00A35BFB" w:rsidRPr="00A35BFB" w:rsidRDefault="00A35BFB" w:rsidP="00A35BFB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A35BFB">
              <w:rPr>
                <w:rFonts w:eastAsia="Calibri"/>
                <w:sz w:val="24"/>
                <w:szCs w:val="24"/>
              </w:rPr>
              <w:t xml:space="preserve">Лошадка из Каргополя. Лепка. </w:t>
            </w:r>
          </w:p>
        </w:tc>
        <w:tc>
          <w:tcPr>
            <w:tcW w:w="2268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Актированный день</w:t>
            </w:r>
          </w:p>
        </w:tc>
        <w:tc>
          <w:tcPr>
            <w:tcW w:w="951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17.01</w:t>
            </w:r>
          </w:p>
        </w:tc>
        <w:tc>
          <w:tcPr>
            <w:tcW w:w="3686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Объединение с темой № 17</w:t>
            </w:r>
          </w:p>
        </w:tc>
        <w:tc>
          <w:tcPr>
            <w:tcW w:w="1700" w:type="dxa"/>
          </w:tcPr>
          <w:p w:rsidR="00A35BFB" w:rsidRPr="00A35BFB" w:rsidRDefault="00A35BFB" w:rsidP="00A35BFB">
            <w:pPr>
              <w:rPr>
                <w:szCs w:val="24"/>
              </w:rPr>
            </w:pPr>
          </w:p>
        </w:tc>
      </w:tr>
      <w:tr w:rsidR="00A35BFB" w:rsidRPr="00A35BFB" w:rsidTr="007E617D">
        <w:trPr>
          <w:trHeight w:hRule="exact" w:val="576"/>
        </w:trPr>
        <w:tc>
          <w:tcPr>
            <w:tcW w:w="928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31.01</w:t>
            </w:r>
          </w:p>
        </w:tc>
        <w:tc>
          <w:tcPr>
            <w:tcW w:w="1259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19</w:t>
            </w:r>
          </w:p>
        </w:tc>
        <w:tc>
          <w:tcPr>
            <w:tcW w:w="4589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rFonts w:eastAsia="Calibri"/>
                <w:sz w:val="24"/>
                <w:szCs w:val="24"/>
              </w:rPr>
              <w:t>Наблюдай, думай, потом изображай</w:t>
            </w:r>
          </w:p>
        </w:tc>
        <w:tc>
          <w:tcPr>
            <w:tcW w:w="2268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Актированный день</w:t>
            </w:r>
          </w:p>
        </w:tc>
        <w:tc>
          <w:tcPr>
            <w:tcW w:w="951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28.02</w:t>
            </w:r>
          </w:p>
        </w:tc>
        <w:tc>
          <w:tcPr>
            <w:tcW w:w="3686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Объединение тем № 21,22</w:t>
            </w:r>
          </w:p>
        </w:tc>
        <w:tc>
          <w:tcPr>
            <w:tcW w:w="1700" w:type="dxa"/>
          </w:tcPr>
          <w:p w:rsidR="00A35BFB" w:rsidRPr="00A35BFB" w:rsidRDefault="00A35BFB" w:rsidP="00A35BFB">
            <w:pPr>
              <w:rPr>
                <w:szCs w:val="24"/>
              </w:rPr>
            </w:pPr>
          </w:p>
        </w:tc>
      </w:tr>
      <w:tr w:rsidR="00A35BFB" w:rsidRPr="00A35BFB" w:rsidTr="007E617D">
        <w:trPr>
          <w:trHeight w:hRule="exact" w:val="570"/>
        </w:trPr>
        <w:tc>
          <w:tcPr>
            <w:tcW w:w="928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7.02</w:t>
            </w:r>
          </w:p>
        </w:tc>
        <w:tc>
          <w:tcPr>
            <w:tcW w:w="1259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20</w:t>
            </w:r>
          </w:p>
        </w:tc>
        <w:tc>
          <w:tcPr>
            <w:tcW w:w="4589" w:type="dxa"/>
          </w:tcPr>
          <w:p w:rsidR="00A35BFB" w:rsidRPr="00A35BFB" w:rsidRDefault="00A35BFB" w:rsidP="00A35BFB">
            <w:pPr>
              <w:rPr>
                <w:szCs w:val="24"/>
              </w:rPr>
            </w:pPr>
            <w:r w:rsidRPr="00A35BFB">
              <w:rPr>
                <w:rFonts w:eastAsia="Calibri"/>
                <w:sz w:val="24"/>
                <w:szCs w:val="24"/>
              </w:rPr>
              <w:t>Глиняные изделия народных мастеров. Элементы косовской росписи</w:t>
            </w:r>
          </w:p>
        </w:tc>
        <w:tc>
          <w:tcPr>
            <w:tcW w:w="2268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Актированный день</w:t>
            </w:r>
          </w:p>
        </w:tc>
        <w:tc>
          <w:tcPr>
            <w:tcW w:w="951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7.03</w:t>
            </w:r>
          </w:p>
        </w:tc>
        <w:tc>
          <w:tcPr>
            <w:tcW w:w="3686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Объединение тем № 23,24</w:t>
            </w:r>
          </w:p>
        </w:tc>
        <w:tc>
          <w:tcPr>
            <w:tcW w:w="1700" w:type="dxa"/>
          </w:tcPr>
          <w:p w:rsidR="00A35BFB" w:rsidRPr="00A35BFB" w:rsidRDefault="00A35BFB" w:rsidP="00A35BFB">
            <w:pPr>
              <w:rPr>
                <w:szCs w:val="24"/>
              </w:rPr>
            </w:pPr>
          </w:p>
        </w:tc>
      </w:tr>
      <w:tr w:rsidR="00A35BFB" w:rsidRPr="00A35BFB" w:rsidTr="007E617D">
        <w:trPr>
          <w:trHeight w:hRule="exact" w:val="686"/>
        </w:trPr>
        <w:tc>
          <w:tcPr>
            <w:tcW w:w="928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2.05</w:t>
            </w:r>
          </w:p>
        </w:tc>
        <w:tc>
          <w:tcPr>
            <w:tcW w:w="1259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31</w:t>
            </w:r>
          </w:p>
        </w:tc>
        <w:tc>
          <w:tcPr>
            <w:tcW w:w="4589" w:type="dxa"/>
          </w:tcPr>
          <w:p w:rsidR="00A35BFB" w:rsidRPr="00A35BFB" w:rsidRDefault="00A35BFB" w:rsidP="00A35BFB">
            <w:pPr>
              <w:rPr>
                <w:szCs w:val="24"/>
              </w:rPr>
            </w:pPr>
            <w:r w:rsidRPr="00A35BFB">
              <w:rPr>
                <w:rFonts w:eastAsia="Calibri"/>
                <w:sz w:val="24"/>
                <w:szCs w:val="24"/>
              </w:rPr>
              <w:t>Украшение узором яиц к празднику Пасхи</w:t>
            </w:r>
          </w:p>
        </w:tc>
        <w:tc>
          <w:tcPr>
            <w:tcW w:w="2268" w:type="dxa"/>
          </w:tcPr>
          <w:p w:rsidR="00A35BFB" w:rsidRPr="00A35BFB" w:rsidRDefault="00A35BFB" w:rsidP="00A35BFB">
            <w:pPr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Праздничный выходной</w:t>
            </w:r>
          </w:p>
        </w:tc>
        <w:tc>
          <w:tcPr>
            <w:tcW w:w="951" w:type="dxa"/>
          </w:tcPr>
          <w:p w:rsidR="00A35BFB" w:rsidRPr="00A35BFB" w:rsidRDefault="00A35BFB" w:rsidP="00A35BFB">
            <w:pPr>
              <w:jc w:val="center"/>
              <w:rPr>
                <w:sz w:val="24"/>
                <w:szCs w:val="24"/>
              </w:rPr>
            </w:pPr>
            <w:r w:rsidRPr="00A35BFB">
              <w:rPr>
                <w:sz w:val="24"/>
                <w:szCs w:val="24"/>
              </w:rPr>
              <w:t>25.04</w:t>
            </w:r>
          </w:p>
        </w:tc>
        <w:tc>
          <w:tcPr>
            <w:tcW w:w="3686" w:type="dxa"/>
          </w:tcPr>
          <w:p w:rsidR="00A35BFB" w:rsidRPr="00A35BFB" w:rsidRDefault="00A35BFB" w:rsidP="00A35BFB">
            <w:pPr>
              <w:rPr>
                <w:szCs w:val="24"/>
              </w:rPr>
            </w:pPr>
            <w:r w:rsidRPr="00A35BFB">
              <w:rPr>
                <w:sz w:val="24"/>
                <w:szCs w:val="24"/>
              </w:rPr>
              <w:t>Объединение с темой № 30</w:t>
            </w:r>
          </w:p>
        </w:tc>
        <w:tc>
          <w:tcPr>
            <w:tcW w:w="1700" w:type="dxa"/>
          </w:tcPr>
          <w:p w:rsidR="00A35BFB" w:rsidRPr="00A35BFB" w:rsidRDefault="00A35BFB" w:rsidP="00A35BFB">
            <w:pPr>
              <w:rPr>
                <w:szCs w:val="24"/>
              </w:rPr>
            </w:pPr>
          </w:p>
        </w:tc>
      </w:tr>
    </w:tbl>
    <w:p w:rsidR="00A35BFB" w:rsidRPr="002C4999" w:rsidRDefault="00A35BFB" w:rsidP="002A081B">
      <w:pPr>
        <w:rPr>
          <w:rFonts w:ascii="Times New Roman" w:hAnsi="Times New Roman" w:cs="Times New Roman"/>
          <w:sz w:val="28"/>
          <w:szCs w:val="28"/>
        </w:rPr>
      </w:pPr>
    </w:p>
    <w:sectPr w:rsidR="00A35BFB" w:rsidRPr="002C4999" w:rsidSect="00A678FC">
      <w:footerReference w:type="default" r:id="rId9"/>
      <w:pgSz w:w="16838" w:h="11906" w:orient="landscape"/>
      <w:pgMar w:top="720" w:right="720" w:bottom="720" w:left="72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16" w:rsidRDefault="00812F16" w:rsidP="008C4B9F">
      <w:pPr>
        <w:spacing w:after="0" w:line="240" w:lineRule="auto"/>
      </w:pPr>
      <w:r>
        <w:separator/>
      </w:r>
    </w:p>
  </w:endnote>
  <w:endnote w:type="continuationSeparator" w:id="0">
    <w:p w:rsidR="00812F16" w:rsidRDefault="00812F16" w:rsidP="008C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16" w:rsidRDefault="00812F16" w:rsidP="00812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16" w:rsidRDefault="00812F16" w:rsidP="008C4B9F">
      <w:pPr>
        <w:spacing w:after="0" w:line="240" w:lineRule="auto"/>
      </w:pPr>
      <w:r>
        <w:separator/>
      </w:r>
    </w:p>
  </w:footnote>
  <w:footnote w:type="continuationSeparator" w:id="0">
    <w:p w:rsidR="00812F16" w:rsidRDefault="00812F16" w:rsidP="008C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01"/>
    <w:multiLevelType w:val="hybridMultilevel"/>
    <w:tmpl w:val="BAB6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019D"/>
    <w:multiLevelType w:val="hybridMultilevel"/>
    <w:tmpl w:val="36DCF3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821141"/>
    <w:multiLevelType w:val="multilevel"/>
    <w:tmpl w:val="267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12F31"/>
    <w:multiLevelType w:val="multilevel"/>
    <w:tmpl w:val="440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90D96"/>
    <w:multiLevelType w:val="hybridMultilevel"/>
    <w:tmpl w:val="E5C4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2485"/>
    <w:multiLevelType w:val="hybridMultilevel"/>
    <w:tmpl w:val="8742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1CD5"/>
    <w:multiLevelType w:val="multilevel"/>
    <w:tmpl w:val="8622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E42B93"/>
    <w:multiLevelType w:val="multilevel"/>
    <w:tmpl w:val="A62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662AA"/>
    <w:multiLevelType w:val="multilevel"/>
    <w:tmpl w:val="CA2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9"/>
    <w:rsid w:val="000218FE"/>
    <w:rsid w:val="00046618"/>
    <w:rsid w:val="000D1E60"/>
    <w:rsid w:val="002315EB"/>
    <w:rsid w:val="002412FF"/>
    <w:rsid w:val="002A081B"/>
    <w:rsid w:val="002C4999"/>
    <w:rsid w:val="002D03C6"/>
    <w:rsid w:val="00305AD0"/>
    <w:rsid w:val="003E2D81"/>
    <w:rsid w:val="00492BA1"/>
    <w:rsid w:val="00514F19"/>
    <w:rsid w:val="00566DE2"/>
    <w:rsid w:val="00606DDB"/>
    <w:rsid w:val="0065337B"/>
    <w:rsid w:val="00690F37"/>
    <w:rsid w:val="006B3CDC"/>
    <w:rsid w:val="007A237B"/>
    <w:rsid w:val="007C2E74"/>
    <w:rsid w:val="007E617D"/>
    <w:rsid w:val="00812F16"/>
    <w:rsid w:val="00820208"/>
    <w:rsid w:val="0083000B"/>
    <w:rsid w:val="008A4AC1"/>
    <w:rsid w:val="008C4B9F"/>
    <w:rsid w:val="008F15DE"/>
    <w:rsid w:val="00A22DF1"/>
    <w:rsid w:val="00A35BFB"/>
    <w:rsid w:val="00A678FC"/>
    <w:rsid w:val="00B30035"/>
    <w:rsid w:val="00B5045C"/>
    <w:rsid w:val="00B80270"/>
    <w:rsid w:val="00C1427F"/>
    <w:rsid w:val="00C56E2B"/>
    <w:rsid w:val="00C923AC"/>
    <w:rsid w:val="00C96925"/>
    <w:rsid w:val="00CB5329"/>
    <w:rsid w:val="00D16F70"/>
    <w:rsid w:val="00D60681"/>
    <w:rsid w:val="00D6774F"/>
    <w:rsid w:val="00D7656C"/>
    <w:rsid w:val="00DB6269"/>
    <w:rsid w:val="00E15E90"/>
    <w:rsid w:val="00E637E0"/>
    <w:rsid w:val="00E85D87"/>
    <w:rsid w:val="00E90C1E"/>
    <w:rsid w:val="00EA0CA8"/>
    <w:rsid w:val="00EB3E6D"/>
    <w:rsid w:val="00F04500"/>
    <w:rsid w:val="00F43706"/>
    <w:rsid w:val="00FB5EFA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129C"/>
  <w15:docId w15:val="{8B7A25C3-F1B3-4B96-831D-9576C72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B9F"/>
  </w:style>
  <w:style w:type="paragraph" w:styleId="a6">
    <w:name w:val="footer"/>
    <w:basedOn w:val="a"/>
    <w:link w:val="a7"/>
    <w:uiPriority w:val="99"/>
    <w:unhideWhenUsed/>
    <w:rsid w:val="008C4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B9F"/>
  </w:style>
  <w:style w:type="paragraph" w:customStyle="1" w:styleId="1">
    <w:name w:val="Абзац списка1"/>
    <w:basedOn w:val="a"/>
    <w:uiPriority w:val="99"/>
    <w:rsid w:val="000D1E6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1"/>
    <w:rsid w:val="00A3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7E617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E617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4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1s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имя</cp:lastModifiedBy>
  <cp:revision>46</cp:revision>
  <cp:lastPrinted>2019-10-29T08:35:00Z</cp:lastPrinted>
  <dcterms:created xsi:type="dcterms:W3CDTF">2018-10-29T08:12:00Z</dcterms:created>
  <dcterms:modified xsi:type="dcterms:W3CDTF">2019-11-01T05:56:00Z</dcterms:modified>
</cp:coreProperties>
</file>