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5" w:rsidRDefault="00364E85" w:rsidP="00A01390">
      <w:pPr>
        <w:rPr>
          <w:szCs w:val="20"/>
        </w:rPr>
      </w:pPr>
    </w:p>
    <w:p w:rsidR="00364E85" w:rsidRDefault="00364E85" w:rsidP="00A01390"/>
    <w:p w:rsidR="00364E85" w:rsidRDefault="00364E85" w:rsidP="00A01390">
      <w:pPr>
        <w:pStyle w:val="5"/>
        <w:spacing w:before="360" w:line="240" w:lineRule="auto"/>
        <w:jc w:val="center"/>
        <w:rPr>
          <w:b w:val="0"/>
          <w:sz w:val="32"/>
          <w:szCs w:val="32"/>
        </w:rPr>
      </w:pPr>
    </w:p>
    <w:p w:rsidR="00364E85" w:rsidRDefault="00364E85" w:rsidP="00532519">
      <w:pPr>
        <w:rPr>
          <w:rFonts w:ascii="Times New Roman" w:hAnsi="Times New Roman"/>
        </w:rPr>
      </w:pPr>
    </w:p>
    <w:p w:rsidR="00364E85" w:rsidRDefault="00364E85" w:rsidP="00532519">
      <w:pPr>
        <w:rPr>
          <w:rFonts w:ascii="Times New Roman" w:hAnsi="Times New Roman"/>
        </w:rPr>
      </w:pPr>
    </w:p>
    <w:p w:rsidR="00364E85" w:rsidRDefault="00364E85" w:rsidP="00532519">
      <w:pPr>
        <w:rPr>
          <w:rFonts w:ascii="Times New Roman" w:hAnsi="Times New Roman"/>
        </w:rPr>
      </w:pPr>
    </w:p>
    <w:p w:rsidR="00364E85" w:rsidRDefault="00364E85" w:rsidP="00532519">
      <w:pPr>
        <w:rPr>
          <w:rFonts w:ascii="Times New Roman" w:hAnsi="Times New Roman"/>
        </w:rPr>
      </w:pPr>
    </w:p>
    <w:p w:rsidR="00364E85" w:rsidRDefault="00364E85" w:rsidP="00532519">
      <w:pPr>
        <w:rPr>
          <w:rFonts w:ascii="Times New Roman" w:hAnsi="Times New Roman"/>
        </w:rPr>
      </w:pPr>
    </w:p>
    <w:p w:rsidR="00364E85" w:rsidRPr="00532519" w:rsidRDefault="00364E85" w:rsidP="00532519">
      <w:pPr>
        <w:rPr>
          <w:rFonts w:ascii="Times New Roman" w:hAnsi="Times New Roman"/>
        </w:rPr>
      </w:pPr>
    </w:p>
    <w:p w:rsidR="00364E85" w:rsidRPr="00532519" w:rsidRDefault="00364E85" w:rsidP="00A01390">
      <w:pPr>
        <w:tabs>
          <w:tab w:val="left" w:pos="7180"/>
        </w:tabs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53251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364E85" w:rsidRPr="00532519" w:rsidRDefault="00364E85" w:rsidP="00A01390">
      <w:pPr>
        <w:tabs>
          <w:tab w:val="left" w:pos="3880"/>
        </w:tabs>
        <w:ind w:left="-709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2519">
        <w:rPr>
          <w:rFonts w:ascii="Times New Roman" w:hAnsi="Times New Roman" w:cs="Times New Roman"/>
          <w:b/>
          <w:color w:val="auto"/>
          <w:sz w:val="36"/>
          <w:szCs w:val="36"/>
        </w:rPr>
        <w:t>элективного курса по русскому языку</w:t>
      </w:r>
    </w:p>
    <w:p w:rsidR="00364E85" w:rsidRPr="00532519" w:rsidRDefault="00364E85" w:rsidP="00A01390">
      <w:pPr>
        <w:tabs>
          <w:tab w:val="left" w:pos="3880"/>
        </w:tabs>
        <w:ind w:left="-709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2519">
        <w:rPr>
          <w:rFonts w:ascii="Times New Roman" w:hAnsi="Times New Roman" w:cs="Times New Roman"/>
          <w:b/>
          <w:color w:val="auto"/>
          <w:sz w:val="36"/>
          <w:szCs w:val="36"/>
        </w:rPr>
        <w:t xml:space="preserve"> «Русское правописание: орфография»</w:t>
      </w:r>
    </w:p>
    <w:p w:rsidR="00364E85" w:rsidRPr="00532519" w:rsidRDefault="00364E85" w:rsidP="00A01390">
      <w:pPr>
        <w:pStyle w:val="5"/>
        <w:spacing w:before="360" w:line="240" w:lineRule="auto"/>
        <w:jc w:val="center"/>
        <w:rPr>
          <w:b w:val="0"/>
          <w:sz w:val="36"/>
          <w:szCs w:val="36"/>
        </w:rPr>
      </w:pPr>
      <w:r w:rsidRPr="00532519">
        <w:rPr>
          <w:sz w:val="36"/>
          <w:szCs w:val="36"/>
        </w:rPr>
        <w:t>(для 11 класса)</w:t>
      </w:r>
    </w:p>
    <w:p w:rsidR="00364E85" w:rsidRDefault="00364E85" w:rsidP="00A01390">
      <w:pPr>
        <w:rPr>
          <w:b/>
          <w:sz w:val="32"/>
          <w:szCs w:val="32"/>
        </w:rPr>
      </w:pPr>
    </w:p>
    <w:p w:rsidR="00364E85" w:rsidRDefault="00364E85" w:rsidP="00A01390">
      <w:pPr>
        <w:rPr>
          <w:sz w:val="22"/>
          <w:szCs w:val="22"/>
        </w:rPr>
      </w:pPr>
    </w:p>
    <w:p w:rsidR="00364E85" w:rsidRPr="00532519" w:rsidRDefault="00364E85" w:rsidP="00532519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Учител</w:t>
      </w:r>
      <w:r>
        <w:rPr>
          <w:rFonts w:ascii="Times New Roman" w:hAnsi="Times New Roman"/>
          <w:sz w:val="40"/>
          <w:szCs w:val="40"/>
        </w:rPr>
        <w:t>ь</w:t>
      </w:r>
    </w:p>
    <w:p w:rsidR="00364E85" w:rsidRPr="00532519" w:rsidRDefault="00364E85" w:rsidP="00532519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Угрюмова</w:t>
      </w:r>
      <w:r>
        <w:rPr>
          <w:rFonts w:ascii="Times New Roman" w:hAnsi="Times New Roman"/>
          <w:sz w:val="40"/>
          <w:szCs w:val="40"/>
        </w:rPr>
        <w:t xml:space="preserve"> Нина Михайловна</w:t>
      </w:r>
    </w:p>
    <w:p w:rsidR="00364E85" w:rsidRPr="009518D7" w:rsidRDefault="00364E85" w:rsidP="00532519">
      <w:pPr>
        <w:jc w:val="center"/>
        <w:rPr>
          <w:sz w:val="40"/>
          <w:szCs w:val="40"/>
        </w:rPr>
      </w:pPr>
    </w:p>
    <w:p w:rsidR="00364E85" w:rsidRDefault="00364E85" w:rsidP="00A01390">
      <w:pPr>
        <w:jc w:val="center"/>
        <w:rPr>
          <w:szCs w:val="20"/>
        </w:rPr>
      </w:pPr>
    </w:p>
    <w:p w:rsidR="00364E85" w:rsidRPr="0073358D" w:rsidRDefault="00364E85" w:rsidP="00237CA6">
      <w:pPr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Pr="0073358D" w:rsidRDefault="00364E85" w:rsidP="00237CA6">
      <w:pPr>
        <w:tabs>
          <w:tab w:val="left" w:pos="7180"/>
        </w:tabs>
        <w:ind w:left="-709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64E85" w:rsidRDefault="00364E85" w:rsidP="004062BA">
      <w:pPr>
        <w:tabs>
          <w:tab w:val="left" w:pos="7180"/>
        </w:tabs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364E85" w:rsidRPr="00A01390" w:rsidRDefault="00364E85" w:rsidP="00A01390">
      <w:pPr>
        <w:tabs>
          <w:tab w:val="left" w:pos="7180"/>
        </w:tabs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364E85" w:rsidRPr="004062BA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0B63" w:rsidRDefault="001E0B63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0B63" w:rsidRDefault="001E0B63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0B63" w:rsidRDefault="001E0B63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0B63" w:rsidRDefault="001E0B63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0B63" w:rsidRPr="004062BA" w:rsidRDefault="001E0B63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Default="00364E85" w:rsidP="004062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64E85" w:rsidRPr="00532519" w:rsidRDefault="00364E85" w:rsidP="00532519">
      <w:pPr>
        <w:tabs>
          <w:tab w:val="left" w:pos="3168"/>
          <w:tab w:val="left" w:pos="4117"/>
        </w:tabs>
        <w:spacing w:line="276" w:lineRule="auto"/>
        <w:ind w:left="-709"/>
        <w:jc w:val="center"/>
        <w:rPr>
          <w:rStyle w:val="1121"/>
          <w:b w:val="0"/>
          <w:bCs w:val="0"/>
          <w:iCs w:val="0"/>
          <w:spacing w:val="0"/>
          <w:sz w:val="28"/>
          <w:szCs w:val="28"/>
          <w:shd w:val="clear" w:color="auto" w:fill="auto"/>
        </w:rPr>
      </w:pPr>
      <w:r w:rsidRPr="00532519">
        <w:rPr>
          <w:rFonts w:ascii="Times New Roman" w:hAnsi="Times New Roman" w:cs="Times New Roman"/>
          <w:b/>
        </w:rPr>
        <w:lastRenderedPageBreak/>
        <w:t>ПОЯСНИТЕЛЬНАЯ ЗАПИСКА</w:t>
      </w:r>
      <w:bookmarkStart w:id="0" w:name="bookmark0"/>
    </w:p>
    <w:bookmarkEnd w:id="0"/>
    <w:p w:rsidR="00364E85" w:rsidRPr="002967CC" w:rsidRDefault="00364E85" w:rsidP="00CB1404">
      <w:pPr>
        <w:ind w:firstLine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Раздел </w:t>
      </w:r>
      <w:r w:rsidRPr="00DA1BCD">
        <w:rPr>
          <w:rFonts w:ascii="Times New Roman" w:hAnsi="Times New Roman" w:cs="Times New Roman"/>
          <w:b/>
          <w:i/>
          <w:color w:val="auto"/>
          <w:u w:val="single"/>
          <w:lang w:val="en-US"/>
        </w:rPr>
        <w:t>I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>. Статус документа</w:t>
      </w:r>
    </w:p>
    <w:p w:rsidR="00364E85" w:rsidRPr="002967CC" w:rsidRDefault="00364E85" w:rsidP="002B6BCB">
      <w:pPr>
        <w:ind w:hanging="567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</w:rPr>
        <w:t xml:space="preserve">     </w:t>
      </w:r>
      <w:r w:rsidRPr="002967CC">
        <w:rPr>
          <w:rFonts w:ascii="Times New Roman" w:hAnsi="Times New Roman" w:cs="Times New Roman"/>
          <w:color w:val="auto"/>
        </w:rPr>
        <w:t xml:space="preserve">         Настоящая программа элективного курса по русскому языку предназ</w:t>
      </w:r>
      <w:r>
        <w:rPr>
          <w:rFonts w:ascii="Times New Roman" w:hAnsi="Times New Roman" w:cs="Times New Roman"/>
          <w:color w:val="auto"/>
        </w:rPr>
        <w:t xml:space="preserve">начена для обучения учащихся </w:t>
      </w:r>
      <w:r w:rsidRPr="002967CC">
        <w:rPr>
          <w:rFonts w:ascii="Times New Roman" w:hAnsi="Times New Roman" w:cs="Times New Roman"/>
          <w:color w:val="auto"/>
        </w:rPr>
        <w:t xml:space="preserve">11 класса, базируется на программно-методических материалах по русскому языку С.И. Львовой (под редакцией Л.И. Рыбченковой: изд. «Дрофа», Москва, </w:t>
      </w:r>
      <w:smartTag w:uri="urn:schemas-microsoft-com:office:smarttags" w:element="metricconverter">
        <w:smartTagPr>
          <w:attr w:name="ProductID" w:val="2008 г"/>
        </w:smartTagPr>
        <w:r w:rsidRPr="002967CC">
          <w:rPr>
            <w:rFonts w:ascii="Times New Roman" w:hAnsi="Times New Roman" w:cs="Times New Roman"/>
            <w:color w:val="auto"/>
          </w:rPr>
          <w:t>2008 г</w:t>
        </w:r>
      </w:smartTag>
      <w:r w:rsidRPr="002967CC">
        <w:rPr>
          <w:rFonts w:ascii="Times New Roman" w:hAnsi="Times New Roman" w:cs="Times New Roman"/>
          <w:color w:val="auto"/>
        </w:rPr>
        <w:t xml:space="preserve">.), которая   соответствует   стандартам по русскому языку. Используется в качестве программно-методического сопровождения. </w:t>
      </w:r>
    </w:p>
    <w:p w:rsidR="00364E85" w:rsidRPr="002967CC" w:rsidRDefault="00364E85" w:rsidP="002B6BCB">
      <w:pPr>
        <w:ind w:hanging="567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               В программе особое внимание уделяется ха</w:t>
      </w:r>
      <w:r w:rsidRPr="002967CC">
        <w:rPr>
          <w:rFonts w:ascii="Times New Roman" w:hAnsi="Times New Roman" w:cs="Times New Roman"/>
          <w:color w:val="auto"/>
        </w:rPr>
        <w:softHyphen/>
        <w:t>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 Курс рассчитан на свободное овладение орфогра</w:t>
      </w:r>
      <w:r w:rsidRPr="002967CC">
        <w:rPr>
          <w:rFonts w:ascii="Times New Roman" w:hAnsi="Times New Roman" w:cs="Times New Roman"/>
          <w:color w:val="auto"/>
        </w:rPr>
        <w:softHyphen/>
        <w:t>фией и пунктуацией русского языка, формирует уме</w:t>
      </w:r>
      <w:r w:rsidRPr="002967CC">
        <w:rPr>
          <w:rFonts w:ascii="Times New Roman" w:hAnsi="Times New Roman" w:cs="Times New Roman"/>
          <w:color w:val="auto"/>
        </w:rPr>
        <w:softHyphen/>
        <w:t>ние применять правила, учитывая речевую ситуацию, потребность как можно точнее передать смысл выска</w:t>
      </w:r>
      <w:r w:rsidRPr="002967CC">
        <w:rPr>
          <w:rFonts w:ascii="Times New Roman" w:hAnsi="Times New Roman" w:cs="Times New Roman"/>
          <w:color w:val="auto"/>
        </w:rPr>
        <w:softHyphen/>
        <w:t>зывания, используя при этом возможности письма.  Центральными направлениями в работе стано</w:t>
      </w:r>
      <w:r w:rsidRPr="002967CC">
        <w:rPr>
          <w:rFonts w:ascii="Times New Roman" w:hAnsi="Times New Roman" w:cs="Times New Roman"/>
          <w:color w:val="auto"/>
        </w:rPr>
        <w:softHyphen/>
        <w:t>вятся усиленное внимание к семантиче</w:t>
      </w:r>
      <w:r w:rsidRPr="002967CC">
        <w:rPr>
          <w:rFonts w:ascii="Times New Roman" w:hAnsi="Times New Roman" w:cs="Times New Roman"/>
          <w:color w:val="auto"/>
        </w:rPr>
        <w:softHyphen/>
      </w:r>
      <w:r w:rsidRPr="002967CC">
        <w:rPr>
          <w:rStyle w:val="11"/>
          <w:color w:val="auto"/>
          <w:sz w:val="24"/>
          <w:szCs w:val="24"/>
        </w:rPr>
        <w:t>ской</w:t>
      </w:r>
      <w:r w:rsidRPr="002967CC">
        <w:rPr>
          <w:rFonts w:ascii="Times New Roman" w:hAnsi="Times New Roman" w:cs="Times New Roman"/>
          <w:color w:val="auto"/>
        </w:rPr>
        <w:t xml:space="preserve"> стороне анализируемого явления и опора на этимологический анализ при обучении орфографии. Важнейшим направлением в обучении являются систематизация и обобщение знаний в об</w:t>
      </w:r>
      <w:r w:rsidRPr="002967CC">
        <w:rPr>
          <w:rFonts w:ascii="Times New Roman" w:hAnsi="Times New Roman" w:cs="Times New Roman"/>
          <w:color w:val="auto"/>
        </w:rPr>
        <w:softHyphen/>
        <w:t xml:space="preserve">ласти правописания. </w:t>
      </w:r>
    </w:p>
    <w:p w:rsidR="00364E85" w:rsidRPr="002967CC" w:rsidRDefault="00364E85" w:rsidP="002B6BCB">
      <w:pPr>
        <w:pStyle w:val="2"/>
        <w:shd w:val="clear" w:color="auto" w:fill="auto"/>
        <w:spacing w:line="240" w:lineRule="auto"/>
        <w:ind w:right="40" w:hanging="567"/>
        <w:rPr>
          <w:sz w:val="24"/>
          <w:szCs w:val="24"/>
        </w:rPr>
      </w:pPr>
      <w:r w:rsidRPr="002967CC">
        <w:rPr>
          <w:sz w:val="24"/>
          <w:szCs w:val="24"/>
        </w:rPr>
        <w:t xml:space="preserve">             Для достижения основных целей курса используется работа с обобщающими опорными схемами и таблицами по орфографии и пунктуации, семантический анализ высказывания и поиски адекватных языковых средств для выражения смысла средствами письма. Широко используются такие виды работы как лекции, практикумы, тестирование как форма контроля.</w:t>
      </w:r>
    </w:p>
    <w:p w:rsidR="00364E85" w:rsidRPr="002967CC" w:rsidRDefault="00364E85" w:rsidP="00CB140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ab/>
        <w:t>Программный материал</w:t>
      </w:r>
      <w:r>
        <w:rPr>
          <w:rFonts w:ascii="Times New Roman" w:hAnsi="Times New Roman" w:cs="Times New Roman"/>
          <w:color w:val="auto"/>
        </w:rPr>
        <w:t xml:space="preserve">   на 2013-2014</w:t>
      </w:r>
      <w:r w:rsidRPr="002967CC">
        <w:rPr>
          <w:rFonts w:ascii="Times New Roman" w:hAnsi="Times New Roman" w:cs="Times New Roman"/>
          <w:color w:val="auto"/>
        </w:rPr>
        <w:t xml:space="preserve"> учебный год на изучение предмета «Русское правописание: орфография и пунктуация» в 11 классе отводится  34</w:t>
      </w:r>
      <w:r>
        <w:rPr>
          <w:rFonts w:ascii="Times New Roman" w:hAnsi="Times New Roman" w:cs="Times New Roman"/>
          <w:color w:val="auto"/>
        </w:rPr>
        <w:t xml:space="preserve"> ч.   </w:t>
      </w:r>
      <w:r w:rsidRPr="002967CC">
        <w:rPr>
          <w:rFonts w:ascii="Times New Roman" w:hAnsi="Times New Roman" w:cs="Times New Roman"/>
          <w:color w:val="auto"/>
        </w:rPr>
        <w:t xml:space="preserve"> (1 час</w:t>
      </w:r>
      <w:r>
        <w:rPr>
          <w:rFonts w:ascii="Times New Roman" w:hAnsi="Times New Roman" w:cs="Times New Roman"/>
          <w:color w:val="auto"/>
        </w:rPr>
        <w:t xml:space="preserve"> в неделю)</w:t>
      </w:r>
    </w:p>
    <w:p w:rsidR="00364E85" w:rsidRPr="002967CC" w:rsidRDefault="00364E85" w:rsidP="00CB140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4E85" w:rsidRPr="00DA1BCD" w:rsidRDefault="00364E85" w:rsidP="00CB1404">
      <w:pPr>
        <w:ind w:firstLine="709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Раздел </w:t>
      </w:r>
      <w:r w:rsidRPr="00DA1BCD">
        <w:rPr>
          <w:rFonts w:ascii="Times New Roman" w:hAnsi="Times New Roman" w:cs="Times New Roman"/>
          <w:b/>
          <w:i/>
          <w:color w:val="auto"/>
          <w:u w:val="single"/>
          <w:lang w:val="en-US"/>
        </w:rPr>
        <w:t>II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>. Структура документа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967CC">
        <w:rPr>
          <w:rFonts w:ascii="Times New Roman" w:hAnsi="Times New Roman" w:cs="Times New Roman"/>
          <w:color w:val="auto"/>
        </w:rPr>
        <w:t xml:space="preserve">    Документ включает в себя несколько разделов: пояснительную записку; содержание тем учебного курса; учебно-тематический план; требования к уровню подготовки учащихся; перечень учебно-методического обеспечения.</w:t>
      </w:r>
    </w:p>
    <w:p w:rsidR="00364E85" w:rsidRDefault="00364E85" w:rsidP="002A175F">
      <w:pPr>
        <w:ind w:right="141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    Содержание рабочей программы реализуется через уроки- лекции, уроки- практикумы, уроки обобщения, уроки контроля.</w:t>
      </w:r>
    </w:p>
    <w:p w:rsidR="00364E85" w:rsidRPr="002967CC" w:rsidRDefault="00364E85" w:rsidP="002A175F">
      <w:pPr>
        <w:ind w:right="141"/>
        <w:jc w:val="both"/>
        <w:rPr>
          <w:rFonts w:ascii="Times New Roman" w:hAnsi="Times New Roman" w:cs="Times New Roman"/>
          <w:color w:val="auto"/>
        </w:rPr>
      </w:pPr>
    </w:p>
    <w:p w:rsidR="00364E85" w:rsidRPr="00DA1BCD" w:rsidRDefault="00364E85" w:rsidP="00CB1404">
      <w:pPr>
        <w:ind w:firstLine="567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DA1BCD">
        <w:rPr>
          <w:rFonts w:ascii="Times New Roman" w:hAnsi="Times New Roman" w:cs="Times New Roman"/>
          <w:b/>
          <w:bCs/>
          <w:i/>
          <w:color w:val="auto"/>
          <w:u w:val="single"/>
        </w:rPr>
        <w:t>При составлении программы были использованы</w:t>
      </w:r>
      <w:r w:rsidRPr="00DA1BCD">
        <w:rPr>
          <w:rFonts w:ascii="Times New Roman" w:hAnsi="Times New Roman" w:cs="Times New Roman"/>
          <w:b/>
          <w:bCs/>
          <w:i/>
          <w:color w:val="auto"/>
        </w:rPr>
        <w:t xml:space="preserve">: </w:t>
      </w:r>
    </w:p>
    <w:p w:rsidR="00364E85" w:rsidRPr="002967CC" w:rsidRDefault="00364E85" w:rsidP="00CB1404">
      <w:pPr>
        <w:numPr>
          <w:ilvl w:val="0"/>
          <w:numId w:val="3"/>
        </w:numPr>
        <w:autoSpaceDN w:val="0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Федеральный компонент государственного стандарта основного общего образования // Сборник нормативных документов. Русский язык  -  М.: Дрофа, 2008</w:t>
      </w:r>
    </w:p>
    <w:p w:rsidR="00364E85" w:rsidRPr="002967CC" w:rsidRDefault="00364E85" w:rsidP="00CB1404">
      <w:pPr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Программно- методические материалы «Русский язык- 10- 11 классы», Учебник «Русский язык 11 класса», Л. М. Рыбченкова, 2008 года. Оценка качества подготовки выпускников основной и средней школы по русскому языку. </w:t>
      </w:r>
    </w:p>
    <w:p w:rsidR="00364E85" w:rsidRPr="002967CC" w:rsidRDefault="00364E85" w:rsidP="00CB1404">
      <w:pPr>
        <w:numPr>
          <w:ilvl w:val="0"/>
          <w:numId w:val="3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Нормы оценки знаний по русскому языку.</w:t>
      </w:r>
    </w:p>
    <w:p w:rsidR="00364E85" w:rsidRPr="002967CC" w:rsidRDefault="00364E85" w:rsidP="00CB1404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364E85" w:rsidRPr="00DA1BCD" w:rsidRDefault="00364E85" w:rsidP="00CB1404">
      <w:pPr>
        <w:widowControl w:val="0"/>
        <w:ind w:firstLine="567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Раздел </w:t>
      </w:r>
      <w:r w:rsidRPr="00DA1BCD">
        <w:rPr>
          <w:rFonts w:ascii="Times New Roman" w:hAnsi="Times New Roman" w:cs="Times New Roman"/>
          <w:b/>
          <w:i/>
          <w:color w:val="auto"/>
          <w:u w:val="single"/>
          <w:lang w:val="en-US"/>
        </w:rPr>
        <w:t>III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>. Цель обучения:</w:t>
      </w:r>
    </w:p>
    <w:p w:rsidR="00364E85" w:rsidRPr="002967CC" w:rsidRDefault="00364E85" w:rsidP="002B4B1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научить</w:t>
      </w:r>
      <w:r w:rsidRPr="002967CC">
        <w:rPr>
          <w:rFonts w:ascii="Times New Roman" w:hAnsi="Times New Roman" w:cs="Times New Roman"/>
          <w:color w:val="auto"/>
        </w:rPr>
        <w:t xml:space="preserve"> школьников практически владеть государственным языком Российской Федерации.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воспитание</w:t>
      </w:r>
      <w:r w:rsidRPr="002967CC">
        <w:rPr>
          <w:rFonts w:ascii="Times New Roman" w:hAnsi="Times New Roman" w:cs="Times New Roman"/>
          <w:color w:val="auto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дальнейшее развитие и совершенствование</w:t>
      </w:r>
      <w:r w:rsidRPr="002967CC">
        <w:rPr>
          <w:rFonts w:ascii="Times New Roman" w:hAnsi="Times New Roman" w:cs="Times New Roman"/>
          <w:color w:val="auto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освоение</w:t>
      </w:r>
      <w:r w:rsidRPr="002967CC">
        <w:rPr>
          <w:rFonts w:ascii="Times New Roman" w:hAnsi="Times New Roman" w:cs="Times New Roman"/>
          <w:color w:val="auto"/>
        </w:rPr>
        <w:t xml:space="preserve"> </w:t>
      </w:r>
      <w:r w:rsidRPr="002967CC">
        <w:rPr>
          <w:rFonts w:ascii="Times New Roman" w:hAnsi="Times New Roman" w:cs="Times New Roman"/>
          <w:b/>
          <w:color w:val="auto"/>
        </w:rPr>
        <w:t>знаний</w:t>
      </w:r>
      <w:r w:rsidRPr="002967CC">
        <w:rPr>
          <w:rFonts w:ascii="Times New Roman" w:hAnsi="Times New Roman" w:cs="Times New Roman"/>
          <w:color w:val="auto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</w:t>
      </w:r>
      <w:r w:rsidRPr="002967CC">
        <w:rPr>
          <w:rFonts w:ascii="Times New Roman" w:hAnsi="Times New Roman" w:cs="Times New Roman"/>
          <w:color w:val="auto"/>
        </w:rPr>
        <w:lastRenderedPageBreak/>
        <w:t>в различных сферах общения;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овладение умениями</w:t>
      </w:r>
      <w:r w:rsidRPr="002967CC">
        <w:rPr>
          <w:rFonts w:ascii="Times New Roman" w:hAnsi="Times New Roman" w:cs="Times New Roman"/>
          <w:color w:val="auto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применение</w:t>
      </w:r>
      <w:r w:rsidRPr="002967CC">
        <w:rPr>
          <w:rFonts w:ascii="Times New Roman" w:hAnsi="Times New Roman" w:cs="Times New Roman"/>
          <w:color w:val="auto"/>
        </w:rPr>
        <w:t xml:space="preserve"> полученных знаний и умений в собственной речевой практике; </w:t>
      </w:r>
    </w:p>
    <w:p w:rsidR="00364E85" w:rsidRPr="002967CC" w:rsidRDefault="00364E85" w:rsidP="002B4B1D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 xml:space="preserve">повышение </w:t>
      </w:r>
      <w:r w:rsidRPr="002967CC">
        <w:rPr>
          <w:rFonts w:ascii="Times New Roman" w:hAnsi="Times New Roman" w:cs="Times New Roman"/>
          <w:color w:val="auto"/>
        </w:rPr>
        <w:t xml:space="preserve">орфографической и пунктуационной грамотности учащихся, уровня речевой культуры, подготовка к успешной сдаче ЕГЭ по русскому языку. </w:t>
      </w:r>
    </w:p>
    <w:p w:rsidR="00364E85" w:rsidRPr="002967CC" w:rsidRDefault="00364E85" w:rsidP="00CB1404">
      <w:pPr>
        <w:widowControl w:val="0"/>
        <w:ind w:left="36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CB1404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2967CC">
        <w:rPr>
          <w:rFonts w:ascii="Times New Roman" w:hAnsi="Times New Roman" w:cs="Times New Roman"/>
          <w:b/>
          <w:color w:val="auto"/>
        </w:rPr>
        <w:t xml:space="preserve">     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>Задачи преподавания</w:t>
      </w:r>
      <w:r w:rsidRPr="002967CC">
        <w:rPr>
          <w:rFonts w:ascii="Times New Roman" w:hAnsi="Times New Roman" w:cs="Times New Roman"/>
          <w:color w:val="auto"/>
          <w:u w:val="single"/>
        </w:rPr>
        <w:t>: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  <w:bCs/>
        </w:rPr>
      </w:pPr>
      <w:r w:rsidRPr="002967CC">
        <w:rPr>
          <w:rFonts w:ascii="Times New Roman" w:hAnsi="Times New Roman" w:cs="Times New Roman"/>
          <w:bCs/>
        </w:rPr>
        <w:t xml:space="preserve">        Элективный курс</w:t>
      </w:r>
      <w:r w:rsidRPr="002967CC">
        <w:rPr>
          <w:rFonts w:ascii="Times New Roman" w:hAnsi="Times New Roman" w:cs="Times New Roman"/>
          <w:b/>
          <w:bCs/>
        </w:rPr>
        <w:t xml:space="preserve"> </w:t>
      </w:r>
      <w:r w:rsidRPr="002967CC">
        <w:rPr>
          <w:rFonts w:ascii="Times New Roman" w:hAnsi="Times New Roman" w:cs="Times New Roman"/>
          <w:bCs/>
        </w:rPr>
        <w:t xml:space="preserve">по русскому языку в 11 классе предполагает </w:t>
      </w:r>
      <w:r w:rsidRPr="002967CC">
        <w:rPr>
          <w:rFonts w:ascii="Times New Roman" w:hAnsi="Times New Roman" w:cs="Times New Roman"/>
          <w:bCs/>
          <w:i/>
        </w:rPr>
        <w:t>углублённое повторение</w:t>
      </w:r>
      <w:r w:rsidRPr="002967CC">
        <w:rPr>
          <w:rFonts w:ascii="Times New Roman" w:hAnsi="Times New Roman" w:cs="Times New Roman"/>
          <w:bCs/>
        </w:rPr>
        <w:t xml:space="preserve"> сведений о русском языке, полученных в средних классах, закреплении правописных и речевых навыков, обогащение учащихся сведениями национально- коммуникативного плана. К задачам курса относятся:</w:t>
      </w:r>
    </w:p>
    <w:p w:rsidR="00364E85" w:rsidRPr="002967CC" w:rsidRDefault="00364E85" w:rsidP="00CB140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2967CC">
        <w:rPr>
          <w:rFonts w:ascii="Times New Roman" w:hAnsi="Times New Roman" w:cs="Times New Roman"/>
          <w:bCs/>
        </w:rPr>
        <w:t xml:space="preserve">систематизация общих сведений о языке, о системе современного русского языка, о языковых единицах разных уровней, полученных в средней школе; </w:t>
      </w:r>
    </w:p>
    <w:p w:rsidR="00364E85" w:rsidRPr="002967CC" w:rsidRDefault="00364E85" w:rsidP="00AB246C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2967CC">
        <w:rPr>
          <w:rFonts w:ascii="Times New Roman" w:hAnsi="Times New Roman" w:cs="Times New Roman"/>
          <w:bCs/>
        </w:rPr>
        <w:t>обобщающее повторение орфографии и пунктуации, закрепление навыков правописания;</w:t>
      </w:r>
    </w:p>
    <w:p w:rsidR="00364E85" w:rsidRPr="002967CC" w:rsidRDefault="00364E85" w:rsidP="00AB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CC">
        <w:rPr>
          <w:rFonts w:ascii="Times New Roman" w:hAnsi="Times New Roman"/>
          <w:sz w:val="24"/>
          <w:szCs w:val="24"/>
        </w:rPr>
        <w:t>систематизация и обобщение знаний в об</w:t>
      </w:r>
      <w:r w:rsidRPr="002967CC">
        <w:rPr>
          <w:rFonts w:ascii="Times New Roman" w:hAnsi="Times New Roman"/>
          <w:sz w:val="24"/>
          <w:szCs w:val="24"/>
        </w:rPr>
        <w:softHyphen/>
        <w:t>ласти правописания, повышение функциональной грамотности учащихся;</w:t>
      </w:r>
    </w:p>
    <w:p w:rsidR="00364E85" w:rsidRPr="002967CC" w:rsidRDefault="00364E85" w:rsidP="00AB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CC">
        <w:rPr>
          <w:rFonts w:ascii="Times New Roman" w:hAnsi="Times New Roman"/>
          <w:sz w:val="24"/>
          <w:szCs w:val="24"/>
        </w:rPr>
        <w:t>углублённое повторение сведений о русском языке, полученных в 5- 9 классах;</w:t>
      </w:r>
    </w:p>
    <w:p w:rsidR="00364E85" w:rsidRPr="002967CC" w:rsidRDefault="00364E85" w:rsidP="00AB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CC">
        <w:rPr>
          <w:rFonts w:ascii="Times New Roman" w:hAnsi="Times New Roman"/>
          <w:sz w:val="24"/>
          <w:szCs w:val="24"/>
        </w:rPr>
        <w:t>формирование и развитие навыков грамотного и свободного владения устной и письменной речью;</w:t>
      </w:r>
    </w:p>
    <w:p w:rsidR="00364E85" w:rsidRPr="002967CC" w:rsidRDefault="00364E85" w:rsidP="00AB246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CC">
        <w:rPr>
          <w:rFonts w:ascii="Times New Roman" w:hAnsi="Times New Roman"/>
          <w:sz w:val="24"/>
          <w:szCs w:val="24"/>
        </w:rPr>
        <w:t xml:space="preserve"> развитие культуры письма, умения работать со справочной литературой, пользоваться необходимой информацией Интернет- ресурсов.</w:t>
      </w:r>
    </w:p>
    <w:p w:rsidR="00364E85" w:rsidRPr="002967CC" w:rsidRDefault="00364E85" w:rsidP="00AB246C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p w:rsidR="00364E85" w:rsidRPr="00DA1BCD" w:rsidRDefault="00364E85" w:rsidP="00CB1404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Раздел </w:t>
      </w:r>
      <w:r w:rsidRPr="00DA1BCD">
        <w:rPr>
          <w:rFonts w:ascii="Times New Roman" w:hAnsi="Times New Roman" w:cs="Times New Roman"/>
          <w:b/>
          <w:i/>
          <w:color w:val="auto"/>
          <w:u w:val="single"/>
          <w:lang w:val="en-US"/>
        </w:rPr>
        <w:t>IV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. Требования к подготовке учащихся: </w:t>
      </w:r>
    </w:p>
    <w:p w:rsidR="00364E85" w:rsidRPr="002967CC" w:rsidRDefault="00364E85" w:rsidP="00CB140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967CC">
        <w:rPr>
          <w:rFonts w:ascii="Times New Roman" w:hAnsi="Times New Roman" w:cs="Times New Roman"/>
        </w:rPr>
        <w:t xml:space="preserve">     Учащиеся должны </w:t>
      </w:r>
      <w:r w:rsidRPr="002967CC">
        <w:rPr>
          <w:rFonts w:ascii="Times New Roman" w:hAnsi="Times New Roman" w:cs="Times New Roman"/>
          <w:b/>
          <w:bCs/>
        </w:rPr>
        <w:t>уметь: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  <w:bCs/>
        </w:rPr>
      </w:pPr>
      <w:r w:rsidRPr="002967CC">
        <w:rPr>
          <w:rFonts w:ascii="Times New Roman" w:hAnsi="Times New Roman" w:cs="Times New Roman"/>
          <w:b/>
          <w:bCs/>
        </w:rPr>
        <w:t xml:space="preserve">- </w:t>
      </w:r>
      <w:r w:rsidRPr="002967CC">
        <w:rPr>
          <w:rFonts w:ascii="Times New Roman" w:hAnsi="Times New Roman" w:cs="Times New Roman"/>
          <w:bCs/>
        </w:rPr>
        <w:t>раскрывать роль русского языка в межкультурном общении;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  <w:bCs/>
        </w:rPr>
      </w:pPr>
      <w:r w:rsidRPr="002967CC">
        <w:rPr>
          <w:rFonts w:ascii="Times New Roman" w:hAnsi="Times New Roman" w:cs="Times New Roman"/>
          <w:bCs/>
          <w:i/>
        </w:rPr>
        <w:t>- по стилям речи:</w:t>
      </w:r>
      <w:r w:rsidRPr="002967CC">
        <w:rPr>
          <w:rFonts w:ascii="Times New Roman" w:hAnsi="Times New Roman" w:cs="Times New Roman"/>
          <w:bCs/>
        </w:rPr>
        <w:t xml:space="preserve"> определять стилевую принадлежность текста по его языковым особенностям;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</w:rPr>
      </w:pPr>
      <w:r w:rsidRPr="002967CC">
        <w:rPr>
          <w:rFonts w:ascii="Times New Roman" w:hAnsi="Times New Roman" w:cs="Times New Roman"/>
          <w:bCs/>
        </w:rPr>
        <w:t>обнаруживать в тексте образные средства</w:t>
      </w:r>
      <w:r w:rsidRPr="002967CC">
        <w:rPr>
          <w:rFonts w:ascii="Times New Roman" w:hAnsi="Times New Roman" w:cs="Times New Roman"/>
          <w:bCs/>
          <w:i/>
        </w:rPr>
        <w:t xml:space="preserve"> </w:t>
      </w:r>
      <w:r w:rsidRPr="002967CC">
        <w:rPr>
          <w:rFonts w:ascii="Times New Roman" w:hAnsi="Times New Roman" w:cs="Times New Roman"/>
          <w:bCs/>
        </w:rPr>
        <w:t>языка;</w:t>
      </w:r>
      <w:r w:rsidRPr="002967CC">
        <w:rPr>
          <w:rFonts w:ascii="Times New Roman" w:hAnsi="Times New Roman" w:cs="Times New Roman"/>
          <w:bCs/>
          <w:i/>
        </w:rPr>
        <w:t xml:space="preserve"> </w:t>
      </w:r>
      <w:r w:rsidRPr="002967CC">
        <w:rPr>
          <w:rFonts w:ascii="Times New Roman" w:hAnsi="Times New Roman" w:cs="Times New Roman"/>
          <w:bCs/>
        </w:rPr>
        <w:t xml:space="preserve">разграничивать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  <w:r w:rsidRPr="002967CC">
        <w:rPr>
          <w:rFonts w:ascii="Times New Roman" w:hAnsi="Times New Roman" w:cs="Times New Roman"/>
        </w:rPr>
        <w:t xml:space="preserve"> 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</w:rPr>
      </w:pPr>
      <w:r w:rsidRPr="002967CC">
        <w:rPr>
          <w:rFonts w:ascii="Times New Roman" w:hAnsi="Times New Roman" w:cs="Times New Roman"/>
        </w:rPr>
        <w:t>-производить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364E85" w:rsidRPr="002967CC" w:rsidRDefault="00364E85" w:rsidP="00CB1404">
      <w:pPr>
        <w:jc w:val="both"/>
        <w:rPr>
          <w:rFonts w:ascii="Times New Roman" w:hAnsi="Times New Roman" w:cs="Times New Roman"/>
        </w:rPr>
      </w:pPr>
      <w:r w:rsidRPr="002967CC">
        <w:rPr>
          <w:rFonts w:ascii="Times New Roman" w:hAnsi="Times New Roman" w:cs="Times New Roman"/>
          <w:i/>
        </w:rPr>
        <w:t>- по морфемике и словообразованию</w:t>
      </w:r>
      <w:r w:rsidRPr="002967CC">
        <w:rPr>
          <w:rFonts w:ascii="Times New Roman" w:hAnsi="Times New Roman" w:cs="Times New Roman"/>
        </w:rPr>
        <w:t xml:space="preserve">: выделять морфемы в слове; подбирать однокоренные слова; находить производящую основу; определять способы словообразования; </w:t>
      </w:r>
    </w:p>
    <w:p w:rsidR="00364E85" w:rsidRPr="002967CC" w:rsidRDefault="00364E85" w:rsidP="00CB1404">
      <w:pPr>
        <w:rPr>
          <w:rFonts w:ascii="Times New Roman" w:hAnsi="Times New Roman" w:cs="Times New Roman"/>
        </w:rPr>
      </w:pPr>
      <w:r w:rsidRPr="002967CC">
        <w:rPr>
          <w:rFonts w:ascii="Times New Roman" w:hAnsi="Times New Roman" w:cs="Times New Roman"/>
          <w:i/>
        </w:rPr>
        <w:t>- по морфологии</w:t>
      </w:r>
      <w:r w:rsidRPr="002967CC">
        <w:rPr>
          <w:rFonts w:ascii="Times New Roman" w:hAnsi="Times New Roman" w:cs="Times New Roman"/>
        </w:rPr>
        <w:t xml:space="preserve">: различать части речи по совокупности признаков; </w:t>
      </w:r>
      <w:r w:rsidRPr="002967CC">
        <w:rPr>
          <w:rFonts w:ascii="Times New Roman" w:hAnsi="Times New Roman" w:cs="Times New Roman"/>
        </w:rPr>
        <w:br/>
        <w:t xml:space="preserve">– </w:t>
      </w:r>
      <w:r w:rsidRPr="002967CC">
        <w:rPr>
          <w:rFonts w:ascii="Times New Roman" w:hAnsi="Times New Roman" w:cs="Times New Roman"/>
          <w:i/>
          <w:iCs/>
        </w:rPr>
        <w:t>по синтаксису:</w:t>
      </w:r>
      <w:r w:rsidRPr="002967CC">
        <w:rPr>
          <w:rFonts w:ascii="Times New Roman" w:hAnsi="Times New Roman" w:cs="Times New Roman"/>
        </w:rPr>
        <w:t xml:space="preserve"> уметь определять синтаксические связи и отношения; разграничивать сочинительные  и подчинительные связи в словосочетании, предложении и тексте;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  <w:r w:rsidRPr="002967CC">
        <w:rPr>
          <w:rFonts w:ascii="Times New Roman" w:hAnsi="Times New Roman" w:cs="Times New Roman"/>
        </w:rPr>
        <w:br/>
        <w:t xml:space="preserve">– </w:t>
      </w:r>
      <w:r w:rsidRPr="002967CC">
        <w:rPr>
          <w:rFonts w:ascii="Times New Roman" w:hAnsi="Times New Roman" w:cs="Times New Roman"/>
          <w:i/>
          <w:iCs/>
        </w:rPr>
        <w:t>по связной речи:</w:t>
      </w:r>
      <w:r w:rsidRPr="002967CC">
        <w:rPr>
          <w:rFonts w:ascii="Times New Roman" w:hAnsi="Times New Roman" w:cs="Times New Roman"/>
        </w:rPr>
        <w:t xml:space="preserve"> указывать признаки текста; определять тему, основную мысль, озаглавливать текст; выделять микротемы,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2967CC">
        <w:rPr>
          <w:rFonts w:ascii="Times New Roman" w:hAnsi="Times New Roman" w:cs="Times New Roman"/>
          <w:u w:val="single"/>
        </w:rPr>
        <w:t xml:space="preserve">заменять </w:t>
      </w:r>
      <w:r w:rsidRPr="002967CC">
        <w:rPr>
          <w:rFonts w:ascii="Times New Roman" w:hAnsi="Times New Roman" w:cs="Times New Roman"/>
        </w:rPr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364E85" w:rsidRPr="002967CC" w:rsidRDefault="00364E85" w:rsidP="00CB1404">
      <w:pPr>
        <w:rPr>
          <w:rFonts w:ascii="Times New Roman" w:hAnsi="Times New Roman" w:cs="Times New Roman"/>
        </w:rPr>
      </w:pPr>
      <w:r w:rsidRPr="002967CC">
        <w:rPr>
          <w:rFonts w:ascii="Times New Roman" w:hAnsi="Times New Roman" w:cs="Times New Roman"/>
        </w:rPr>
        <w:lastRenderedPageBreak/>
        <w:t xml:space="preserve">– </w:t>
      </w:r>
      <w:r w:rsidRPr="002967CC">
        <w:rPr>
          <w:rFonts w:ascii="Times New Roman" w:hAnsi="Times New Roman" w:cs="Times New Roman"/>
          <w:i/>
          <w:iCs/>
        </w:rPr>
        <w:t>по орфографии:</w:t>
      </w:r>
      <w:r w:rsidRPr="002967CC">
        <w:rPr>
          <w:rFonts w:ascii="Times New Roman" w:hAnsi="Times New Roman" w:cs="Times New Roman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орфограммами. </w:t>
      </w:r>
    </w:p>
    <w:p w:rsidR="00364E85" w:rsidRPr="002967CC" w:rsidRDefault="00364E85" w:rsidP="00CB1404">
      <w:pPr>
        <w:autoSpaceDN w:val="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eastAsia="MS Mincho" w:hAnsi="Times New Roman" w:cs="Times New Roman"/>
          <w:b/>
          <w:i/>
          <w:color w:val="auto"/>
          <w:lang w:eastAsia="ja-JP"/>
        </w:rPr>
        <w:t xml:space="preserve">   </w:t>
      </w:r>
      <w:r w:rsidRPr="002967CC">
        <w:rPr>
          <w:rFonts w:ascii="Times New Roman" w:eastAsia="MS Mincho" w:hAnsi="Times New Roman" w:cs="Times New Roman"/>
          <w:b/>
          <w:i/>
          <w:color w:val="auto"/>
          <w:lang w:val="az-Latn-AZ" w:eastAsia="ja-JP"/>
        </w:rPr>
        <w:t>аудирование и чтение</w:t>
      </w:r>
    </w:p>
    <w:p w:rsidR="00364E85" w:rsidRPr="002967CC" w:rsidRDefault="00364E85" w:rsidP="00CB1404">
      <w:pPr>
        <w:widowControl w:val="0"/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 xml:space="preserve">использовать основные виды чтения в зависимости от коммуникативной задачи; </w:t>
      </w:r>
    </w:p>
    <w:p w:rsidR="00364E85" w:rsidRPr="002967CC" w:rsidRDefault="00364E85" w:rsidP="00CB1404">
      <w:pPr>
        <w:widowControl w:val="0"/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364E85" w:rsidRPr="002967CC" w:rsidRDefault="00364E85" w:rsidP="00CB1404">
      <w:pPr>
        <w:tabs>
          <w:tab w:val="left" w:pos="9355"/>
        </w:tabs>
        <w:spacing w:before="120" w:after="60"/>
        <w:ind w:left="284"/>
        <w:jc w:val="both"/>
        <w:rPr>
          <w:rFonts w:ascii="Times New Roman" w:eastAsia="MS Mincho" w:hAnsi="Times New Roman" w:cs="Times New Roman"/>
          <w:b/>
          <w:i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b/>
          <w:i/>
          <w:color w:val="auto"/>
          <w:lang w:val="az-Latn-AZ" w:eastAsia="ja-JP"/>
        </w:rPr>
        <w:t>говорение и письмо</w:t>
      </w:r>
    </w:p>
    <w:p w:rsidR="00364E85" w:rsidRPr="002967CC" w:rsidRDefault="00364E85" w:rsidP="00CB1404">
      <w:pPr>
        <w:widowControl w:val="0"/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364E85" w:rsidRPr="002967CC" w:rsidRDefault="00364E85" w:rsidP="00CB1404">
      <w:pPr>
        <w:widowControl w:val="0"/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64E85" w:rsidRPr="002967CC" w:rsidRDefault="00364E85" w:rsidP="00CB1404">
      <w:pPr>
        <w:widowControl w:val="0"/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64E85" w:rsidRPr="002967CC" w:rsidRDefault="00364E85" w:rsidP="00CB1404">
      <w:pPr>
        <w:widowControl w:val="0"/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использовать основные приемы информационной переработки устного и письменного текста.</w:t>
      </w:r>
    </w:p>
    <w:p w:rsidR="00364E85" w:rsidRPr="002967CC" w:rsidRDefault="00364E85" w:rsidP="00CB1404">
      <w:pPr>
        <w:widowControl w:val="0"/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развити</w:t>
      </w:r>
      <w:r w:rsidRPr="002967CC">
        <w:rPr>
          <w:rFonts w:ascii="Times New Roman" w:eastAsia="MS Mincho" w:hAnsi="Times New Roman" w:cs="Times New Roman"/>
          <w:color w:val="auto"/>
          <w:lang w:eastAsia="ja-JP"/>
        </w:rPr>
        <w:t>е</w:t>
      </w: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64E85" w:rsidRPr="002967CC" w:rsidRDefault="00364E85" w:rsidP="00CB1404">
      <w:pPr>
        <w:widowControl w:val="0"/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64E85" w:rsidRPr="002967CC" w:rsidRDefault="00364E85" w:rsidP="00CB1404">
      <w:pPr>
        <w:widowControl w:val="0"/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64E85" w:rsidRPr="002967CC" w:rsidRDefault="00364E85" w:rsidP="00CB1404">
      <w:pPr>
        <w:widowControl w:val="0"/>
        <w:numPr>
          <w:ilvl w:val="0"/>
          <w:numId w:val="9"/>
        </w:numPr>
        <w:spacing w:before="60" w:after="200" w:line="276" w:lineRule="auto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  <w:r w:rsidRPr="002967CC">
        <w:rPr>
          <w:rFonts w:ascii="Times New Roman" w:eastAsia="MS Mincho" w:hAnsi="Times New Roman" w:cs="Times New Roman"/>
          <w:color w:val="auto"/>
          <w:lang w:val="az-Latn-AZ" w:eastAsia="ja-JP"/>
        </w:rPr>
        <w:t>самообразования и активного участия в производственной, культурной и общественной жизни государства.</w:t>
      </w:r>
    </w:p>
    <w:p w:rsidR="00364E85" w:rsidRPr="002967CC" w:rsidRDefault="00364E85" w:rsidP="00CB1404">
      <w:pPr>
        <w:widowControl w:val="0"/>
        <w:spacing w:before="60"/>
        <w:ind w:left="284"/>
        <w:contextualSpacing/>
        <w:jc w:val="both"/>
        <w:rPr>
          <w:rFonts w:ascii="Times New Roman" w:eastAsia="MS Mincho" w:hAnsi="Times New Roman" w:cs="Times New Roman"/>
          <w:color w:val="auto"/>
          <w:lang w:val="az-Latn-AZ" w:eastAsia="ja-JP"/>
        </w:rPr>
      </w:pPr>
    </w:p>
    <w:p w:rsidR="00364E85" w:rsidRPr="00DA1BCD" w:rsidRDefault="00364E85" w:rsidP="00CB1404">
      <w:p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 xml:space="preserve">Раздел </w:t>
      </w:r>
      <w:r w:rsidRPr="00DA1BCD">
        <w:rPr>
          <w:rFonts w:ascii="Times New Roman" w:hAnsi="Times New Roman" w:cs="Times New Roman"/>
          <w:b/>
          <w:i/>
          <w:color w:val="auto"/>
          <w:u w:val="single"/>
          <w:lang w:val="en-US"/>
        </w:rPr>
        <w:t>V</w:t>
      </w:r>
      <w:r w:rsidRPr="00DA1BCD">
        <w:rPr>
          <w:rFonts w:ascii="Times New Roman" w:hAnsi="Times New Roman" w:cs="Times New Roman"/>
          <w:b/>
          <w:i/>
          <w:color w:val="auto"/>
          <w:u w:val="single"/>
        </w:rPr>
        <w:t>. Перечень учебно-методического обеспечения.</w:t>
      </w:r>
    </w:p>
    <w:p w:rsidR="00364E85" w:rsidRPr="002967CC" w:rsidRDefault="00364E85" w:rsidP="00411C90">
      <w:pPr>
        <w:pStyle w:val="ac"/>
        <w:rPr>
          <w:rFonts w:ascii="Times New Roman" w:hAnsi="Times New Roman" w:cs="Times New Roman"/>
          <w:b/>
          <w:lang w:eastAsia="en-US"/>
        </w:rPr>
      </w:pPr>
      <w:r w:rsidRPr="002967CC">
        <w:rPr>
          <w:b/>
          <w:bCs/>
        </w:rPr>
        <w:t xml:space="preserve">     </w:t>
      </w:r>
      <w:r w:rsidRPr="002967CC">
        <w:rPr>
          <w:rFonts w:ascii="Times New Roman" w:hAnsi="Times New Roman" w:cs="Times New Roman"/>
          <w:b/>
          <w:bCs/>
        </w:rPr>
        <w:t>Учебно- методический комплекс</w:t>
      </w:r>
      <w:r w:rsidRPr="002967CC">
        <w:rPr>
          <w:rFonts w:ascii="Times New Roman" w:hAnsi="Times New Roman" w:cs="Times New Roman"/>
        </w:rPr>
        <w:t xml:space="preserve"> выбран в соответствии с рекомендациями Министерства Образования и науки Самарской области с учетом индивидуального подхода в обучении и рассчитан на углублённый уровень освоения знаний.</w:t>
      </w:r>
      <w:r w:rsidRPr="002967CC">
        <w:rPr>
          <w:rFonts w:ascii="Times New Roman" w:hAnsi="Times New Roman" w:cs="Times New Roman"/>
          <w:b/>
          <w:lang w:eastAsia="en-US"/>
        </w:rPr>
        <w:t xml:space="preserve"> </w:t>
      </w:r>
    </w:p>
    <w:p w:rsidR="00364E85" w:rsidRPr="002967CC" w:rsidRDefault="00364E85" w:rsidP="00411C90">
      <w:pPr>
        <w:pStyle w:val="ac"/>
        <w:rPr>
          <w:rFonts w:ascii="Times New Roman" w:hAnsi="Times New Roman" w:cs="Times New Roman"/>
          <w:b/>
          <w:color w:val="auto"/>
          <w:lang w:eastAsia="en-US"/>
        </w:rPr>
      </w:pPr>
      <w:r w:rsidRPr="002967CC">
        <w:rPr>
          <w:rFonts w:ascii="Times New Roman" w:hAnsi="Times New Roman" w:cs="Times New Roman"/>
          <w:b/>
          <w:color w:val="auto"/>
          <w:lang w:eastAsia="en-US"/>
        </w:rPr>
        <w:t xml:space="preserve">     Базовый учебник для учителя и учащихся:</w:t>
      </w:r>
    </w:p>
    <w:p w:rsidR="00364E85" w:rsidRPr="002967CC" w:rsidRDefault="00364E85" w:rsidP="00A01390">
      <w:pPr>
        <w:spacing w:after="20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Программно- методические материалы. Русский язык 10- 11 классы/ Л. М. Рыбченкова- Москва: «»Дрофа», 2008 г. </w:t>
      </w:r>
    </w:p>
    <w:p w:rsidR="00364E85" w:rsidRPr="00DA1BCD" w:rsidRDefault="00364E85" w:rsidP="00A01390">
      <w:pPr>
        <w:spacing w:after="200"/>
        <w:jc w:val="both"/>
        <w:rPr>
          <w:rFonts w:ascii="Times New Roman" w:hAnsi="Times New Roman" w:cs="Times New Roman"/>
          <w:i/>
          <w:color w:val="auto"/>
        </w:rPr>
      </w:pPr>
      <w:r w:rsidRPr="00DA1BCD">
        <w:rPr>
          <w:rFonts w:ascii="Times New Roman" w:hAnsi="Times New Roman" w:cs="Times New Roman"/>
          <w:b/>
          <w:i/>
          <w:color w:val="auto"/>
        </w:rPr>
        <w:t>Расписание учебного времени</w:t>
      </w:r>
    </w:p>
    <w:p w:rsidR="00364E85" w:rsidRPr="002967CC" w:rsidRDefault="00364E85" w:rsidP="00C03611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3666"/>
        <w:gridCol w:w="2121"/>
      </w:tblGrid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№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Распределение учебного времени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Кол-во  часов</w:t>
            </w: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Всего часов по учебному плану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Запланировано на 1 четверть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Запланировано на 2 четверть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Запланировано на 3 четверть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4E85" w:rsidRPr="002967CC" w:rsidTr="00B23D2C">
        <w:trPr>
          <w:jc w:val="center"/>
        </w:trPr>
        <w:tc>
          <w:tcPr>
            <w:tcW w:w="649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666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Запланировано на 4 четверть</w:t>
            </w:r>
          </w:p>
        </w:tc>
        <w:tc>
          <w:tcPr>
            <w:tcW w:w="212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64E85" w:rsidRPr="002967CC" w:rsidRDefault="00364E85" w:rsidP="00C03611">
      <w:pPr>
        <w:ind w:left="-851" w:firstLine="280"/>
        <w:jc w:val="center"/>
        <w:rPr>
          <w:rStyle w:val="2pt"/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64E85" w:rsidRPr="002967CC" w:rsidRDefault="00364E85" w:rsidP="00C03611">
      <w:pPr>
        <w:ind w:left="-851" w:firstLine="280"/>
        <w:jc w:val="center"/>
        <w:rPr>
          <w:rStyle w:val="2pt"/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64E85" w:rsidRPr="00DA1BCD" w:rsidRDefault="00364E85" w:rsidP="00C03611">
      <w:pPr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DA1BCD">
        <w:rPr>
          <w:rFonts w:ascii="Times New Roman" w:hAnsi="Times New Roman" w:cs="Times New Roman"/>
          <w:b/>
          <w:i/>
          <w:color w:val="auto"/>
        </w:rPr>
        <w:t>Планирование учебного материала</w:t>
      </w:r>
    </w:p>
    <w:p w:rsidR="00364E85" w:rsidRPr="002967CC" w:rsidRDefault="00364E85" w:rsidP="00C03611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699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902"/>
        <w:gridCol w:w="1134"/>
      </w:tblGrid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lastRenderedPageBreak/>
              <w:t>№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Содержание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Кол-во часов</w:t>
            </w: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Кол-во прове-рочных работ</w:t>
            </w: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Особенности письменного общения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Орфография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  <w:lang w:eastAsia="en-US"/>
              </w:rPr>
              <w:t>Итого: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Лекции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Практикумы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</w:tr>
      <w:tr w:rsidR="00364E85" w:rsidRPr="002967CC" w:rsidTr="00B23D2C">
        <w:trPr>
          <w:jc w:val="center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39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i/>
                <w:color w:val="auto"/>
              </w:rPr>
              <w:t>Контроль знаний</w:t>
            </w:r>
          </w:p>
        </w:tc>
        <w:tc>
          <w:tcPr>
            <w:tcW w:w="902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64E85" w:rsidRPr="002967CC" w:rsidRDefault="00364E85" w:rsidP="00C03611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64E85" w:rsidRPr="002967CC" w:rsidRDefault="00364E85" w:rsidP="00C03611">
      <w:pPr>
        <w:ind w:left="-851" w:firstLine="280"/>
        <w:jc w:val="both"/>
        <w:rPr>
          <w:rStyle w:val="2pt"/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64E85" w:rsidRPr="00DA1BCD" w:rsidRDefault="00364E85" w:rsidP="00A01390">
      <w:pPr>
        <w:ind w:left="-851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Times New Roman" w:hAnsi="Times New Roman" w:cs="Times New Roman"/>
          <w:b/>
          <w:i/>
          <w:color w:val="auto"/>
          <w:u w:val="single"/>
        </w:rPr>
        <w:t>Содержание программы</w:t>
      </w:r>
    </w:p>
    <w:p w:rsidR="00364E85" w:rsidRPr="00DA1BCD" w:rsidRDefault="00364E85" w:rsidP="00A01390">
      <w:pPr>
        <w:ind w:left="-851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DA1BCD">
        <w:rPr>
          <w:rFonts w:ascii="Arial Unicode MS Cyr" w:hAnsi="Arial Unicode MS Cyr" w:cs="Arial Unicode MS Cyr"/>
          <w:b/>
          <w:i/>
        </w:rPr>
        <w:t>РАЗДЕЛ I. Особенности письменного общения (4 ч.)</w:t>
      </w:r>
    </w:p>
    <w:p w:rsidR="00364E85" w:rsidRPr="002967CC" w:rsidRDefault="00364E85" w:rsidP="004E1D47">
      <w:pPr>
        <w:pStyle w:val="30"/>
        <w:keepNext/>
        <w:keepLines/>
        <w:shd w:val="clear" w:color="auto" w:fill="auto"/>
        <w:spacing w:before="0" w:line="240" w:lineRule="auto"/>
        <w:ind w:left="-851"/>
      </w:pPr>
      <w:r w:rsidRPr="002967CC">
        <w:rPr>
          <w:b/>
          <w:i/>
          <w:u w:val="single"/>
        </w:rPr>
        <w:t>Тема 1</w:t>
      </w:r>
      <w:r w:rsidRPr="002967CC">
        <w:rPr>
          <w:i/>
          <w:u w:val="single"/>
        </w:rPr>
        <w:t xml:space="preserve">. </w:t>
      </w:r>
      <w:r w:rsidRPr="002967CC">
        <w:t>Речевое общение как взаимодействие между людьми посредством языка. Виды речевой деятельности. Формы речевого общения.</w:t>
      </w:r>
    </w:p>
    <w:p w:rsidR="00364E85" w:rsidRPr="002967CC" w:rsidRDefault="00364E85" w:rsidP="004E1D47">
      <w:pPr>
        <w:pStyle w:val="30"/>
        <w:keepNext/>
        <w:keepLines/>
        <w:shd w:val="clear" w:color="auto" w:fill="auto"/>
        <w:spacing w:before="0" w:line="240" w:lineRule="auto"/>
        <w:ind w:left="-851"/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60" w:firstLine="26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2.</w:t>
      </w:r>
      <w:r w:rsidRPr="002967CC">
        <w:rPr>
          <w:sz w:val="24"/>
          <w:szCs w:val="24"/>
        </w:rPr>
        <w:t xml:space="preserve"> Особенности устной речи. Фор</w:t>
      </w:r>
      <w:r w:rsidRPr="002967CC">
        <w:rPr>
          <w:sz w:val="24"/>
          <w:szCs w:val="24"/>
        </w:rPr>
        <w:softHyphen/>
        <w:t xml:space="preserve">мы устных высказываний и использование их в разных ситуациях общения. 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60" w:firstLine="26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60" w:firstLine="26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3.</w:t>
      </w:r>
      <w:r w:rsidRPr="002967CC">
        <w:rPr>
          <w:rStyle w:val="a7"/>
          <w:b w:val="0"/>
          <w:sz w:val="24"/>
          <w:szCs w:val="24"/>
        </w:rPr>
        <w:t xml:space="preserve">Особенности письменной речи. </w:t>
      </w:r>
      <w:r w:rsidRPr="002967CC">
        <w:rPr>
          <w:sz w:val="24"/>
          <w:szCs w:val="24"/>
        </w:rPr>
        <w:t xml:space="preserve">Формы письменных высказываний и их признаки. 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60" w:firstLine="26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20" w:firstLine="28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4.</w:t>
      </w:r>
      <w:r w:rsidRPr="002967CC">
        <w:rPr>
          <w:sz w:val="24"/>
          <w:szCs w:val="24"/>
        </w:rPr>
        <w:t xml:space="preserve"> Основные причины возникновения письменности. Этапы и истоки развития современного русского письма. </w:t>
      </w:r>
    </w:p>
    <w:p w:rsidR="00364E85" w:rsidRPr="002967CC" w:rsidRDefault="00364E85" w:rsidP="004E1D47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2967CC">
        <w:rPr>
          <w:b/>
          <w:sz w:val="24"/>
          <w:szCs w:val="24"/>
        </w:rPr>
        <w:t xml:space="preserve">РАЗДЕЛ </w:t>
      </w:r>
      <w:r w:rsidRPr="002967CC">
        <w:rPr>
          <w:b/>
          <w:sz w:val="24"/>
          <w:szCs w:val="24"/>
          <w:lang w:val="en-US"/>
        </w:rPr>
        <w:t>I</w:t>
      </w:r>
      <w:r w:rsidRPr="002967CC">
        <w:rPr>
          <w:b/>
          <w:sz w:val="24"/>
          <w:szCs w:val="24"/>
        </w:rPr>
        <w:t>I. Орфография (30</w:t>
      </w:r>
      <w:r w:rsidRPr="002967CC">
        <w:rPr>
          <w:rStyle w:val="100"/>
          <w:b/>
          <w:sz w:val="24"/>
          <w:szCs w:val="24"/>
        </w:rPr>
        <w:t xml:space="preserve"> ч.)</w:t>
      </w:r>
    </w:p>
    <w:p w:rsidR="00364E85" w:rsidRPr="002967CC" w:rsidRDefault="00364E85" w:rsidP="004E1D47">
      <w:pPr>
        <w:pStyle w:val="21"/>
        <w:keepNext/>
        <w:keepLines/>
        <w:shd w:val="clear" w:color="auto" w:fill="auto"/>
        <w:spacing w:before="0" w:line="240" w:lineRule="auto"/>
        <w:ind w:left="-851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 xml:space="preserve">Тема 5. </w:t>
      </w:r>
      <w:r w:rsidRPr="002967CC">
        <w:rPr>
          <w:sz w:val="24"/>
          <w:szCs w:val="24"/>
        </w:rPr>
        <w:t>Орфография как система правил правописания. Разделы русской орфографии и обобщающее пра</w:t>
      </w:r>
      <w:r w:rsidRPr="002967CC">
        <w:rPr>
          <w:sz w:val="24"/>
          <w:szCs w:val="24"/>
        </w:rPr>
        <w:softHyphen/>
        <w:t>вило для каждого из них.</w:t>
      </w:r>
    </w:p>
    <w:p w:rsidR="00364E85" w:rsidRPr="002967CC" w:rsidRDefault="00364E85" w:rsidP="004E1D47">
      <w:pPr>
        <w:pStyle w:val="21"/>
        <w:keepNext/>
        <w:keepLines/>
        <w:shd w:val="clear" w:color="auto" w:fill="auto"/>
        <w:spacing w:before="0" w:line="240" w:lineRule="auto"/>
        <w:ind w:left="-851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20" w:firstLine="280"/>
        <w:rPr>
          <w:rStyle w:val="10pt"/>
          <w:bCs/>
          <w:spacing w:val="10"/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6.</w:t>
      </w:r>
      <w:r w:rsidRPr="002967CC">
        <w:rPr>
          <w:sz w:val="24"/>
          <w:szCs w:val="24"/>
        </w:rPr>
        <w:t>Правописание морфем. Принцип единообразного написания морфем — ве</w:t>
      </w:r>
      <w:r w:rsidRPr="002967CC">
        <w:rPr>
          <w:sz w:val="24"/>
          <w:szCs w:val="24"/>
        </w:rPr>
        <w:softHyphen/>
        <w:t>дущий принцип русского правописания (морфем</w:t>
      </w:r>
      <w:r w:rsidRPr="002967CC">
        <w:rPr>
          <w:sz w:val="24"/>
          <w:szCs w:val="24"/>
        </w:rPr>
        <w:softHyphen/>
      </w:r>
      <w:r w:rsidRPr="002967CC">
        <w:rPr>
          <w:rStyle w:val="10pt"/>
          <w:bCs/>
          <w:spacing w:val="10"/>
          <w:sz w:val="24"/>
          <w:szCs w:val="24"/>
        </w:rPr>
        <w:t>ный).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20" w:firstLine="280"/>
        <w:rPr>
          <w:b/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firstLine="28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7.</w:t>
      </w:r>
      <w:r w:rsidRPr="002967CC">
        <w:rPr>
          <w:rStyle w:val="11"/>
          <w:sz w:val="24"/>
          <w:szCs w:val="24"/>
        </w:rPr>
        <w:t>Правописание корней.</w:t>
      </w:r>
      <w:r w:rsidRPr="002967CC">
        <w:rPr>
          <w:sz w:val="24"/>
          <w:szCs w:val="24"/>
        </w:rPr>
        <w:t xml:space="preserve"> Правописание гласных корня. Правила, нарушающие единообразие написа</w:t>
      </w:r>
      <w:r w:rsidRPr="002967CC">
        <w:rPr>
          <w:sz w:val="24"/>
          <w:szCs w:val="24"/>
        </w:rPr>
        <w:softHyphen/>
        <w:t>ния корня (ы или</w:t>
      </w:r>
      <w:r w:rsidRPr="002967CC">
        <w:rPr>
          <w:rStyle w:val="10pt"/>
          <w:spacing w:val="10"/>
          <w:sz w:val="24"/>
          <w:szCs w:val="24"/>
        </w:rPr>
        <w:t xml:space="preserve"> и</w:t>
      </w:r>
      <w:r w:rsidRPr="002967CC">
        <w:rPr>
          <w:sz w:val="24"/>
          <w:szCs w:val="24"/>
        </w:rPr>
        <w:t xml:space="preserve"> в корне после приставок), поня</w:t>
      </w:r>
      <w:r w:rsidRPr="002967CC">
        <w:rPr>
          <w:sz w:val="24"/>
          <w:szCs w:val="24"/>
        </w:rPr>
        <w:softHyphen/>
        <w:t>тие о фонетическом принципе написания.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firstLine="28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rStyle w:val="10pt"/>
          <w:rFonts w:eastAsia="Batang"/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8.</w:t>
      </w:r>
      <w:r w:rsidRPr="002967CC">
        <w:rPr>
          <w:sz w:val="24"/>
          <w:szCs w:val="24"/>
        </w:rPr>
        <w:t xml:space="preserve"> Группы корней с чередованием гласных: 1)</w:t>
      </w:r>
      <w:r w:rsidRPr="002967CC">
        <w:rPr>
          <w:rStyle w:val="10pt"/>
          <w:spacing w:val="10"/>
          <w:sz w:val="24"/>
          <w:szCs w:val="24"/>
        </w:rPr>
        <w:t xml:space="preserve"> -кас</w:t>
      </w:r>
      <w:r w:rsidRPr="002967CC">
        <w:rPr>
          <w:rStyle w:val="10pt"/>
          <w:spacing w:val="10"/>
          <w:sz w:val="24"/>
          <w:szCs w:val="24"/>
        </w:rPr>
        <w:tab/>
      </w:r>
      <w:r w:rsidRPr="002967CC">
        <w:rPr>
          <w:sz w:val="24"/>
          <w:szCs w:val="24"/>
        </w:rPr>
        <w:t>-кос-, -лаг- — -лож-, -бир- - -бер-, -тир-тер-,•стил-стел-</w:t>
      </w:r>
      <w:r w:rsidRPr="002967CC">
        <w:rPr>
          <w:rStyle w:val="10pt"/>
          <w:rFonts w:eastAsia="Batang"/>
          <w:sz w:val="24"/>
          <w:szCs w:val="24"/>
        </w:rPr>
        <w:t xml:space="preserve"> и др. 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tabs>
          <w:tab w:val="left" w:leader="hyphen" w:pos="5464"/>
        </w:tabs>
        <w:spacing w:line="240" w:lineRule="auto"/>
        <w:ind w:left="-851" w:firstLine="28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 xml:space="preserve">Тема 9. </w:t>
      </w:r>
      <w:r w:rsidRPr="002967CC">
        <w:rPr>
          <w:sz w:val="24"/>
          <w:szCs w:val="24"/>
        </w:rPr>
        <w:t>Контрольная работа №1. Промежуточное тестирование.</w:t>
      </w:r>
    </w:p>
    <w:p w:rsidR="00364E85" w:rsidRPr="002967CC" w:rsidRDefault="00364E85" w:rsidP="004E1D47">
      <w:pPr>
        <w:pStyle w:val="2"/>
        <w:shd w:val="clear" w:color="auto" w:fill="auto"/>
        <w:tabs>
          <w:tab w:val="left" w:leader="hyphen" w:pos="5464"/>
        </w:tabs>
        <w:spacing w:line="240" w:lineRule="auto"/>
        <w:ind w:left="-851" w:firstLine="28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10.</w:t>
      </w:r>
      <w:r w:rsidRPr="002967CC">
        <w:rPr>
          <w:rStyle w:val="11"/>
          <w:sz w:val="24"/>
          <w:szCs w:val="24"/>
        </w:rPr>
        <w:t>Правописание согласных корня:</w:t>
      </w:r>
      <w:r w:rsidRPr="002967CC">
        <w:rPr>
          <w:sz w:val="24"/>
          <w:szCs w:val="24"/>
        </w:rPr>
        <w:t xml:space="preserve"> звонких и глу</w:t>
      </w:r>
      <w:r w:rsidRPr="002967CC">
        <w:rPr>
          <w:sz w:val="24"/>
          <w:szCs w:val="24"/>
        </w:rPr>
        <w:softHyphen/>
        <w:t>хих; непроизносимых; удвоенных. Чередование со</w:t>
      </w:r>
      <w:r w:rsidRPr="002967CC">
        <w:rPr>
          <w:sz w:val="24"/>
          <w:szCs w:val="24"/>
        </w:rPr>
        <w:softHyphen/>
        <w:t>гласных в корне.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11.</w:t>
      </w:r>
      <w:r w:rsidRPr="002967CC">
        <w:rPr>
          <w:sz w:val="24"/>
          <w:szCs w:val="24"/>
        </w:rPr>
        <w:t xml:space="preserve"> Использование орфографического и словообразо</w:t>
      </w:r>
      <w:r w:rsidRPr="002967CC">
        <w:rPr>
          <w:sz w:val="24"/>
          <w:szCs w:val="24"/>
        </w:rPr>
        <w:softHyphen/>
        <w:t>вательного словарей для объяснения правильного на</w:t>
      </w:r>
      <w:r w:rsidRPr="002967CC">
        <w:rPr>
          <w:sz w:val="24"/>
          <w:szCs w:val="24"/>
        </w:rPr>
        <w:softHyphen/>
        <w:t>писания корня слова. Этимологическая справка.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rStyle w:val="a6"/>
          <w:sz w:val="24"/>
          <w:szCs w:val="24"/>
        </w:rPr>
      </w:pPr>
      <w:r w:rsidRPr="002967CC">
        <w:rPr>
          <w:b/>
          <w:i/>
          <w:sz w:val="24"/>
          <w:szCs w:val="24"/>
          <w:u w:val="single"/>
        </w:rPr>
        <w:t>Тема 12.</w:t>
      </w:r>
      <w:r w:rsidRPr="002967CC">
        <w:rPr>
          <w:rStyle w:val="11"/>
          <w:sz w:val="24"/>
          <w:szCs w:val="24"/>
        </w:rPr>
        <w:t xml:space="preserve">Правописание приставок: </w:t>
      </w:r>
      <w:r w:rsidRPr="002967CC">
        <w:rPr>
          <w:sz w:val="24"/>
          <w:szCs w:val="24"/>
        </w:rPr>
        <w:t>фонетический, морфемный принцип на</w:t>
      </w:r>
      <w:r w:rsidRPr="002967CC">
        <w:rPr>
          <w:sz w:val="24"/>
          <w:szCs w:val="24"/>
        </w:rPr>
        <w:softHyphen/>
        <w:t>писания. Различение приставок</w:t>
      </w:r>
      <w:r w:rsidRPr="002967CC">
        <w:rPr>
          <w:rStyle w:val="a6"/>
          <w:sz w:val="24"/>
          <w:szCs w:val="24"/>
        </w:rPr>
        <w:t xml:space="preserve"> при-</w:t>
      </w:r>
      <w:r w:rsidRPr="002967CC">
        <w:rPr>
          <w:sz w:val="24"/>
          <w:szCs w:val="24"/>
        </w:rPr>
        <w:t xml:space="preserve"> и</w:t>
      </w:r>
      <w:r w:rsidRPr="002967CC">
        <w:rPr>
          <w:rStyle w:val="a6"/>
          <w:sz w:val="24"/>
          <w:szCs w:val="24"/>
        </w:rPr>
        <w:t xml:space="preserve"> пре-.</w:t>
      </w:r>
    </w:p>
    <w:p w:rsidR="00364E85" w:rsidRPr="002967CC" w:rsidRDefault="00364E85" w:rsidP="004E1D47">
      <w:pPr>
        <w:pStyle w:val="2"/>
        <w:shd w:val="clear" w:color="auto" w:fill="auto"/>
        <w:spacing w:line="240" w:lineRule="auto"/>
        <w:ind w:left="-851" w:right="40" w:firstLine="280"/>
        <w:rPr>
          <w:sz w:val="24"/>
          <w:szCs w:val="24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13.</w:t>
      </w:r>
      <w:r w:rsidRPr="002967CC">
        <w:rPr>
          <w:rFonts w:ascii="Times New Roman" w:hAnsi="Times New Roman" w:cs="Times New Roman"/>
          <w:color w:val="auto"/>
        </w:rPr>
        <w:t>Правописание суффиксов. Система орфограмм, отражающая написание суффиксов разных частей речи. Роль словообразовательного анализа.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14.</w:t>
      </w:r>
      <w:r w:rsidRPr="002967CC">
        <w:rPr>
          <w:rFonts w:ascii="Times New Roman" w:hAnsi="Times New Roman" w:cs="Times New Roman"/>
          <w:color w:val="auto"/>
        </w:rPr>
        <w:t xml:space="preserve"> Типичные суффиксы имен существительных и их написание.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15.</w:t>
      </w:r>
      <w:r w:rsidRPr="002967CC">
        <w:rPr>
          <w:rFonts w:ascii="Times New Roman" w:hAnsi="Times New Roman" w:cs="Times New Roman"/>
          <w:color w:val="auto"/>
        </w:rPr>
        <w:t xml:space="preserve"> Типичные суффиксы имен прилагательных и их написание. 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20" w:firstLine="280"/>
        <w:jc w:val="both"/>
        <w:rPr>
          <w:rStyle w:val="a6"/>
          <w:color w:val="auto"/>
          <w:sz w:val="24"/>
          <w:szCs w:val="24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lastRenderedPageBreak/>
        <w:t>Тема 16.</w:t>
      </w:r>
      <w:r w:rsidRPr="002967CC">
        <w:rPr>
          <w:rFonts w:ascii="Times New Roman" w:hAnsi="Times New Roman" w:cs="Times New Roman"/>
          <w:color w:val="auto"/>
        </w:rPr>
        <w:t xml:space="preserve"> Типичные суффиксы глаголов и их написание. Различение на письме глагольных суффиксов </w:t>
      </w:r>
      <w:r w:rsidRPr="002967CC">
        <w:rPr>
          <w:rStyle w:val="a6"/>
          <w:color w:val="auto"/>
          <w:sz w:val="24"/>
          <w:szCs w:val="24"/>
        </w:rPr>
        <w:t>-ова- (-ева-)</w:t>
      </w:r>
      <w:r w:rsidRPr="002967CC">
        <w:rPr>
          <w:rFonts w:ascii="Times New Roman" w:hAnsi="Times New Roman" w:cs="Times New Roman"/>
          <w:color w:val="auto"/>
        </w:rPr>
        <w:t xml:space="preserve"> и</w:t>
      </w:r>
      <w:r w:rsidRPr="002967CC">
        <w:rPr>
          <w:rStyle w:val="a6"/>
          <w:color w:val="auto"/>
          <w:sz w:val="24"/>
          <w:szCs w:val="24"/>
        </w:rPr>
        <w:t xml:space="preserve"> -ыва-</w:t>
      </w:r>
    </w:p>
    <w:p w:rsidR="00364E85" w:rsidRPr="002967CC" w:rsidRDefault="00364E85" w:rsidP="004E1D47">
      <w:pPr>
        <w:ind w:left="-851" w:right="20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a6"/>
          <w:color w:val="auto"/>
          <w:sz w:val="24"/>
          <w:szCs w:val="24"/>
        </w:rPr>
        <w:t xml:space="preserve"> (-ива-).</w:t>
      </w:r>
      <w:r w:rsidRPr="002967CC">
        <w:rPr>
          <w:rFonts w:ascii="Times New Roman" w:hAnsi="Times New Roman" w:cs="Times New Roman"/>
          <w:color w:val="auto"/>
        </w:rPr>
        <w:t xml:space="preserve"> Написание суффикса</w:t>
      </w:r>
      <w:r w:rsidRPr="002967CC">
        <w:rPr>
          <w:rStyle w:val="a6"/>
          <w:color w:val="auto"/>
          <w:sz w:val="24"/>
          <w:szCs w:val="24"/>
        </w:rPr>
        <w:t xml:space="preserve"> -е-</w:t>
      </w:r>
      <w:r w:rsidRPr="002967CC">
        <w:rPr>
          <w:rFonts w:ascii="Times New Roman" w:hAnsi="Times New Roman" w:cs="Times New Roman"/>
          <w:color w:val="auto"/>
        </w:rPr>
        <w:t xml:space="preserve"> или</w:t>
      </w:r>
      <w:r w:rsidRPr="002967CC">
        <w:rPr>
          <w:rStyle w:val="a6"/>
          <w:color w:val="auto"/>
          <w:sz w:val="24"/>
          <w:szCs w:val="24"/>
        </w:rPr>
        <w:t xml:space="preserve"> -и-, -ться</w:t>
      </w:r>
      <w:r w:rsidRPr="002967CC">
        <w:rPr>
          <w:rFonts w:ascii="Times New Roman" w:hAnsi="Times New Roman" w:cs="Times New Roman"/>
          <w:color w:val="auto"/>
        </w:rPr>
        <w:t xml:space="preserve"> и</w:t>
      </w:r>
      <w:r w:rsidRPr="002967CC">
        <w:rPr>
          <w:rStyle w:val="a6"/>
          <w:color w:val="auto"/>
          <w:sz w:val="24"/>
          <w:szCs w:val="24"/>
        </w:rPr>
        <w:t xml:space="preserve"> -тся</w:t>
      </w:r>
      <w:r w:rsidRPr="002967CC">
        <w:rPr>
          <w:rFonts w:ascii="Times New Roman" w:hAnsi="Times New Roman" w:cs="Times New Roman"/>
          <w:color w:val="auto"/>
        </w:rPr>
        <w:t xml:space="preserve"> в глаголах.</w:t>
      </w:r>
    </w:p>
    <w:p w:rsidR="00364E85" w:rsidRPr="002967CC" w:rsidRDefault="00364E85" w:rsidP="004E1D47">
      <w:pPr>
        <w:ind w:left="-851" w:right="2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17.</w:t>
      </w:r>
      <w:r w:rsidRPr="002967CC">
        <w:rPr>
          <w:rFonts w:ascii="Times New Roman" w:hAnsi="Times New Roman" w:cs="Times New Roman"/>
          <w:color w:val="auto"/>
        </w:rPr>
        <w:t xml:space="preserve"> Суффиксы причастий при образовании причастий прошедшего времени. Суффиксы</w:t>
      </w:r>
      <w:r w:rsidRPr="002967CC">
        <w:rPr>
          <w:rStyle w:val="a6"/>
          <w:color w:val="auto"/>
          <w:sz w:val="24"/>
          <w:szCs w:val="24"/>
        </w:rPr>
        <w:t xml:space="preserve"> н</w:t>
      </w:r>
      <w:r w:rsidRPr="002967CC">
        <w:rPr>
          <w:rFonts w:ascii="Times New Roman" w:hAnsi="Times New Roman" w:cs="Times New Roman"/>
          <w:color w:val="auto"/>
        </w:rPr>
        <w:t xml:space="preserve"> и </w:t>
      </w:r>
      <w:r w:rsidRPr="002967CC">
        <w:rPr>
          <w:rStyle w:val="a6"/>
          <w:color w:val="auto"/>
          <w:sz w:val="24"/>
          <w:szCs w:val="24"/>
        </w:rPr>
        <w:t>нн</w:t>
      </w:r>
      <w:r w:rsidRPr="002967CC">
        <w:rPr>
          <w:rFonts w:ascii="Times New Roman" w:hAnsi="Times New Roman" w:cs="Times New Roman"/>
          <w:color w:val="auto"/>
        </w:rPr>
        <w:t xml:space="preserve"> в полных и кратких формах причас</w:t>
      </w:r>
      <w:r w:rsidRPr="002967CC">
        <w:rPr>
          <w:rFonts w:ascii="Times New Roman" w:hAnsi="Times New Roman" w:cs="Times New Roman"/>
          <w:color w:val="auto"/>
        </w:rPr>
        <w:softHyphen/>
        <w:t>тий, отглагольных прилагательных.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 Тема 18.</w:t>
      </w:r>
      <w:r w:rsidRPr="002967CC">
        <w:rPr>
          <w:rFonts w:ascii="Times New Roman" w:hAnsi="Times New Roman" w:cs="Times New Roman"/>
          <w:color w:val="auto"/>
        </w:rPr>
        <w:t xml:space="preserve"> Правописание окончаний. Система правил, ре</w:t>
      </w:r>
      <w:r w:rsidRPr="002967CC">
        <w:rPr>
          <w:rFonts w:ascii="Times New Roman" w:hAnsi="Times New Roman" w:cs="Times New Roman"/>
          <w:color w:val="auto"/>
        </w:rPr>
        <w:softHyphen/>
        <w:t xml:space="preserve">гулирующих написание окончаний разных частей речи. 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19. </w:t>
      </w:r>
      <w:r w:rsidRPr="002967CC">
        <w:rPr>
          <w:rFonts w:ascii="Times New Roman" w:hAnsi="Times New Roman" w:cs="Times New Roman"/>
          <w:color w:val="auto"/>
        </w:rPr>
        <w:t>О и е после шипящих и ц в корне, суффиксе и окончании; правописание</w:t>
      </w:r>
      <w:r w:rsidRPr="002967CC">
        <w:rPr>
          <w:rStyle w:val="a6"/>
          <w:color w:val="auto"/>
          <w:sz w:val="24"/>
          <w:szCs w:val="24"/>
        </w:rPr>
        <w:t xml:space="preserve"> ы</w:t>
      </w:r>
      <w:r w:rsidRPr="002967CC">
        <w:rPr>
          <w:rFonts w:ascii="Times New Roman" w:hAnsi="Times New Roman" w:cs="Times New Roman"/>
          <w:color w:val="auto"/>
        </w:rPr>
        <w:t xml:space="preserve"> и</w:t>
      </w:r>
      <w:r w:rsidRPr="002967CC">
        <w:rPr>
          <w:rStyle w:val="a6"/>
          <w:color w:val="auto"/>
          <w:sz w:val="24"/>
          <w:szCs w:val="24"/>
        </w:rPr>
        <w:t>и</w:t>
      </w:r>
      <w:r w:rsidRPr="002967CC">
        <w:rPr>
          <w:rFonts w:ascii="Times New Roman" w:hAnsi="Times New Roman" w:cs="Times New Roman"/>
          <w:color w:val="auto"/>
        </w:rPr>
        <w:t xml:space="preserve"> после</w:t>
      </w:r>
      <w:r w:rsidRPr="002967CC">
        <w:rPr>
          <w:rStyle w:val="a6"/>
          <w:color w:val="auto"/>
          <w:sz w:val="24"/>
          <w:szCs w:val="24"/>
        </w:rPr>
        <w:t xml:space="preserve"> ц;</w:t>
      </w:r>
      <w:r w:rsidRPr="002967CC">
        <w:rPr>
          <w:rFonts w:ascii="Times New Roman" w:hAnsi="Times New Roman" w:cs="Times New Roman"/>
          <w:color w:val="auto"/>
        </w:rPr>
        <w:t xml:space="preserve"> употреб</w:t>
      </w:r>
      <w:r w:rsidRPr="002967CC">
        <w:rPr>
          <w:rFonts w:ascii="Times New Roman" w:hAnsi="Times New Roman" w:cs="Times New Roman"/>
          <w:color w:val="auto"/>
        </w:rPr>
        <w:softHyphen/>
        <w:t>ление разделительных</w:t>
      </w:r>
      <w:r w:rsidRPr="002967CC">
        <w:rPr>
          <w:rStyle w:val="a6"/>
          <w:color w:val="auto"/>
          <w:sz w:val="24"/>
          <w:szCs w:val="24"/>
        </w:rPr>
        <w:t xml:space="preserve"> ъ</w:t>
      </w:r>
      <w:r w:rsidRPr="002967CC">
        <w:rPr>
          <w:rFonts w:ascii="Times New Roman" w:hAnsi="Times New Roman" w:cs="Times New Roman"/>
          <w:color w:val="auto"/>
        </w:rPr>
        <w:t xml:space="preserve"> и</w:t>
      </w:r>
      <w:r w:rsidRPr="002967CC">
        <w:rPr>
          <w:rStyle w:val="a6"/>
          <w:color w:val="auto"/>
          <w:sz w:val="24"/>
          <w:szCs w:val="24"/>
        </w:rPr>
        <w:t xml:space="preserve"> ь.</w:t>
      </w:r>
    </w:p>
    <w:p w:rsidR="00364E85" w:rsidRPr="002967CC" w:rsidRDefault="00364E85" w:rsidP="004E1D47">
      <w:pPr>
        <w:ind w:left="-851" w:right="2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20. </w:t>
      </w:r>
      <w:r w:rsidRPr="002967CC">
        <w:rPr>
          <w:rFonts w:ascii="Times New Roman" w:hAnsi="Times New Roman" w:cs="Times New Roman"/>
          <w:color w:val="auto"/>
        </w:rPr>
        <w:t>Контрольная работа №2. Промежуточное тестирование.</w:t>
      </w: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21. </w:t>
      </w:r>
      <w:r w:rsidRPr="002967CC">
        <w:rPr>
          <w:rFonts w:ascii="Times New Roman" w:hAnsi="Times New Roman" w:cs="Times New Roman"/>
          <w:color w:val="auto"/>
        </w:rPr>
        <w:t>Правописание согласных на стыке морфем</w:t>
      </w:r>
      <w:r w:rsidRPr="002967CC">
        <w:rPr>
          <w:rStyle w:val="a6"/>
          <w:color w:val="auto"/>
          <w:sz w:val="24"/>
          <w:szCs w:val="24"/>
        </w:rPr>
        <w:t xml:space="preserve"> [мат</w:t>
      </w:r>
      <w:r w:rsidRPr="002967CC">
        <w:rPr>
          <w:rStyle w:val="a6"/>
          <w:color w:val="auto"/>
          <w:sz w:val="24"/>
          <w:szCs w:val="24"/>
        </w:rPr>
        <w:softHyphen/>
        <w:t>росский, Петроградский</w:t>
      </w:r>
      <w:r w:rsidRPr="002967CC">
        <w:rPr>
          <w:rFonts w:ascii="Times New Roman" w:hAnsi="Times New Roman" w:cs="Times New Roman"/>
          <w:color w:val="auto"/>
        </w:rPr>
        <w:t xml:space="preserve">); написание сочетаний </w:t>
      </w:r>
      <w:r w:rsidRPr="002967CC">
        <w:rPr>
          <w:rStyle w:val="a6"/>
          <w:color w:val="auto"/>
          <w:sz w:val="24"/>
          <w:szCs w:val="24"/>
        </w:rPr>
        <w:t>чн, щн, нч, нщ, рч, рщ, чк, нн</w:t>
      </w:r>
      <w:r w:rsidRPr="002967CC">
        <w:rPr>
          <w:rFonts w:ascii="Times New Roman" w:hAnsi="Times New Roman" w:cs="Times New Roman"/>
          <w:color w:val="auto"/>
        </w:rPr>
        <w:t xml:space="preserve"> внутри отдельной морфе</w:t>
      </w:r>
      <w:r w:rsidRPr="002967CC">
        <w:rPr>
          <w:rFonts w:ascii="Times New Roman" w:hAnsi="Times New Roman" w:cs="Times New Roman"/>
          <w:color w:val="auto"/>
        </w:rPr>
        <w:softHyphen/>
        <w:t>мы и на стыке морфем.</w:t>
      </w: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22. </w:t>
      </w:r>
      <w:r w:rsidRPr="002967CC">
        <w:rPr>
          <w:rStyle w:val="100"/>
          <w:color w:val="auto"/>
          <w:sz w:val="24"/>
          <w:szCs w:val="24"/>
        </w:rPr>
        <w:t>Ь</w:t>
      </w:r>
      <w:r w:rsidRPr="002967CC">
        <w:rPr>
          <w:rFonts w:ascii="Times New Roman" w:hAnsi="Times New Roman" w:cs="Times New Roman"/>
          <w:color w:val="auto"/>
        </w:rPr>
        <w:t xml:space="preserve"> после шипящих в словах разных частей речи.</w:t>
      </w:r>
    </w:p>
    <w:p w:rsidR="00364E85" w:rsidRPr="002967CC" w:rsidRDefault="00364E85" w:rsidP="004E1D47">
      <w:pPr>
        <w:ind w:left="-851" w:right="40" w:firstLine="280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23.</w:t>
      </w:r>
      <w:r w:rsidRPr="002967CC">
        <w:rPr>
          <w:rFonts w:ascii="Times New Roman" w:hAnsi="Times New Roman" w:cs="Times New Roman"/>
          <w:color w:val="auto"/>
        </w:rPr>
        <w:t xml:space="preserve"> Этимологическая справка как прием объяснения написания морфем. Работа с орфографическим словарем.</w:t>
      </w: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24. </w:t>
      </w:r>
      <w:r w:rsidRPr="002967CC">
        <w:rPr>
          <w:rFonts w:ascii="Times New Roman" w:hAnsi="Times New Roman" w:cs="Times New Roman"/>
          <w:color w:val="auto"/>
        </w:rPr>
        <w:t>Слитные, дефисные и раздельные написания. Роль смыслового и грамматического анализа при выборе слитного или раздельного написания.</w:t>
      </w: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25.</w:t>
      </w:r>
      <w:r w:rsidRPr="002967CC">
        <w:rPr>
          <w:rFonts w:ascii="Times New Roman" w:hAnsi="Times New Roman" w:cs="Times New Roman"/>
          <w:color w:val="auto"/>
        </w:rPr>
        <w:t xml:space="preserve"> Орфограммы, связанные с различением на письме служебного слова и морфемы. </w:t>
      </w: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26.</w:t>
      </w:r>
      <w:r w:rsidRPr="002967CC">
        <w:rPr>
          <w:rFonts w:ascii="Times New Roman" w:hAnsi="Times New Roman" w:cs="Times New Roman"/>
          <w:color w:val="auto"/>
        </w:rPr>
        <w:t>Грамматико-семантический анализ при выборе слитного и раздельного на</w:t>
      </w:r>
      <w:r w:rsidRPr="002967CC">
        <w:rPr>
          <w:rFonts w:ascii="Times New Roman" w:hAnsi="Times New Roman" w:cs="Times New Roman"/>
          <w:color w:val="auto"/>
        </w:rPr>
        <w:softHyphen/>
        <w:t>писания</w:t>
      </w:r>
      <w:r w:rsidRPr="002967CC">
        <w:rPr>
          <w:rStyle w:val="a6"/>
          <w:color w:val="auto"/>
          <w:sz w:val="24"/>
          <w:szCs w:val="24"/>
        </w:rPr>
        <w:t xml:space="preserve"> не</w:t>
      </w:r>
      <w:r w:rsidRPr="002967CC">
        <w:rPr>
          <w:rFonts w:ascii="Times New Roman" w:hAnsi="Times New Roman" w:cs="Times New Roman"/>
          <w:color w:val="auto"/>
        </w:rPr>
        <w:t xml:space="preserve"> с разными частями речи. Различение приставки</w:t>
      </w:r>
      <w:r w:rsidRPr="002967CC">
        <w:rPr>
          <w:rStyle w:val="a6"/>
          <w:color w:val="auto"/>
          <w:sz w:val="24"/>
          <w:szCs w:val="24"/>
        </w:rPr>
        <w:t xml:space="preserve"> ни-</w:t>
      </w:r>
      <w:r w:rsidRPr="002967CC">
        <w:rPr>
          <w:rFonts w:ascii="Times New Roman" w:hAnsi="Times New Roman" w:cs="Times New Roman"/>
          <w:color w:val="auto"/>
        </w:rPr>
        <w:t xml:space="preserve"> и слова</w:t>
      </w:r>
      <w:r w:rsidRPr="002967CC">
        <w:rPr>
          <w:rStyle w:val="a6"/>
          <w:color w:val="auto"/>
          <w:sz w:val="24"/>
          <w:szCs w:val="24"/>
        </w:rPr>
        <w:t xml:space="preserve"> ни</w:t>
      </w:r>
      <w:r w:rsidRPr="002967CC">
        <w:rPr>
          <w:rFonts w:ascii="Times New Roman" w:hAnsi="Times New Roman" w:cs="Times New Roman"/>
          <w:color w:val="auto"/>
        </w:rPr>
        <w:t>.</w:t>
      </w: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27. </w:t>
      </w:r>
      <w:r w:rsidRPr="002967CC">
        <w:rPr>
          <w:rFonts w:ascii="Times New Roman" w:hAnsi="Times New Roman" w:cs="Times New Roman"/>
          <w:color w:val="auto"/>
        </w:rPr>
        <w:t>Грамматико-орфографические отличия пристав</w:t>
      </w:r>
      <w:r w:rsidRPr="002967CC">
        <w:rPr>
          <w:rFonts w:ascii="Times New Roman" w:hAnsi="Times New Roman" w:cs="Times New Roman"/>
          <w:color w:val="auto"/>
        </w:rPr>
        <w:softHyphen/>
        <w:t>ки и предлога. Слитное, дефисное и раздельное напи</w:t>
      </w:r>
      <w:r w:rsidRPr="002967CC">
        <w:rPr>
          <w:rFonts w:ascii="Times New Roman" w:hAnsi="Times New Roman" w:cs="Times New Roman"/>
          <w:color w:val="auto"/>
        </w:rPr>
        <w:softHyphen/>
        <w:t>сания приставок в наречиях</w:t>
      </w:r>
    </w:p>
    <w:p w:rsidR="00364E85" w:rsidRPr="002967CC" w:rsidRDefault="00364E85" w:rsidP="004E1D47">
      <w:pPr>
        <w:ind w:left="-851" w:right="4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28.</w:t>
      </w:r>
      <w:r w:rsidRPr="002967CC">
        <w:rPr>
          <w:rFonts w:ascii="Times New Roman" w:hAnsi="Times New Roman" w:cs="Times New Roman"/>
          <w:color w:val="auto"/>
        </w:rPr>
        <w:t xml:space="preserve"> Контрольная работа №3. Промежуточное тестирование.</w:t>
      </w:r>
    </w:p>
    <w:p w:rsidR="00364E85" w:rsidRPr="002967CC" w:rsidRDefault="00364E85" w:rsidP="004E1D47">
      <w:pPr>
        <w:ind w:left="-851" w:right="20" w:firstLine="142"/>
        <w:jc w:val="both"/>
        <w:rPr>
          <w:rFonts w:ascii="Times New Roman" w:hAnsi="Times New Roman" w:cs="Times New Roman"/>
          <w:b/>
          <w:i/>
          <w:color w:val="auto"/>
        </w:rPr>
      </w:pPr>
    </w:p>
    <w:p w:rsidR="00364E85" w:rsidRPr="002967CC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>Тема 29.</w:t>
      </w:r>
      <w:r w:rsidRPr="002967CC">
        <w:rPr>
          <w:rFonts w:ascii="Times New Roman" w:hAnsi="Times New Roman" w:cs="Times New Roman"/>
          <w:color w:val="auto"/>
        </w:rPr>
        <w:t xml:space="preserve"> Особенности написания производных предлогов. Смысловые, грамматические и орфографические от</w:t>
      </w:r>
      <w:r w:rsidRPr="002967CC">
        <w:rPr>
          <w:rFonts w:ascii="Times New Roman" w:hAnsi="Times New Roman" w:cs="Times New Roman"/>
          <w:color w:val="auto"/>
        </w:rPr>
        <w:softHyphen/>
        <w:t>личия союзов</w:t>
      </w:r>
      <w:r w:rsidRPr="002967CC">
        <w:rPr>
          <w:rStyle w:val="a6"/>
          <w:color w:val="auto"/>
          <w:sz w:val="24"/>
          <w:szCs w:val="24"/>
        </w:rPr>
        <w:t xml:space="preserve"> чтобы, также, тоже, </w:t>
      </w:r>
      <w:r w:rsidRPr="002967CC">
        <w:rPr>
          <w:rFonts w:ascii="Times New Roman" w:hAnsi="Times New Roman" w:cs="Times New Roman"/>
          <w:color w:val="auto"/>
        </w:rPr>
        <w:t>от созвучных сочетаний слов.</w:t>
      </w:r>
    </w:p>
    <w:p w:rsidR="00364E85" w:rsidRPr="002967CC" w:rsidRDefault="00364E85" w:rsidP="004E1D47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</w:p>
    <w:p w:rsidR="00364E85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Тема 30. </w:t>
      </w:r>
      <w:r w:rsidRPr="002967CC">
        <w:rPr>
          <w:rFonts w:ascii="Times New Roman" w:hAnsi="Times New Roman" w:cs="Times New Roman"/>
          <w:color w:val="auto"/>
        </w:rPr>
        <w:t>Образование и написание сложных слов (имена су</w:t>
      </w:r>
      <w:r w:rsidRPr="002967CC">
        <w:rPr>
          <w:rFonts w:ascii="Times New Roman" w:hAnsi="Times New Roman" w:cs="Times New Roman"/>
          <w:color w:val="auto"/>
        </w:rPr>
        <w:softHyphen/>
        <w:t xml:space="preserve">ществительные, прилагательные, наречия). </w:t>
      </w:r>
    </w:p>
    <w:p w:rsidR="00364E85" w:rsidRPr="002967CC" w:rsidRDefault="00364E85" w:rsidP="0081762B">
      <w:pPr>
        <w:ind w:left="-851" w:right="20" w:firstLine="142"/>
        <w:jc w:val="both"/>
        <w:rPr>
          <w:rStyle w:val="a6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u w:val="single"/>
        </w:rPr>
        <w:t xml:space="preserve">Тема 31  </w:t>
      </w:r>
      <w:r w:rsidRPr="002967CC">
        <w:rPr>
          <w:rFonts w:ascii="Times New Roman" w:hAnsi="Times New Roman" w:cs="Times New Roman"/>
          <w:color w:val="auto"/>
        </w:rPr>
        <w:t>Смысло</w:t>
      </w:r>
      <w:r w:rsidRPr="002967CC">
        <w:rPr>
          <w:rFonts w:ascii="Times New Roman" w:hAnsi="Times New Roman" w:cs="Times New Roman"/>
          <w:color w:val="auto"/>
        </w:rPr>
        <w:softHyphen/>
        <w:t>вые и грамматические отличия сложных прилага</w:t>
      </w:r>
      <w:r w:rsidRPr="002967CC">
        <w:rPr>
          <w:rFonts w:ascii="Times New Roman" w:hAnsi="Times New Roman" w:cs="Times New Roman"/>
          <w:color w:val="auto"/>
        </w:rPr>
        <w:softHyphen/>
        <w:t>тельных, образованных слиянием, и созвучных сло</w:t>
      </w:r>
      <w:r w:rsidRPr="002967CC">
        <w:rPr>
          <w:rFonts w:ascii="Times New Roman" w:hAnsi="Times New Roman" w:cs="Times New Roman"/>
          <w:color w:val="auto"/>
        </w:rPr>
        <w:softHyphen/>
        <w:t>восочетаний (</w:t>
      </w:r>
      <w:r w:rsidRPr="002967CC">
        <w:rPr>
          <w:rStyle w:val="a6"/>
          <w:color w:val="auto"/>
          <w:sz w:val="24"/>
          <w:szCs w:val="24"/>
        </w:rPr>
        <w:t>многообещающий — много обещаю</w:t>
      </w:r>
      <w:r w:rsidRPr="002967CC">
        <w:rPr>
          <w:rStyle w:val="a6"/>
          <w:color w:val="auto"/>
          <w:sz w:val="24"/>
          <w:szCs w:val="24"/>
        </w:rPr>
        <w:softHyphen/>
        <w:t>щий).</w:t>
      </w:r>
    </w:p>
    <w:p w:rsidR="00364E85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  <w:u w:val="single"/>
        </w:rPr>
        <w:t xml:space="preserve">Тема 32 </w:t>
      </w: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. </w:t>
      </w:r>
      <w:r w:rsidRPr="002967CC">
        <w:rPr>
          <w:rFonts w:ascii="Times New Roman" w:hAnsi="Times New Roman" w:cs="Times New Roman"/>
          <w:color w:val="auto"/>
        </w:rPr>
        <w:t>Употребление дефиса в словах разных частей ре</w:t>
      </w:r>
      <w:r w:rsidRPr="002967CC">
        <w:rPr>
          <w:rFonts w:ascii="Times New Roman" w:hAnsi="Times New Roman" w:cs="Times New Roman"/>
          <w:color w:val="auto"/>
        </w:rPr>
        <w:softHyphen/>
        <w:t xml:space="preserve">чи. </w:t>
      </w:r>
    </w:p>
    <w:p w:rsidR="00364E85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</w:p>
    <w:p w:rsidR="00364E85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  <w:u w:val="single"/>
        </w:rPr>
        <w:t>Тема 33</w:t>
      </w:r>
      <w:r w:rsidRPr="002967C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</w:t>
      </w:r>
      <w:r w:rsidRPr="002967CC">
        <w:rPr>
          <w:rFonts w:ascii="Times New Roman" w:hAnsi="Times New Roman" w:cs="Times New Roman"/>
          <w:color w:val="auto"/>
        </w:rPr>
        <w:t>Работа со словарями, отражающи</w:t>
      </w:r>
      <w:r w:rsidRPr="002967CC">
        <w:rPr>
          <w:rFonts w:ascii="Times New Roman" w:hAnsi="Times New Roman" w:cs="Times New Roman"/>
          <w:color w:val="auto"/>
        </w:rPr>
        <w:softHyphen/>
        <w:t>ми слитные и раздельные написания</w:t>
      </w:r>
    </w:p>
    <w:p w:rsidR="00364E85" w:rsidRPr="002967CC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81762B">
      <w:pPr>
        <w:ind w:left="-851" w:right="20" w:firstLine="142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364E85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  <w:u w:val="single"/>
        </w:rPr>
        <w:t>Тема 34</w:t>
      </w:r>
      <w:r w:rsidRPr="002967CC">
        <w:rPr>
          <w:rFonts w:ascii="Times New Roman" w:hAnsi="Times New Roman" w:cs="Times New Roman"/>
          <w:b/>
          <w:i/>
          <w:color w:val="auto"/>
          <w:u w:val="single"/>
        </w:rPr>
        <w:t xml:space="preserve">. </w:t>
      </w:r>
      <w:r w:rsidRPr="002967CC">
        <w:rPr>
          <w:rFonts w:ascii="Times New Roman" w:hAnsi="Times New Roman" w:cs="Times New Roman"/>
          <w:color w:val="auto"/>
        </w:rPr>
        <w:t>Итоговая контрольная работа. Тестирование.</w:t>
      </w:r>
    </w:p>
    <w:p w:rsidR="00364E85" w:rsidRPr="002967CC" w:rsidRDefault="00364E85" w:rsidP="0081762B">
      <w:pPr>
        <w:ind w:left="-851" w:right="20" w:firstLine="142"/>
        <w:jc w:val="both"/>
        <w:rPr>
          <w:rFonts w:ascii="Times New Roman" w:hAnsi="Times New Roman" w:cs="Times New Roman"/>
          <w:color w:val="auto"/>
        </w:rPr>
      </w:pPr>
    </w:p>
    <w:p w:rsidR="00364E85" w:rsidRPr="002967CC" w:rsidRDefault="00364E85" w:rsidP="004E1D47">
      <w:pPr>
        <w:jc w:val="center"/>
        <w:rPr>
          <w:rFonts w:ascii="Times New Roman" w:hAnsi="Times New Roman" w:cs="Times New Roman"/>
          <w:b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Календарно-тематическое планирование</w:t>
      </w:r>
    </w:p>
    <w:p w:rsidR="00364E85" w:rsidRPr="002967CC" w:rsidRDefault="00364E85" w:rsidP="004E1D47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941"/>
        <w:gridCol w:w="6005"/>
        <w:gridCol w:w="2551"/>
      </w:tblGrid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По</w:t>
            </w:r>
          </w:p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плану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Факти</w:t>
            </w:r>
          </w:p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  <w:lang w:eastAsia="en-US"/>
              </w:rPr>
              <w:t>чески</w:t>
            </w: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Тема</w:t>
            </w:r>
          </w:p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Вид урока</w:t>
            </w:r>
          </w:p>
        </w:tc>
      </w:tr>
      <w:tr w:rsidR="00364E85" w:rsidRPr="002967CC" w:rsidTr="00B23D2C">
        <w:tc>
          <w:tcPr>
            <w:tcW w:w="10915" w:type="dxa"/>
            <w:gridSpan w:val="5"/>
          </w:tcPr>
          <w:p w:rsidR="00364E85" w:rsidRPr="00B23D2C" w:rsidRDefault="00364E85" w:rsidP="00B23D2C">
            <w:pPr>
              <w:ind w:firstLine="3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РАЗДЕЛ I. Особенности письменного общения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Речевое общение. Виды речевой деятельности. Формы </w:t>
            </w:r>
            <w:r w:rsidRPr="00B23D2C">
              <w:rPr>
                <w:rFonts w:ascii="Times New Roman" w:hAnsi="Times New Roman" w:cs="Times New Roman"/>
                <w:color w:val="auto"/>
              </w:rPr>
              <w:lastRenderedPageBreak/>
              <w:t>речевого общения.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lastRenderedPageBreak/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Особенности и формы устных высказываний.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tabs>
                <w:tab w:val="left" w:pos="203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Style w:val="a7"/>
                <w:b w:val="0"/>
                <w:color w:val="auto"/>
                <w:sz w:val="24"/>
                <w:szCs w:val="24"/>
              </w:rPr>
              <w:t>Особенности письменной речи, её формы и признаки.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 xml:space="preserve">Основные причины возникновения письменности. Этапы и истоки развития современного русского письма.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10915" w:type="dxa"/>
            <w:gridSpan w:val="5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 xml:space="preserve">РАЗДЕЛ </w:t>
            </w:r>
            <w:r w:rsidRPr="00B23D2C">
              <w:rPr>
                <w:sz w:val="24"/>
                <w:szCs w:val="24"/>
                <w:lang w:val="en-US"/>
              </w:rPr>
              <w:t>I</w:t>
            </w:r>
            <w:r w:rsidRPr="00B23D2C">
              <w:rPr>
                <w:sz w:val="24"/>
                <w:szCs w:val="24"/>
              </w:rPr>
              <w:t>I. Орфография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1"/>
              <w:keepNext/>
              <w:keepLines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>Орфография, её роль. Разделы русской орфографии.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Правописание морфем. Принцип единообразного написания морфем.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>Правописание гласных корня, поня</w:t>
            </w:r>
            <w:r w:rsidRPr="00B23D2C">
              <w:rPr>
                <w:sz w:val="24"/>
                <w:szCs w:val="24"/>
              </w:rPr>
              <w:softHyphen/>
              <w:t>тие о фонетическом принципе написания.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>Группы корней с чередованием гласных: 1)</w:t>
            </w:r>
            <w:r w:rsidRPr="00B23D2C">
              <w:rPr>
                <w:rStyle w:val="10pt"/>
                <w:spacing w:val="10"/>
                <w:sz w:val="24"/>
                <w:szCs w:val="24"/>
              </w:rPr>
              <w:t xml:space="preserve"> -кас</w:t>
            </w:r>
            <w:r w:rsidRPr="00B23D2C">
              <w:rPr>
                <w:rStyle w:val="10pt"/>
                <w:spacing w:val="10"/>
                <w:sz w:val="24"/>
                <w:szCs w:val="24"/>
              </w:rPr>
              <w:tab/>
            </w:r>
            <w:r w:rsidRPr="00B23D2C">
              <w:rPr>
                <w:sz w:val="24"/>
                <w:szCs w:val="24"/>
              </w:rPr>
              <w:t>-кос-, -лаг- — -лож-, -бир- - -бер-, -тир-тер, -стил-стел-</w:t>
            </w:r>
            <w:r w:rsidRPr="00B23D2C">
              <w:rPr>
                <w:rStyle w:val="10pt"/>
                <w:rFonts w:eastAsia="Batang"/>
                <w:sz w:val="24"/>
                <w:szCs w:val="24"/>
              </w:rPr>
              <w:t xml:space="preserve"> и др.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>Контрольная работа №1. Промежуточное тестирование.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 знаний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B23D2C">
              <w:rPr>
                <w:rStyle w:val="11"/>
                <w:sz w:val="24"/>
                <w:szCs w:val="24"/>
              </w:rPr>
              <w:t>Правописание согласных корня:</w:t>
            </w:r>
            <w:r w:rsidRPr="00B23D2C">
              <w:rPr>
                <w:sz w:val="24"/>
                <w:szCs w:val="24"/>
              </w:rPr>
              <w:t xml:space="preserve"> звонких и глу</w:t>
            </w:r>
            <w:r w:rsidRPr="00B23D2C">
              <w:rPr>
                <w:sz w:val="24"/>
                <w:szCs w:val="24"/>
              </w:rPr>
              <w:softHyphen/>
              <w:t>хих; непроизносимых; удвоенных. Чередование со</w:t>
            </w:r>
            <w:r w:rsidRPr="00B23D2C">
              <w:rPr>
                <w:sz w:val="24"/>
                <w:szCs w:val="24"/>
              </w:rPr>
              <w:softHyphen/>
              <w:t xml:space="preserve">гласных в корне.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B23D2C">
              <w:rPr>
                <w:sz w:val="24"/>
                <w:szCs w:val="24"/>
              </w:rPr>
              <w:t>Использование орфографического и словообразо</w:t>
            </w:r>
            <w:r w:rsidRPr="00B23D2C">
              <w:rPr>
                <w:sz w:val="24"/>
                <w:szCs w:val="24"/>
              </w:rPr>
              <w:softHyphen/>
              <w:t>вательного словарей. Этимологическая справка.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pStyle w:val="2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B23D2C">
              <w:rPr>
                <w:rStyle w:val="11"/>
                <w:sz w:val="24"/>
                <w:szCs w:val="24"/>
              </w:rPr>
              <w:t xml:space="preserve">Правописание приставок: </w:t>
            </w:r>
            <w:r w:rsidRPr="00B23D2C">
              <w:rPr>
                <w:sz w:val="24"/>
                <w:szCs w:val="24"/>
              </w:rPr>
              <w:t>фонетический, морфемный принцип на</w:t>
            </w:r>
            <w:r w:rsidRPr="00B23D2C">
              <w:rPr>
                <w:sz w:val="24"/>
                <w:szCs w:val="24"/>
              </w:rPr>
              <w:softHyphen/>
              <w:t>писания. Различение приставок</w:t>
            </w:r>
            <w:r w:rsidRPr="00B23D2C">
              <w:rPr>
                <w:rStyle w:val="a6"/>
                <w:sz w:val="24"/>
                <w:szCs w:val="24"/>
              </w:rPr>
              <w:t xml:space="preserve"> при-</w:t>
            </w:r>
            <w:r w:rsidRPr="00B23D2C">
              <w:rPr>
                <w:sz w:val="24"/>
                <w:szCs w:val="24"/>
              </w:rPr>
              <w:t xml:space="preserve"> и</w:t>
            </w:r>
            <w:r w:rsidRPr="00B23D2C">
              <w:rPr>
                <w:rStyle w:val="a6"/>
                <w:sz w:val="24"/>
                <w:szCs w:val="24"/>
              </w:rPr>
              <w:t xml:space="preserve"> пре-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Правописание суффиксов. Роль при этом словообразовательного анализа слова.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Типичные суффиксы имен существительных и их написание.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Типичные суффиксы имен прилагательных и их написание.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Style w:val="a6"/>
                <w:color w:val="auto"/>
                <w:sz w:val="24"/>
                <w:szCs w:val="24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Типичные суффиксы глаголов и их написание. Различение на письме суффиксов 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-ова- (-ева-)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-ыва-.</w:t>
            </w:r>
          </w:p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Style w:val="a6"/>
                <w:color w:val="auto"/>
                <w:sz w:val="24"/>
                <w:szCs w:val="24"/>
              </w:rPr>
              <w:t xml:space="preserve">  (-ива-), -е-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или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-и-, -ться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–тся.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Суффиксы причастий при образовании причастий прошедшего времени. Суффиксы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н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нн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в полных и кратких формах причас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тий, отглагольных прилагательных.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Правописание окончаний. Система правил, ре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гулирующих написание окончаний разных частей речи.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 и е после шипящих и ц в корне, суффиксе и окончании; правописание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ы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и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после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ц;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употреб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ление разделительных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ъ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ь.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Контрольная работа №2. Промежуточное тестирование.</w:t>
            </w:r>
          </w:p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 знаний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Правописание согласных на стыке морфем; написание сочетаний 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чн, щн, нч, нщ, рч, рщ, чк, нн</w:t>
            </w:r>
            <w:r w:rsidRPr="00B23D2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Style w:val="100"/>
                <w:color w:val="auto"/>
                <w:sz w:val="24"/>
                <w:szCs w:val="24"/>
              </w:rPr>
              <w:t xml:space="preserve">Ь после </w:t>
            </w:r>
            <w:r w:rsidRPr="00B23D2C">
              <w:rPr>
                <w:rFonts w:ascii="Times New Roman" w:hAnsi="Times New Roman" w:cs="Times New Roman"/>
                <w:color w:val="auto"/>
              </w:rPr>
              <w:t>шипящих в словах разных частей речи.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Этимологическая справка как прием объяснения написания морфем. Работа с орфографическим словарем.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Слитные, дефисные и раздельные написания. Роль смыслового и грамматического анализа.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7057C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lastRenderedPageBreak/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Грамматико- семантический анализ при выборе слитного и раздельного на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писания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не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с разными частями речи.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Грамматико-орфографические отличия пристав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ки и предлога. Слитное, дефисное и раздельное напи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сания приставок в наречиях.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Контрольная работа №3. Промежуточное тестирование.</w:t>
            </w:r>
          </w:p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 знаний</w:t>
            </w:r>
          </w:p>
        </w:tc>
      </w:tr>
      <w:tr w:rsidR="00364E85" w:rsidRPr="002967CC" w:rsidTr="00B23D2C">
        <w:trPr>
          <w:trHeight w:val="921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Особенности написания производных предлогов. От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личия союзов</w:t>
            </w:r>
            <w:r w:rsidRPr="00B23D2C">
              <w:rPr>
                <w:rStyle w:val="a6"/>
                <w:color w:val="auto"/>
                <w:sz w:val="24"/>
                <w:szCs w:val="24"/>
              </w:rPr>
              <w:t xml:space="preserve"> чтобы, также, тоже, потому</w:t>
            </w:r>
            <w:r w:rsidRPr="00B23D2C">
              <w:rPr>
                <w:rFonts w:ascii="Times New Roman" w:hAnsi="Times New Roman" w:cs="Times New Roman"/>
                <w:color w:val="auto"/>
              </w:rPr>
              <w:t xml:space="preserve"> от созвучных сочетаний. 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rPr>
          <w:trHeight w:val="921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Образование и написание сложных слов. Отличия сложных прилага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тельных и созвучных сло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восочетаний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Практикум </w:t>
            </w:r>
          </w:p>
        </w:tc>
      </w:tr>
      <w:tr w:rsidR="00364E85" w:rsidRPr="002967CC" w:rsidTr="00B23D2C">
        <w:trPr>
          <w:trHeight w:val="921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left="-851" w:right="20" w:firstLine="142"/>
              <w:jc w:val="right"/>
              <w:rPr>
                <w:rStyle w:val="a6"/>
                <w:color w:val="auto"/>
                <w:sz w:val="24"/>
                <w:szCs w:val="24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Смысловые грамматические отличия сложных прилага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тельных, образованных слиянием, и созвучных сло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восочетаний (</w:t>
            </w:r>
            <w:r w:rsidRPr="00B23D2C">
              <w:rPr>
                <w:rStyle w:val="a6"/>
                <w:color w:val="auto"/>
                <w:sz w:val="24"/>
                <w:szCs w:val="24"/>
              </w:rPr>
              <w:t>многообещающий — много обещаю</w:t>
            </w:r>
            <w:r w:rsidRPr="00B23D2C">
              <w:rPr>
                <w:rStyle w:val="a6"/>
                <w:color w:val="auto"/>
                <w:sz w:val="24"/>
                <w:szCs w:val="24"/>
              </w:rPr>
              <w:softHyphen/>
              <w:t>щий).</w:t>
            </w:r>
          </w:p>
          <w:p w:rsidR="00364E85" w:rsidRPr="00B23D2C" w:rsidRDefault="00364E85" w:rsidP="00B23D2C">
            <w:pPr>
              <w:ind w:right="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Практикум </w:t>
            </w:r>
          </w:p>
        </w:tc>
      </w:tr>
      <w:tr w:rsidR="00364E85" w:rsidRPr="002967CC" w:rsidTr="00B23D2C">
        <w:trPr>
          <w:trHeight w:val="775"/>
        </w:trPr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left="-851" w:right="2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              Употребление дефиса в словах разных частей ре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чи</w:t>
            </w:r>
          </w:p>
          <w:p w:rsidR="00364E85" w:rsidRPr="00B23D2C" w:rsidRDefault="00364E85" w:rsidP="00B23D2C">
            <w:pPr>
              <w:ind w:left="-851" w:right="20" w:firstLine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64E85" w:rsidRPr="00B23D2C" w:rsidRDefault="00364E85" w:rsidP="00B23D2C">
            <w:pPr>
              <w:ind w:left="-851" w:right="20" w:firstLine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64E85" w:rsidRPr="00B23D2C" w:rsidRDefault="00364E85" w:rsidP="00B23D2C">
            <w:pPr>
              <w:ind w:left="-851" w:right="20" w:firstLine="14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ind w:right="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 xml:space="preserve"> Работа со словарями, отражающи</w:t>
            </w:r>
            <w:r w:rsidRPr="00B23D2C">
              <w:rPr>
                <w:rFonts w:ascii="Times New Roman" w:hAnsi="Times New Roman" w:cs="Times New Roman"/>
                <w:color w:val="auto"/>
              </w:rPr>
              <w:softHyphen/>
              <w:t>ми слитные и раздельные написания.</w:t>
            </w: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</w:tr>
      <w:tr w:rsidR="00364E85" w:rsidRPr="002967CC" w:rsidTr="00B23D2C">
        <w:tc>
          <w:tcPr>
            <w:tcW w:w="567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005" w:type="dxa"/>
          </w:tcPr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Итоговая контрольная работа. Тестирование.</w:t>
            </w:r>
          </w:p>
          <w:p w:rsidR="00364E85" w:rsidRPr="00B23D2C" w:rsidRDefault="00364E85" w:rsidP="00B23D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</w:tcPr>
          <w:p w:rsidR="00364E85" w:rsidRPr="00B23D2C" w:rsidRDefault="00364E85" w:rsidP="00B23D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3D2C">
              <w:rPr>
                <w:rFonts w:ascii="Times New Roman" w:hAnsi="Times New Roman" w:cs="Times New Roman"/>
                <w:color w:val="auto"/>
              </w:rPr>
              <w:t>Контроль знаний</w:t>
            </w:r>
          </w:p>
        </w:tc>
      </w:tr>
    </w:tbl>
    <w:p w:rsidR="00364E85" w:rsidRPr="002967CC" w:rsidRDefault="00364E85" w:rsidP="004E1D47">
      <w:pPr>
        <w:ind w:left="-851" w:firstLine="280"/>
        <w:jc w:val="both"/>
        <w:rPr>
          <w:rStyle w:val="2pt"/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64E85" w:rsidRPr="002967CC" w:rsidRDefault="00364E85" w:rsidP="00306AD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auto"/>
        </w:rPr>
      </w:pPr>
    </w:p>
    <w:p w:rsidR="00364E85" w:rsidRPr="002967CC" w:rsidRDefault="00364E85" w:rsidP="00306AD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auto"/>
        </w:rPr>
      </w:pPr>
      <w:r w:rsidRPr="002967CC">
        <w:rPr>
          <w:rFonts w:ascii="Times New Roman" w:hAnsi="Times New Roman" w:cs="Times New Roman"/>
          <w:b/>
          <w:color w:val="auto"/>
        </w:rPr>
        <w:t>Литература для учащихся</w:t>
      </w:r>
    </w:p>
    <w:p w:rsidR="00364E85" w:rsidRPr="002967CC" w:rsidRDefault="00364E85" w:rsidP="00306AD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auto"/>
        </w:rPr>
      </w:pPr>
    </w:p>
    <w:p w:rsidR="00364E85" w:rsidRPr="002967CC" w:rsidRDefault="00364E85" w:rsidP="004E1D47">
      <w:pPr>
        <w:tabs>
          <w:tab w:val="left" w:pos="198"/>
        </w:tabs>
        <w:ind w:right="97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1. Скворцов Л. И. Культура русской речи: Словарь-справочник. — М., 1995.</w:t>
      </w:r>
    </w:p>
    <w:p w:rsidR="00364E85" w:rsidRPr="002967CC" w:rsidRDefault="00364E85" w:rsidP="00CB5AAE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2.</w:t>
      </w: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967CC">
        <w:rPr>
          <w:rFonts w:ascii="Times New Roman" w:hAnsi="Times New Roman" w:cs="Times New Roman"/>
          <w:color w:val="auto"/>
        </w:rPr>
        <w:t>Скворцов Л. И. Правильно ли мы говорим по-русски?— М., 1983.</w:t>
      </w:r>
    </w:p>
    <w:p w:rsidR="00364E85" w:rsidRPr="002967CC" w:rsidRDefault="00364E85" w:rsidP="00CB5AAE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3.</w:t>
      </w:r>
      <w:r w:rsidRPr="002967CC">
        <w:rPr>
          <w:rFonts w:ascii="Times New Roman" w:hAnsi="Times New Roman" w:cs="Times New Roman"/>
          <w:color w:val="auto"/>
        </w:rPr>
        <w:t xml:space="preserve"> Горбачевич К.С. Нормы современного русского язы</w:t>
      </w:r>
      <w:r w:rsidRPr="002967CC">
        <w:rPr>
          <w:rFonts w:ascii="Times New Roman" w:hAnsi="Times New Roman" w:cs="Times New Roman"/>
          <w:color w:val="auto"/>
        </w:rPr>
        <w:softHyphen/>
        <w:t>ка.— М„ 1978.</w:t>
      </w:r>
    </w:p>
    <w:p w:rsidR="00364E85" w:rsidRPr="002967CC" w:rsidRDefault="00364E85" w:rsidP="00C03611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 xml:space="preserve">4. </w:t>
      </w:r>
      <w:r w:rsidRPr="002967CC">
        <w:rPr>
          <w:rFonts w:ascii="Times New Roman" w:hAnsi="Times New Roman" w:cs="Times New Roman"/>
          <w:color w:val="auto"/>
        </w:rPr>
        <w:t>Баранов М.Т. Школьный словарь образования слов русского языка. — М.</w:t>
      </w:r>
    </w:p>
    <w:p w:rsidR="00364E85" w:rsidRPr="002967CC" w:rsidRDefault="00364E85" w:rsidP="00C03611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5.</w:t>
      </w:r>
      <w:r w:rsidRPr="002967CC">
        <w:rPr>
          <w:rFonts w:ascii="Times New Roman" w:hAnsi="Times New Roman" w:cs="Times New Roman"/>
          <w:color w:val="auto"/>
        </w:rPr>
        <w:t xml:space="preserve"> Шапиро А.Б.  Современный русский язык: Пункту</w:t>
      </w:r>
      <w:r w:rsidRPr="002967CC">
        <w:rPr>
          <w:rFonts w:ascii="Times New Roman" w:hAnsi="Times New Roman" w:cs="Times New Roman"/>
          <w:color w:val="auto"/>
        </w:rPr>
        <w:softHyphen/>
        <w:t>ация.— М., 1966.</w:t>
      </w:r>
    </w:p>
    <w:p w:rsidR="00364E85" w:rsidRPr="002967CC" w:rsidRDefault="00364E85" w:rsidP="00CB5AAE">
      <w:pPr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6.</w:t>
      </w:r>
      <w:r w:rsidRPr="002967CC">
        <w:rPr>
          <w:rFonts w:ascii="Times New Roman" w:hAnsi="Times New Roman" w:cs="Times New Roman"/>
          <w:color w:val="auto"/>
        </w:rPr>
        <w:t xml:space="preserve"> Шапиро А.Б.  Русское правописание. — М., 1951.</w:t>
      </w:r>
    </w:p>
    <w:p w:rsidR="00364E85" w:rsidRPr="002967CC" w:rsidRDefault="00364E85" w:rsidP="00C03611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7.</w:t>
      </w:r>
      <w:r w:rsidRPr="002967CC">
        <w:rPr>
          <w:rFonts w:ascii="Times New Roman" w:hAnsi="Times New Roman" w:cs="Times New Roman"/>
          <w:color w:val="auto"/>
        </w:rPr>
        <w:t xml:space="preserve"> Шварцкопф Б.С. Современная русская пунктуация. —М„ 1988.</w:t>
      </w:r>
      <w:bookmarkStart w:id="1" w:name="_GoBack"/>
      <w:bookmarkEnd w:id="1"/>
    </w:p>
    <w:p w:rsidR="00364E85" w:rsidRPr="002967CC" w:rsidRDefault="00364E85" w:rsidP="00C03611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8. Ушаков Д.Н., Крючков С.Е.Орфографический словарь для учащихся  </w:t>
      </w:r>
    </w:p>
    <w:p w:rsidR="00364E85" w:rsidRPr="002967CC" w:rsidRDefault="00364E85" w:rsidP="00CB5AAE">
      <w:pPr>
        <w:ind w:left="-851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общеобразовательных школ, гимназий.— 43-е изд.— М., 2001.</w:t>
      </w:r>
    </w:p>
    <w:p w:rsidR="00364E85" w:rsidRPr="002967CC" w:rsidRDefault="00364E85" w:rsidP="00C03611">
      <w:pPr>
        <w:ind w:left="-851" w:right="4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9.</w:t>
      </w:r>
      <w:r w:rsidRPr="002967CC">
        <w:rPr>
          <w:rFonts w:ascii="Times New Roman" w:hAnsi="Times New Roman" w:cs="Times New Roman"/>
          <w:color w:val="auto"/>
        </w:rPr>
        <w:t xml:space="preserve"> Одинцов В.В., Иванов В.В., Смолицкая Г.П.</w:t>
      </w: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967CC">
        <w:rPr>
          <w:rFonts w:ascii="Times New Roman" w:hAnsi="Times New Roman" w:cs="Times New Roman"/>
          <w:color w:val="auto"/>
        </w:rPr>
        <w:t>и</w:t>
      </w:r>
      <w:r w:rsidRPr="002967CC">
        <w:rPr>
          <w:rStyle w:val="100"/>
          <w:color w:val="auto"/>
          <w:sz w:val="24"/>
          <w:szCs w:val="24"/>
        </w:rPr>
        <w:t xml:space="preserve"> др.</w:t>
      </w:r>
      <w:r w:rsidRPr="002967CC">
        <w:rPr>
          <w:rFonts w:ascii="Times New Roman" w:hAnsi="Times New Roman" w:cs="Times New Roman"/>
          <w:color w:val="auto"/>
        </w:rPr>
        <w:t xml:space="preserve"> Школьный словарь </w:t>
      </w:r>
    </w:p>
    <w:p w:rsidR="00364E85" w:rsidRPr="002967CC" w:rsidRDefault="00364E85" w:rsidP="00CB5AAE">
      <w:pPr>
        <w:ind w:left="-851" w:right="20" w:firstLine="851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 xml:space="preserve">иностранных слов / Под ред. </w:t>
      </w:r>
      <w:r w:rsidRPr="002967CC">
        <w:rPr>
          <w:rStyle w:val="2pt"/>
          <w:rFonts w:ascii="Times New Roman" w:eastAsia="Calibri" w:hAnsi="Times New Roman" w:cs="Times New Roman"/>
          <w:color w:val="auto"/>
          <w:sz w:val="24"/>
          <w:szCs w:val="24"/>
        </w:rPr>
        <w:t>IIИ. Иванова.—4-е</w:t>
      </w:r>
      <w:r w:rsidRPr="002967CC">
        <w:rPr>
          <w:rFonts w:ascii="Times New Roman" w:hAnsi="Times New Roman" w:cs="Times New Roman"/>
          <w:color w:val="auto"/>
        </w:rPr>
        <w:t xml:space="preserve"> изд. — М., 1999</w:t>
      </w:r>
    </w:p>
    <w:p w:rsidR="00364E85" w:rsidRPr="002967CC" w:rsidRDefault="00364E85" w:rsidP="00C03611">
      <w:pPr>
        <w:spacing w:after="200" w:line="276" w:lineRule="auto"/>
        <w:contextualSpacing/>
        <w:rPr>
          <w:rFonts w:ascii="Times New Roman" w:hAnsi="Times New Roman" w:cs="Times New Roman"/>
          <w:color w:val="auto"/>
          <w:lang w:eastAsia="en-US"/>
        </w:rPr>
      </w:pPr>
      <w:r w:rsidRPr="002967CC">
        <w:rPr>
          <w:rFonts w:ascii="Times New Roman" w:hAnsi="Times New Roman" w:cs="Times New Roman"/>
          <w:color w:val="auto"/>
        </w:rPr>
        <w:t xml:space="preserve">10. </w:t>
      </w:r>
      <w:r w:rsidRPr="002967CC">
        <w:rPr>
          <w:rFonts w:ascii="Times New Roman" w:hAnsi="Times New Roman" w:cs="Times New Roman"/>
          <w:color w:val="auto"/>
          <w:lang w:eastAsia="en-US"/>
        </w:rPr>
        <w:t xml:space="preserve">И.П. Цыбулько, В.П. Капинос и др. ЕГЭ 2010. Русский язык. Федеральный банк экзаменационных материалов– М.: Эксмо, 2010.  </w:t>
      </w:r>
    </w:p>
    <w:p w:rsidR="00364E85" w:rsidRPr="002967CC" w:rsidRDefault="00364E85" w:rsidP="00C03611">
      <w:pPr>
        <w:spacing w:after="200"/>
        <w:jc w:val="center"/>
        <w:rPr>
          <w:rFonts w:ascii="Times New Roman" w:hAnsi="Times New Roman" w:cs="Times New Roman"/>
          <w:b/>
          <w:i/>
          <w:color w:val="auto"/>
        </w:rPr>
      </w:pPr>
      <w:r w:rsidRPr="002967CC">
        <w:rPr>
          <w:rFonts w:ascii="Times New Roman" w:hAnsi="Times New Roman" w:cs="Times New Roman"/>
          <w:b/>
          <w:i/>
          <w:color w:val="auto"/>
        </w:rPr>
        <w:t>Печатные пособия</w:t>
      </w:r>
    </w:p>
    <w:p w:rsidR="00364E85" w:rsidRPr="002967CC" w:rsidRDefault="00364E85" w:rsidP="00306AD4">
      <w:pPr>
        <w:ind w:left="709"/>
        <w:jc w:val="both"/>
        <w:rPr>
          <w:rFonts w:ascii="Times New Roman" w:hAnsi="Times New Roman" w:cs="Times New Roman"/>
          <w:color w:val="auto"/>
        </w:rPr>
      </w:pPr>
      <w:r w:rsidRPr="002967CC">
        <w:rPr>
          <w:rFonts w:ascii="Times New Roman" w:hAnsi="Times New Roman" w:cs="Times New Roman"/>
          <w:color w:val="auto"/>
        </w:rPr>
        <w:t>Таблицы и раздаточный материал по русскому языку для 10-11 класса.</w:t>
      </w:r>
    </w:p>
    <w:p w:rsidR="00364E85" w:rsidRPr="002967CC" w:rsidRDefault="00364E85" w:rsidP="00EE046A">
      <w:pPr>
        <w:jc w:val="center"/>
        <w:rPr>
          <w:rFonts w:ascii="Calibri" w:hAnsi="Calibri" w:cs="Times New Roman"/>
          <w:b/>
          <w:i/>
          <w:color w:val="auto"/>
          <w:lang w:eastAsia="en-US"/>
        </w:rPr>
      </w:pPr>
      <w:r w:rsidRPr="002967CC">
        <w:rPr>
          <w:rFonts w:ascii="Calibri" w:hAnsi="Calibri" w:cs="Times New Roman"/>
          <w:b/>
          <w:i/>
          <w:color w:val="auto"/>
          <w:lang w:eastAsia="en-US"/>
        </w:rPr>
        <w:t>Интернет - сайты:</w:t>
      </w:r>
    </w:p>
    <w:p w:rsidR="00364E85" w:rsidRPr="002967CC" w:rsidRDefault="00364E85" w:rsidP="00CB1404">
      <w:pPr>
        <w:rPr>
          <w:rFonts w:ascii="Times New Roman" w:hAnsi="Times New Roman" w:cs="Times New Roman"/>
          <w:b/>
          <w:i/>
        </w:rPr>
      </w:pPr>
    </w:p>
    <w:p w:rsidR="00364E85" w:rsidRPr="00DA1BCD" w:rsidRDefault="001E6F2C" w:rsidP="00DA1BCD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 w:cs="Times New Roman"/>
          <w:color w:val="0000FF"/>
          <w:lang w:eastAsia="en-US"/>
        </w:rPr>
      </w:pPr>
      <w:hyperlink r:id="rId7" w:history="1">
        <w:r w:rsidR="00364E85" w:rsidRPr="002967CC">
          <w:rPr>
            <w:rFonts w:ascii="Calibri" w:hAnsi="Calibri" w:cs="Times New Roman"/>
            <w:u w:val="single"/>
            <w:lang w:eastAsia="en-US"/>
          </w:rPr>
          <w:t>http://www.mytests.ru/</w:t>
        </w:r>
      </w:hyperlink>
      <w:r w:rsidR="00364E85" w:rsidRPr="002967CC">
        <w:rPr>
          <w:rFonts w:ascii="Calibri" w:hAnsi="Calibri" w:cs="Times New Roman"/>
          <w:color w:val="auto"/>
          <w:lang w:eastAsia="en-US"/>
        </w:rPr>
        <w:t xml:space="preserve">                 </w:t>
      </w:r>
      <w:r w:rsidR="00364E85" w:rsidRPr="00DA1BCD">
        <w:rPr>
          <w:rFonts w:ascii="Calibri" w:hAnsi="Calibri" w:cs="Times New Roman"/>
          <w:color w:val="auto"/>
          <w:lang w:eastAsia="en-US"/>
        </w:rPr>
        <w:t>4.</w:t>
      </w:r>
      <w:r w:rsidR="00364E85" w:rsidRPr="00DA1BCD">
        <w:rPr>
          <w:rFonts w:ascii="Calibri" w:hAnsi="Calibri" w:cs="Times New Roman"/>
          <w:color w:val="0000FF"/>
          <w:lang w:eastAsia="en-US"/>
        </w:rPr>
        <w:t xml:space="preserve">  </w:t>
      </w:r>
      <w:hyperlink r:id="rId8" w:history="1">
        <w:r w:rsidR="00364E85" w:rsidRPr="00DA1BCD">
          <w:rPr>
            <w:rFonts w:ascii="Calibri" w:hAnsi="Calibri" w:cs="Times New Roman"/>
            <w:u w:val="single"/>
            <w:lang w:eastAsia="en-US"/>
          </w:rPr>
          <w:t>http://www.superidea.ru/tm.htm</w:t>
        </w:r>
      </w:hyperlink>
      <w:r w:rsidR="00364E85" w:rsidRPr="00DA1BCD">
        <w:rPr>
          <w:rFonts w:ascii="Calibri" w:hAnsi="Calibri" w:cs="Times New Roman"/>
          <w:color w:val="0000FF"/>
          <w:lang w:eastAsia="en-US"/>
        </w:rPr>
        <w:t>/</w:t>
      </w:r>
    </w:p>
    <w:p w:rsidR="00364E85" w:rsidRPr="002967CC" w:rsidRDefault="001E6F2C" w:rsidP="00CB1404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 w:cs="Times New Roman"/>
          <w:color w:val="auto"/>
          <w:lang w:eastAsia="en-US"/>
        </w:rPr>
      </w:pPr>
      <w:hyperlink r:id="rId9" w:history="1">
        <w:r w:rsidR="00364E85" w:rsidRPr="002967CC">
          <w:rPr>
            <w:rFonts w:ascii="Calibri" w:hAnsi="Calibri" w:cs="Times New Roman"/>
            <w:u w:val="single"/>
            <w:lang w:eastAsia="en-US"/>
          </w:rPr>
          <w:t>http://www.koob.ru/memory/</w:t>
        </w:r>
      </w:hyperlink>
      <w:r w:rsidR="00364E85" w:rsidRPr="002967CC">
        <w:rPr>
          <w:rFonts w:ascii="Calibri" w:hAnsi="Calibri" w:cs="Times New Roman"/>
          <w:color w:val="auto"/>
          <w:lang w:eastAsia="en-US"/>
        </w:rPr>
        <w:t xml:space="preserve">      5. </w:t>
      </w:r>
      <w:hyperlink r:id="rId10" w:history="1">
        <w:r w:rsidR="00364E85" w:rsidRPr="002967CC">
          <w:rPr>
            <w:rFonts w:ascii="Calibri" w:hAnsi="Calibri" w:cs="Times New Roman"/>
            <w:u w:val="single"/>
            <w:lang w:eastAsia="en-US"/>
          </w:rPr>
          <w:t>http://www.koob.ru/superlearning</w:t>
        </w:r>
      </w:hyperlink>
      <w:r w:rsidR="00364E85" w:rsidRPr="002967CC">
        <w:rPr>
          <w:rFonts w:ascii="Calibri" w:hAnsi="Calibri" w:cs="Times New Roman"/>
          <w:color w:val="0000FF"/>
          <w:lang w:eastAsia="en-US"/>
        </w:rPr>
        <w:t>/</w:t>
      </w:r>
    </w:p>
    <w:p w:rsidR="00364E85" w:rsidRPr="002967CC" w:rsidRDefault="001E6F2C" w:rsidP="00CB1404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 w:cs="Times New Roman"/>
          <w:color w:val="0000FF"/>
          <w:lang w:eastAsia="en-US"/>
        </w:rPr>
      </w:pPr>
      <w:hyperlink r:id="rId11" w:history="1">
        <w:r w:rsidR="00364E85" w:rsidRPr="002967CC">
          <w:rPr>
            <w:rFonts w:ascii="Calibri" w:hAnsi="Calibri" w:cs="Times New Roman"/>
            <w:u w:val="single"/>
            <w:lang w:eastAsia="en-US"/>
          </w:rPr>
          <w:t>http://ru.wikipedia.org/wiki/</w:t>
        </w:r>
      </w:hyperlink>
      <w:r w:rsidR="00364E85" w:rsidRPr="002967CC">
        <w:rPr>
          <w:rFonts w:ascii="Calibri" w:hAnsi="Calibri" w:cs="Times New Roman"/>
          <w:color w:val="0000FF"/>
          <w:lang w:eastAsia="en-US"/>
        </w:rPr>
        <w:t xml:space="preserve">      </w:t>
      </w:r>
      <w:r w:rsidR="00364E85" w:rsidRPr="002967CC">
        <w:rPr>
          <w:rFonts w:ascii="Calibri" w:hAnsi="Calibri" w:cs="Times New Roman"/>
          <w:color w:val="auto"/>
          <w:lang w:eastAsia="en-US"/>
        </w:rPr>
        <w:t xml:space="preserve">   6. </w:t>
      </w:r>
      <w:hyperlink r:id="rId12" w:history="1">
        <w:r w:rsidR="00364E85" w:rsidRPr="002967CC">
          <w:rPr>
            <w:rFonts w:ascii="Calibri" w:hAnsi="Calibri" w:cs="Times New Roman"/>
            <w:u w:val="single"/>
            <w:lang w:eastAsia="en-US"/>
          </w:rPr>
          <w:t>http://www.psy-files.ru/</w:t>
        </w:r>
      </w:hyperlink>
    </w:p>
    <w:p w:rsidR="00364E85" w:rsidRPr="002967CC" w:rsidRDefault="00364E85" w:rsidP="00CB1404">
      <w:pPr>
        <w:spacing w:after="200" w:line="276" w:lineRule="auto"/>
        <w:rPr>
          <w:rFonts w:ascii="Calibri" w:hAnsi="Calibri" w:cs="Times New Roman"/>
          <w:color w:val="auto"/>
          <w:lang w:eastAsia="en-US"/>
        </w:rPr>
      </w:pPr>
    </w:p>
    <w:p w:rsidR="00364E85" w:rsidRPr="002967CC" w:rsidRDefault="00364E85">
      <w:pPr>
        <w:ind w:left="-851" w:firstLine="280"/>
        <w:jc w:val="both"/>
        <w:rPr>
          <w:rStyle w:val="2pt"/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sectPr w:rsidR="00364E85" w:rsidRPr="002967CC" w:rsidSect="008C1117">
      <w:footerReference w:type="default" r:id="rId13"/>
      <w:pgSz w:w="11907" w:h="16840" w:code="9"/>
      <w:pgMar w:top="567" w:right="595" w:bottom="709" w:left="1576" w:header="0" w:footer="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85" w:rsidRDefault="00364E85" w:rsidP="001E198B">
      <w:r>
        <w:separator/>
      </w:r>
    </w:p>
  </w:endnote>
  <w:endnote w:type="continuationSeparator" w:id="1">
    <w:p w:rsidR="00364E85" w:rsidRDefault="00364E85" w:rsidP="001E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85" w:rsidRDefault="00364E85" w:rsidP="00CB1404">
    <w:pPr>
      <w:pStyle w:val="a4"/>
      <w:framePr w:w="6499" w:h="144" w:wrap="none" w:vAnchor="text" w:hAnchor="page" w:x="946" w:y="-1091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85" w:rsidRDefault="00364E85" w:rsidP="001E198B">
      <w:r>
        <w:separator/>
      </w:r>
    </w:p>
  </w:footnote>
  <w:footnote w:type="continuationSeparator" w:id="1">
    <w:p w:rsidR="00364E85" w:rsidRDefault="00364E85" w:rsidP="001E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320F"/>
    <w:multiLevelType w:val="singleLevel"/>
    <w:tmpl w:val="369442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1D8C3A92"/>
    <w:multiLevelType w:val="hybridMultilevel"/>
    <w:tmpl w:val="DEF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40709"/>
    <w:multiLevelType w:val="hybridMultilevel"/>
    <w:tmpl w:val="628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745B"/>
    <w:multiLevelType w:val="hybridMultilevel"/>
    <w:tmpl w:val="630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74A4"/>
    <w:multiLevelType w:val="hybridMultilevel"/>
    <w:tmpl w:val="643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452723B"/>
    <w:multiLevelType w:val="hybridMultilevel"/>
    <w:tmpl w:val="BB6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DD1BA4"/>
    <w:multiLevelType w:val="hybridMultilevel"/>
    <w:tmpl w:val="A1CA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F216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2E698E"/>
    <w:multiLevelType w:val="hybridMultilevel"/>
    <w:tmpl w:val="D3F2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F25D7E"/>
    <w:multiLevelType w:val="hybridMultilevel"/>
    <w:tmpl w:val="1C6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E1"/>
    <w:rsid w:val="00093D6D"/>
    <w:rsid w:val="000A4C21"/>
    <w:rsid w:val="00167C5D"/>
    <w:rsid w:val="00184AB2"/>
    <w:rsid w:val="001A5538"/>
    <w:rsid w:val="001E0B63"/>
    <w:rsid w:val="001E198B"/>
    <w:rsid w:val="001E5439"/>
    <w:rsid w:val="001E6F2C"/>
    <w:rsid w:val="002028EF"/>
    <w:rsid w:val="00237CA6"/>
    <w:rsid w:val="002967CC"/>
    <w:rsid w:val="002A175F"/>
    <w:rsid w:val="002A20B1"/>
    <w:rsid w:val="002B4B1D"/>
    <w:rsid w:val="002B6BCB"/>
    <w:rsid w:val="002F6D5B"/>
    <w:rsid w:val="00303236"/>
    <w:rsid w:val="00306AD4"/>
    <w:rsid w:val="003334C3"/>
    <w:rsid w:val="003348B3"/>
    <w:rsid w:val="00336DCE"/>
    <w:rsid w:val="00364E85"/>
    <w:rsid w:val="00396B78"/>
    <w:rsid w:val="003A50ED"/>
    <w:rsid w:val="003B7984"/>
    <w:rsid w:val="004062BA"/>
    <w:rsid w:val="00411C90"/>
    <w:rsid w:val="00495F69"/>
    <w:rsid w:val="004E1D47"/>
    <w:rsid w:val="00532519"/>
    <w:rsid w:val="006176E1"/>
    <w:rsid w:val="00622455"/>
    <w:rsid w:val="006279B3"/>
    <w:rsid w:val="00632C79"/>
    <w:rsid w:val="0065633A"/>
    <w:rsid w:val="0068572C"/>
    <w:rsid w:val="006A70DD"/>
    <w:rsid w:val="006F4951"/>
    <w:rsid w:val="007057CF"/>
    <w:rsid w:val="00717572"/>
    <w:rsid w:val="0073358D"/>
    <w:rsid w:val="00797931"/>
    <w:rsid w:val="007C2395"/>
    <w:rsid w:val="0080177C"/>
    <w:rsid w:val="0081762B"/>
    <w:rsid w:val="008677F6"/>
    <w:rsid w:val="00877A84"/>
    <w:rsid w:val="008A51EB"/>
    <w:rsid w:val="008C1117"/>
    <w:rsid w:val="00904C5F"/>
    <w:rsid w:val="009518D7"/>
    <w:rsid w:val="009D09BC"/>
    <w:rsid w:val="009D158C"/>
    <w:rsid w:val="00A01390"/>
    <w:rsid w:val="00A1726D"/>
    <w:rsid w:val="00A746FE"/>
    <w:rsid w:val="00AA7F97"/>
    <w:rsid w:val="00AB246C"/>
    <w:rsid w:val="00AC60D3"/>
    <w:rsid w:val="00AC6C38"/>
    <w:rsid w:val="00B23D2C"/>
    <w:rsid w:val="00BB3EE9"/>
    <w:rsid w:val="00C03611"/>
    <w:rsid w:val="00CA6260"/>
    <w:rsid w:val="00CA7D89"/>
    <w:rsid w:val="00CB1404"/>
    <w:rsid w:val="00CB5AAE"/>
    <w:rsid w:val="00CB76CF"/>
    <w:rsid w:val="00CC25ED"/>
    <w:rsid w:val="00D55445"/>
    <w:rsid w:val="00DA1BCD"/>
    <w:rsid w:val="00E07920"/>
    <w:rsid w:val="00EE046A"/>
    <w:rsid w:val="00F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rPr>
      <w:rFonts w:ascii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01390"/>
    <w:pPr>
      <w:keepNext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013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237CA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7CA6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112">
    <w:name w:val="Заголовок №1 + 12"/>
    <w:aliases w:val="5 pt"/>
    <w:basedOn w:val="1"/>
    <w:uiPriority w:val="99"/>
    <w:rsid w:val="00237CA6"/>
    <w:rPr>
      <w:sz w:val="25"/>
      <w:szCs w:val="25"/>
    </w:rPr>
  </w:style>
  <w:style w:type="character" w:customStyle="1" w:styleId="1121">
    <w:name w:val="Заголовок №1 + 121"/>
    <w:aliases w:val="5 pt2,Полужирный,Курсив,Интервал 1 pt"/>
    <w:basedOn w:val="1"/>
    <w:uiPriority w:val="99"/>
    <w:rsid w:val="00237CA6"/>
    <w:rPr>
      <w:b/>
      <w:bCs/>
      <w:i/>
      <w:iCs/>
      <w:spacing w:val="20"/>
      <w:sz w:val="25"/>
      <w:szCs w:val="25"/>
    </w:rPr>
  </w:style>
  <w:style w:type="character" w:customStyle="1" w:styleId="a5">
    <w:name w:val="Основной текст_"/>
    <w:basedOn w:val="a0"/>
    <w:link w:val="2"/>
    <w:uiPriority w:val="99"/>
    <w:locked/>
    <w:rsid w:val="00237CA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237CA6"/>
  </w:style>
  <w:style w:type="paragraph" w:customStyle="1" w:styleId="a4">
    <w:name w:val="Колонтитул"/>
    <w:basedOn w:val="a"/>
    <w:link w:val="a3"/>
    <w:uiPriority w:val="99"/>
    <w:rsid w:val="00237C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A6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">
    <w:name w:val="Основной текст2"/>
    <w:basedOn w:val="a"/>
    <w:link w:val="a5"/>
    <w:uiPriority w:val="99"/>
    <w:rsid w:val="00237CA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Заголовок №2_"/>
    <w:basedOn w:val="a0"/>
    <w:link w:val="21"/>
    <w:uiPriority w:val="99"/>
    <w:locked/>
    <w:rsid w:val="00237C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237CA6"/>
    <w:pPr>
      <w:shd w:val="clear" w:color="auto" w:fill="FFFFFF"/>
      <w:spacing w:before="180" w:line="240" w:lineRule="atLeast"/>
      <w:ind w:firstLine="28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0">
    <w:name w:val="Колонтитул + 10"/>
    <w:aliases w:val="5 pt1,Полужирный1,Заголовок №3 + 10,Основной текст + Tahoma,4,Основной текст + 9 pt,Курсив1,Основной текст + Arial,Основной текст + 7 pt,Колонтитул + Arial Unicode MS,9,Колонтитул + Bookman Old Style,8"/>
    <w:basedOn w:val="1"/>
    <w:uiPriority w:val="99"/>
    <w:rsid w:val="00237CA6"/>
    <w:rPr>
      <w:sz w:val="23"/>
      <w:szCs w:val="23"/>
    </w:rPr>
  </w:style>
  <w:style w:type="character" w:customStyle="1" w:styleId="10pt">
    <w:name w:val="Основной текст + 10 pt"/>
    <w:aliases w:val="Не полужирный,Интервал 0 pt"/>
    <w:basedOn w:val="a0"/>
    <w:uiPriority w:val="99"/>
    <w:rsid w:val="00237CA6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237C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37CA6"/>
    <w:pPr>
      <w:shd w:val="clear" w:color="auto" w:fill="FFFFFF"/>
      <w:spacing w:before="60" w:line="240" w:lineRule="atLeast"/>
      <w:ind w:firstLine="280"/>
      <w:jc w:val="both"/>
      <w:outlineLvl w:val="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6">
    <w:name w:val="Основной текст + Курсив"/>
    <w:basedOn w:val="a5"/>
    <w:uiPriority w:val="99"/>
    <w:rsid w:val="00237CA6"/>
    <w:rPr>
      <w:i/>
      <w:iCs/>
    </w:rPr>
  </w:style>
  <w:style w:type="character" w:customStyle="1" w:styleId="a7">
    <w:name w:val="Основной текст + Полужирный"/>
    <w:basedOn w:val="a5"/>
    <w:uiPriority w:val="99"/>
    <w:rsid w:val="00237CA6"/>
    <w:rPr>
      <w:b/>
      <w:bCs/>
    </w:rPr>
  </w:style>
  <w:style w:type="paragraph" w:styleId="a8">
    <w:name w:val="List Paragraph"/>
    <w:basedOn w:val="a"/>
    <w:uiPriority w:val="99"/>
    <w:qFormat/>
    <w:rsid w:val="00237CA6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uiPriority w:val="99"/>
    <w:rsid w:val="00237C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5"/>
    <w:uiPriority w:val="99"/>
    <w:rsid w:val="00237CA6"/>
    <w:rPr>
      <w:rFonts w:ascii="Bookman Old Style" w:eastAsia="Times New Roman" w:hAnsi="Bookman Old Style" w:cs="Bookman Old Style"/>
      <w:spacing w:val="50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rsid w:val="0030323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30323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 Spacing"/>
    <w:uiPriority w:val="99"/>
    <w:qFormat/>
    <w:rsid w:val="00303236"/>
    <w:rPr>
      <w:rFonts w:ascii="Arial Unicode MS" w:hAnsi="Arial Unicode MS" w:cs="Arial Unicode MS"/>
      <w:color w:val="000000"/>
      <w:sz w:val="24"/>
      <w:szCs w:val="24"/>
    </w:rPr>
  </w:style>
  <w:style w:type="table" w:customStyle="1" w:styleId="12">
    <w:name w:val="Сетка таблицы1"/>
    <w:uiPriority w:val="99"/>
    <w:rsid w:val="00CB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99"/>
    <w:qFormat/>
    <w:rsid w:val="00411C9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411C9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A0139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rsid w:val="00DA1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dea.ru/tm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tests.ru/" TargetMode="External"/><Relationship Id="rId12" Type="http://schemas.openxmlformats.org/officeDocument/2006/relationships/hyperlink" Target="http://www.psy-fil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ob.ru/super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/memo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2205</Words>
  <Characters>16052</Characters>
  <Application>Microsoft Office Word</Application>
  <DocSecurity>0</DocSecurity>
  <Lines>133</Lines>
  <Paragraphs>36</Paragraphs>
  <ScaleCrop>false</ScaleCrop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Вагизова</dc:creator>
  <cp:keywords/>
  <dc:description/>
  <cp:lastModifiedBy>ПК</cp:lastModifiedBy>
  <cp:revision>12</cp:revision>
  <cp:lastPrinted>2018-08-29T04:06:00Z</cp:lastPrinted>
  <dcterms:created xsi:type="dcterms:W3CDTF">2012-09-07T07:57:00Z</dcterms:created>
  <dcterms:modified xsi:type="dcterms:W3CDTF">2018-10-31T14:47:00Z</dcterms:modified>
</cp:coreProperties>
</file>