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Pr="00911541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48"/>
          <w:szCs w:val="48"/>
        </w:rPr>
      </w:pPr>
    </w:p>
    <w:p w:rsidR="0068362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11541">
        <w:rPr>
          <w:rFonts w:ascii="Times New Roman" w:hAnsi="Times New Roman" w:cs="Times New Roman"/>
          <w:b/>
          <w:bCs/>
          <w:sz w:val="48"/>
          <w:szCs w:val="48"/>
        </w:rPr>
        <w:t xml:space="preserve">План работы </w:t>
      </w:r>
    </w:p>
    <w:p w:rsidR="00683624" w:rsidRPr="00911541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8362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11541">
        <w:rPr>
          <w:rFonts w:ascii="Times New Roman" w:hAnsi="Times New Roman" w:cs="Times New Roman"/>
          <w:b/>
          <w:bCs/>
          <w:sz w:val="48"/>
          <w:szCs w:val="48"/>
        </w:rPr>
        <w:t xml:space="preserve">школьной библиотеки филиал </w:t>
      </w:r>
    </w:p>
    <w:p w:rsidR="0068362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8362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911541">
        <w:rPr>
          <w:rFonts w:ascii="Times New Roman" w:hAnsi="Times New Roman" w:cs="Times New Roman"/>
          <w:b/>
          <w:bCs/>
          <w:sz w:val="48"/>
          <w:szCs w:val="48"/>
        </w:rPr>
        <w:t>Черноковская</w:t>
      </w:r>
      <w:proofErr w:type="spellEnd"/>
      <w:r w:rsidRPr="00911541">
        <w:rPr>
          <w:rFonts w:ascii="Times New Roman" w:hAnsi="Times New Roman" w:cs="Times New Roman"/>
          <w:b/>
          <w:bCs/>
          <w:sz w:val="48"/>
          <w:szCs w:val="48"/>
        </w:rPr>
        <w:t xml:space="preserve"> СОШ</w:t>
      </w:r>
    </w:p>
    <w:p w:rsidR="00683624" w:rsidRPr="00911541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83624" w:rsidRPr="00911541" w:rsidRDefault="008168A1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на 2018-2019 </w:t>
      </w:r>
      <w:r w:rsidR="00683624" w:rsidRPr="00911541">
        <w:rPr>
          <w:rFonts w:ascii="Times New Roman" w:hAnsi="Times New Roman" w:cs="Times New Roman"/>
          <w:b/>
          <w:bCs/>
          <w:sz w:val="48"/>
          <w:szCs w:val="48"/>
        </w:rPr>
        <w:t>учебный год.</w:t>
      </w: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8168A1" w:rsidRDefault="008168A1" w:rsidP="006836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</w:p>
    <w:p w:rsidR="00683624" w:rsidRPr="003F46A4" w:rsidRDefault="00683624" w:rsidP="00683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color w:val="333333"/>
          <w:sz w:val="28"/>
          <w:szCs w:val="28"/>
        </w:rPr>
        <w:t>Организация комплексного библиотечно-информационного обслуживания всех кате</w:t>
      </w:r>
      <w:r>
        <w:rPr>
          <w:rFonts w:ascii="Times New Roman" w:hAnsi="Times New Roman" w:cs="Times New Roman"/>
          <w:color w:val="333333"/>
          <w:sz w:val="28"/>
          <w:szCs w:val="28"/>
        </w:rPr>
        <w:t>горий пользователей и</w:t>
      </w:r>
      <w:r w:rsidRPr="003F46A4">
        <w:rPr>
          <w:rFonts w:ascii="Times New Roman" w:hAnsi="Times New Roman" w:cs="Times New Roman"/>
          <w:color w:val="333333"/>
          <w:sz w:val="28"/>
          <w:szCs w:val="28"/>
        </w:rPr>
        <w:t xml:space="preserve"> систематического чтения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83624" w:rsidRPr="003F46A4" w:rsidRDefault="00683624" w:rsidP="00683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t>Основные задачи работы школьной библиотеки:</w:t>
      </w:r>
    </w:p>
    <w:p w:rsidR="00683624" w:rsidRPr="003F46A4" w:rsidRDefault="00683624" w:rsidP="00683624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1. Обеспечивать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683624" w:rsidRPr="003F46A4" w:rsidRDefault="00683624" w:rsidP="00683624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2. Воспитывать культурного и гражданского самосознания, содействие в социализации обучающихся, развитии их творческого потенциала.</w:t>
      </w:r>
    </w:p>
    <w:p w:rsidR="00683624" w:rsidRPr="003F46A4" w:rsidRDefault="00683624" w:rsidP="00683624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3. Формировать и развитие навыков независимого библиотечного пользователя: обучение поиску, отбору и критической оценке информации.</w:t>
      </w:r>
    </w:p>
    <w:p w:rsidR="00683624" w:rsidRPr="003F46A4" w:rsidRDefault="00683624" w:rsidP="006836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3624" w:rsidRPr="003F46A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формированию фонда школьной библиотеки </w:t>
      </w:r>
    </w:p>
    <w:p w:rsidR="00683624" w:rsidRPr="003F46A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7167"/>
        <w:gridCol w:w="2161"/>
      </w:tblGrid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683624" w:rsidRPr="003F46A4" w:rsidTr="00CC7D5A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фондом учебной литературы</w:t>
            </w:r>
          </w:p>
          <w:p w:rsidR="00683624" w:rsidRPr="003F46A4" w:rsidRDefault="00683624" w:rsidP="00CC7D5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Подведение  итогов  движения  фонда.  Диагностика обеспеченности учащихся школы учебниками и учебными пособиями в новом  учебном  году.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Комплектование  фонда  учебной  литературы: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работа с перечнями учебников и учебных пособий, рекомендованных МО и науки РФ, и региональным комплектом учебников;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составление  совместно с педагогами заказа на учебники;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Подготовка  перечня  учебников,  планируемых  к использованию  в новом  учебном  году.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83624" w:rsidRPr="003F46A4" w:rsidTr="00CC7D5A">
        <w:tc>
          <w:tcPr>
            <w:tcW w:w="550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Приём  и  обработка  поступивших   учебников: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оформление  накладных;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запись  в  книгу  суммарного  учёта;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запись  в  картотеку  учебников;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занесение  в  электронный  каталог.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Списание  фонда  учебников  с учётом  ветхости  и  смены учебных программ.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Октябрь–ноябрь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работы  по  сохранности  учебного  фонда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ейды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классам: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«Учебнику - долгую жизнь» с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подведением итогов).</w:t>
            </w:r>
            <w:proofErr w:type="gramEnd"/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</w:t>
            </w: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Составление  электронной  базы  данных  «Учебники»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3624" w:rsidRPr="003F46A4" w:rsidTr="00CC7D5A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683624" w:rsidRPr="00D52D2D" w:rsidRDefault="00683624" w:rsidP="00CC7D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ота  с  фондом  художественной 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литературы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rPr>
          <w:trHeight w:val="337"/>
        </w:trPr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Своевременное  проведение  обработки  и  регистрации изданий.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свободного  доступа  в  библиотеке  к 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ному   фонду  и  фонду  периодических  изданий  (для  всех  учащихся  и  сотрудников).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Выдача  изданий  читателям  с  абонемента.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над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своевременным  возвратом  в  фонд  выданных изданий.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Ведение  работы  по  сохранности  фонда.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Работа  «</w:t>
            </w:r>
            <w:proofErr w:type="spell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Один  раз  в четверть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Периодическое  списание  фонда  с  учётом  ветхости  и  морального  износа.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683624" w:rsidRPr="003F46A4" w:rsidTr="00CC7D5A">
        <w:trPr>
          <w:trHeight w:val="453"/>
        </w:trPr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683624" w:rsidRPr="00D52D2D" w:rsidRDefault="00683624" w:rsidP="00CC7D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Комплектование  фонда  периодических  изданий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550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Оформление  подписки  на  периодические  издания  на  первое  и  второе  полугодия.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683624" w:rsidRPr="003F46A4" w:rsidTr="00CC7D5A">
        <w:tc>
          <w:tcPr>
            <w:tcW w:w="550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Оформление поступивших в библиотеку периодических изданий.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bottom w:val="nil"/>
              <w:right w:val="nil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624" w:rsidRPr="003F46A4" w:rsidRDefault="00683624" w:rsidP="006836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i/>
          <w:sz w:val="28"/>
          <w:szCs w:val="28"/>
        </w:rPr>
        <w:t>Работа с читателями и пользователями библиотек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89"/>
        <w:gridCol w:w="7068"/>
        <w:gridCol w:w="2171"/>
      </w:tblGrid>
      <w:tr w:rsidR="00683624" w:rsidRPr="003F46A4" w:rsidTr="00CC7D5A">
        <w:tc>
          <w:tcPr>
            <w:tcW w:w="606" w:type="dxa"/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57" w:type="dxa"/>
            <w:gridSpan w:val="2"/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71" w:type="dxa"/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683624" w:rsidRPr="003F46A4" w:rsidTr="00CC7D5A">
        <w:tc>
          <w:tcPr>
            <w:tcW w:w="606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 с  учащимися  школы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Обслуживание  учащихся  школы  на  абонементе    согласно расписанию  работы  библиотеки.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беседы  с  вновь  записавшимися  читателями  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Знакомство  учащихся  1-го  класса  с  библиотекой.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Проведение  библиотечно-библиографических  занятий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учителей   о  новой  учебной  и методической  литературе,  педагогических  журналах  и  газетах.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(на совещан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консультационной  помощи  в поиске  информации,  в  подборе  материалов  для  проведения классных  часов,  предметных  декад.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Массовая  работа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9934" w:type="dxa"/>
            <w:gridSpan w:val="4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книжных выставок к знаменательным и памятным датам</w:t>
            </w:r>
          </w:p>
        </w:tc>
      </w:tr>
      <w:tr w:rsidR="00FB7C66" w:rsidRPr="003F46A4" w:rsidTr="00CC7D5A">
        <w:tc>
          <w:tcPr>
            <w:tcW w:w="9934" w:type="dxa"/>
            <w:gridSpan w:val="4"/>
          </w:tcPr>
          <w:tbl>
            <w:tblPr>
              <w:tblW w:w="735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3"/>
              <w:gridCol w:w="1631"/>
            </w:tblGrid>
            <w:tr w:rsidR="00FB7C66" w:rsidRPr="0030351A" w:rsidTr="00E43244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и обзор книжной выставки «Книги — юбиляры 2018-2019 года».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Сентябрь-май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 лет со дня рождения Л.Н.Толстого</w:t>
                  </w:r>
                </w:p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произведений автора.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Выставка — 100 лет со дня рождения </w:t>
                  </w:r>
                  <w:proofErr w:type="spellStart"/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Б.В.Заходера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Всемирный день животных — Информационный стенд. Выставка книг авторов (Бианки, Пришвин и др.)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октября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— 195 лет со дня рождения И.С. Аксакова (1823–1866), русского публициста, критика, теоретика, поэта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октября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 лет со дня рождения Г.И. Успенского (1843–1902), русского писателя — Викторина про произведения для начальной школы.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 октября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 лет со дня рождения И.С. Тургенева (1818–1883), русского писателя — Литературный обзор творчества с применением ИКТ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ноября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– 160 лет со дня рождения С. Лагерлеф (1858–1940), шведской писательницы;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ноября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матери — Информационный стенд. История праздника.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 ноября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Выставка – 105 лет со дня рождения В.Ю. Драгунского (1913–1972), детского писателя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ноября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– 215 лет со дня рождения Ф.И. Тютчева (1803–1873), русского поэта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декабря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– 100 лет со дня рождения А.И. Солженицына (1918–2008), русского писателя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декабря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– 90 лет со дня рождения Ч.Т. Айтматова (1928–2008), киргизского писателя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декабря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Конституции РФ — Информационный стенд. История появления праздника.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декабря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– 115 лет со дня рождения писателя и публициста А.П. Гайдара (1904-1941)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 января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– 140 лет со дня рождения писателя и очеркиста П.П. Бажова (1879-1950)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 января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памяти А.С. Пушкина (1799-1837), 182 года со дня смерти — Выставка произведений писателя и пота. Информационный стенд. Интересные факты из жизни.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февраля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– 250 лет со дня рождения писателя и драматурга И.А. Крылова (1769-1844)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февраля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защитника Отечества — Информационный стенд. Истоки праздника.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 февраля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Международный женский день — Выставка произведений на тему «Великие женщины»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марта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марта – 85 лет со дня рождения советского лётчика-космонавта Юрия Гагарина (1934-1968) — Информационный стенд. Интересные факты из жизни.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марта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Районный конкурс «Юный читатель»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Январь, февраль, март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 лет со дня рождения Н.В. Гоголя (1809-1852) — Выставка произведений писателя. Информационный стенд. Интересные факты из жизни.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апреля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Книжкина</w:t>
                  </w:r>
                  <w:proofErr w:type="spellEnd"/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неделя.</w:t>
                  </w:r>
                </w:p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космонавтики «А звезды все</w:t>
                  </w:r>
                </w:p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ближе»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Победы в Великой Отечественной войне 1941-1945 гг. Выставка художественных произведений о ВОВ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мая</w:t>
                  </w:r>
                </w:p>
              </w:tc>
            </w:tr>
            <w:tr w:rsidR="00FB7C66" w:rsidRPr="0030351A" w:rsidTr="00E4324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ind w:left="12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 учебников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FB7C66" w:rsidRPr="0030351A" w:rsidRDefault="00FB7C66" w:rsidP="00E43244">
                  <w:pPr>
                    <w:spacing w:before="60" w:after="18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35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</w:tr>
          </w:tbl>
          <w:p w:rsidR="00FB7C66" w:rsidRPr="003F46A4" w:rsidRDefault="00FB7C66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9934" w:type="dxa"/>
            <w:gridSpan w:val="4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Внеклассные мероприятия</w:t>
            </w: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 «Путешествие в страну сказок» 1кл.   </w:t>
            </w:r>
          </w:p>
        </w:tc>
        <w:tc>
          <w:tcPr>
            <w:tcW w:w="2171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2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Поэтическое соревнование «Пушкинские строки» 4кл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Урок-викторину «Басни дедушки Крылова» 5кл.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 «Занимательный русский язык» 8кл.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 «Что-то? Где-то? Когда-то?»    3кл.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 «По сказочным тропинкам» 2кл.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 «Новогодний калейдоскоп» 6кл.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атурно-математическую викторину</w:t>
            </w: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10-11кл.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Викторину «Ах, ты, зимушка-зима!» 4кл.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Интеллектуальная игра «Литературная азбука» 9кл.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Викторину «Путешествие по страницам ВОВ» 7кл.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 «Кто сильнее?» 1-2кл.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«Путешествие в страну русского языка» 5-6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Праздник «Любимый сказочник К. Чуковский» 1-4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Проведение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Книжкиной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недели</w:t>
            </w:r>
          </w:p>
        </w:tc>
        <w:tc>
          <w:tcPr>
            <w:tcW w:w="2171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Час чтения «Маленькие герои большой войны» 1-4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683624" w:rsidRPr="003F46A4" w:rsidTr="00CC7D5A">
        <w:tc>
          <w:tcPr>
            <w:tcW w:w="695" w:type="dxa"/>
            <w:gridSpan w:val="2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7068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Литературные минутки «Почитай» 1-4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FFFFFF" w:themeFill="background1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683624" w:rsidRPr="003F46A4" w:rsidTr="00CC7D5A">
        <w:tc>
          <w:tcPr>
            <w:tcW w:w="9934" w:type="dxa"/>
            <w:gridSpan w:val="4"/>
            <w:shd w:val="clear" w:color="auto" w:fill="D9D9D9"/>
          </w:tcPr>
          <w:p w:rsidR="00683624" w:rsidRPr="00C77EC5" w:rsidRDefault="00683624" w:rsidP="00CC7D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7E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Профессиональное  развитие  библиотекаря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 районных  семинарах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 - библиотекарей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районного МО 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профессиональной литературы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683624" w:rsidRDefault="00683624" w:rsidP="00683624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3624" w:rsidRPr="00D52D2D" w:rsidRDefault="00683624" w:rsidP="00683624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Педагог-библиотекарь    _________ Новоселова Л.Г</w:t>
      </w:r>
    </w:p>
    <w:p w:rsidR="00366704" w:rsidRDefault="00366704"/>
    <w:sectPr w:rsidR="00366704" w:rsidSect="003D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621"/>
    <w:multiLevelType w:val="hybridMultilevel"/>
    <w:tmpl w:val="06E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DFE"/>
    <w:multiLevelType w:val="hybridMultilevel"/>
    <w:tmpl w:val="728CD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624"/>
    <w:rsid w:val="00366704"/>
    <w:rsid w:val="00683624"/>
    <w:rsid w:val="008168A1"/>
    <w:rsid w:val="00855E7E"/>
    <w:rsid w:val="00B322EC"/>
    <w:rsid w:val="00F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624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rsid w:val="0068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2018-10-12T11:52:00Z</dcterms:created>
  <dcterms:modified xsi:type="dcterms:W3CDTF">2018-10-15T10:07:00Z</dcterms:modified>
</cp:coreProperties>
</file>