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83A5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659C10" w14:textId="7FA207FA" w:rsidR="00DE2571" w:rsidRDefault="00D94B36" w:rsidP="00DE257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DE2571">
        <w:rPr>
          <w:rFonts w:ascii="Times New Roman" w:hAnsi="Times New Roman" w:cs="Times New Roman"/>
          <w:sz w:val="32"/>
          <w:szCs w:val="32"/>
        </w:rPr>
        <w:t xml:space="preserve">Конспект ООД с блоками </w:t>
      </w:r>
      <w:proofErr w:type="spellStart"/>
      <w:r w:rsidRPr="00DE2571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DE2571"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</w:p>
    <w:p w14:paraId="019635E0" w14:textId="5F20CEE1" w:rsidR="00D94B36" w:rsidRPr="00DE2571" w:rsidRDefault="00D94B36" w:rsidP="00DE257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DE2571">
        <w:rPr>
          <w:rFonts w:ascii="Times New Roman" w:hAnsi="Times New Roman" w:cs="Times New Roman"/>
          <w:sz w:val="32"/>
          <w:szCs w:val="32"/>
        </w:rPr>
        <w:t>«Нолик в гостях у ребят».</w:t>
      </w:r>
    </w:p>
    <w:p w14:paraId="7A9D794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C524F2" w14:textId="06190001" w:rsidR="00D94B36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занятия: интегрированное (развивающая игра-развлечение).</w:t>
      </w:r>
    </w:p>
    <w:p w14:paraId="2E2732E1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познавательное развитие.</w:t>
      </w:r>
    </w:p>
    <w:p w14:paraId="30D7A8D9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 социально-коммуникативное развитие, речевое развитие, физическое развитие, художественно-эстетическое развитие.</w:t>
      </w:r>
    </w:p>
    <w:p w14:paraId="5C754EC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общеобразовательная деятельность: «Первые шаги в математику. Исследуем и экспериментируем».</w:t>
      </w:r>
    </w:p>
    <w:p w14:paraId="276532CD" w14:textId="0821D559" w:rsidR="00D94B36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элементарных математических представлений и интеллектуальных способностей воспитанников в совместной игровой деятельности в процессе решения практических заданий.</w:t>
      </w:r>
    </w:p>
    <w:p w14:paraId="705AAC4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14:paraId="618FF669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6AECF315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Систематизировать знания детей по формированию элементарных математических представлений (эталоны геометрических фигур), посредством дидактических игр и игровых заданий.</w:t>
      </w:r>
    </w:p>
    <w:p w14:paraId="1F365DC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Обобщать знания</w:t>
      </w:r>
      <w:r w:rsidR="00E35E69">
        <w:rPr>
          <w:rFonts w:ascii="Times New Roman" w:hAnsi="Times New Roman" w:cs="Times New Roman"/>
          <w:sz w:val="24"/>
          <w:szCs w:val="24"/>
        </w:rPr>
        <w:t xml:space="preserve">: о геометрических фигурах </w:t>
      </w:r>
      <w:r>
        <w:rPr>
          <w:rFonts w:ascii="Times New Roman" w:hAnsi="Times New Roman" w:cs="Times New Roman"/>
          <w:sz w:val="24"/>
          <w:szCs w:val="24"/>
        </w:rPr>
        <w:t>— треугольник</w:t>
      </w:r>
      <w:r w:rsidR="00E35E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круг</w:t>
      </w:r>
      <w:r w:rsidR="00E35E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прямоугольник</w:t>
      </w:r>
      <w:r w:rsidR="00E35E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квадрат</w:t>
      </w:r>
      <w:r w:rsidR="00E35E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 в умение различать фигуры по форме, цвету, размеру, толщине.</w:t>
      </w:r>
    </w:p>
    <w:p w14:paraId="03B8333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Закреплять умение изображать и выкладывать </w:t>
      </w:r>
      <w:r w:rsidR="00E35E6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из геометрических фигур, с помощью конструктивных средств, состоящей из нескольких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частей..</w:t>
      </w:r>
      <w:proofErr w:type="gramEnd"/>
    </w:p>
    <w:p w14:paraId="4C90DCD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Поддерживать интерес воспитанников к интеллектуальной деятельности, желание играть в игры с математическим содержанием, проявлять настойчивость, целеустремлённость.</w:t>
      </w:r>
    </w:p>
    <w:p w14:paraId="6C749EC8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Упражнять в умен</w:t>
      </w:r>
      <w:r w:rsidR="007F449F">
        <w:rPr>
          <w:rFonts w:ascii="Times New Roman" w:hAnsi="Times New Roman" w:cs="Times New Roman"/>
          <w:sz w:val="24"/>
          <w:szCs w:val="24"/>
        </w:rPr>
        <w:t xml:space="preserve">ии работать со схемами, </w:t>
      </w:r>
      <w:r>
        <w:rPr>
          <w:rFonts w:ascii="Times New Roman" w:hAnsi="Times New Roman" w:cs="Times New Roman"/>
          <w:sz w:val="24"/>
          <w:szCs w:val="24"/>
        </w:rPr>
        <w:t>по воображению.</w:t>
      </w:r>
    </w:p>
    <w:p w14:paraId="50FC62D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Учить эмоционально воспринимать и оценивать свою работу и работы своих товарищей, радоваться успеху, исправлять ошибки.</w:t>
      </w:r>
    </w:p>
    <w:p w14:paraId="7D6848BC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BB5FD1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435790C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познавательный интерес, внимание, память, практически- действенное мышление, </w:t>
      </w:r>
      <w:r w:rsidR="00E35E69">
        <w:rPr>
          <w:rFonts w:ascii="Times New Roman" w:hAnsi="Times New Roman" w:cs="Times New Roman"/>
          <w:sz w:val="24"/>
          <w:szCs w:val="24"/>
        </w:rPr>
        <w:t>сообразительность, умение производить логические операции.</w:t>
      </w:r>
    </w:p>
    <w:p w14:paraId="115A9A9C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Способствовать развитию коммуникативных навыков, грамматически правильной диалоговой речь, навыков свободного общения со взрослым.</w:t>
      </w:r>
    </w:p>
    <w:p w14:paraId="5BEA047F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творческое воображение, эстетическое восприятие, фантазию.</w:t>
      </w:r>
    </w:p>
    <w:p w14:paraId="3BBB745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F449F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рук.</w:t>
      </w:r>
    </w:p>
    <w:p w14:paraId="216A551E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самостоятельность и желание добиваться положительного результата в работе.</w:t>
      </w:r>
    </w:p>
    <w:p w14:paraId="075025E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умение выполнять задания в группе и подгруппе сверстников, активно действовать в условиях простой проблемной ситуации.</w:t>
      </w:r>
    </w:p>
    <w:p w14:paraId="28CA1B9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91CE3D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30A1FE8F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Воспитывать устойчивый интерес к математике, двигательной активности и художественно - эстетическому труду.</w:t>
      </w:r>
    </w:p>
    <w:p w14:paraId="51AF8C4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Воспитывать самостоятельность, трудолюбие и аккуратность при выполнении заданий.</w:t>
      </w:r>
    </w:p>
    <w:p w14:paraId="56A5D2A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Воспитывать навык культуры поведения и общения со сверстниками, проявления доброжелательного отношения друг другу, взаимопомощь и взаимовыручку.</w:t>
      </w:r>
    </w:p>
    <w:p w14:paraId="328EBCA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E88C7E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 воспитателя: составление конспекта занятия, изготовление демонстративного и раздаточного материала для организации деятельности детей, подбор </w:t>
      </w:r>
      <w:r>
        <w:rPr>
          <w:rFonts w:ascii="Times New Roman" w:hAnsi="Times New Roman" w:cs="Times New Roman"/>
          <w:sz w:val="24"/>
          <w:szCs w:val="24"/>
        </w:rPr>
        <w:lastRenderedPageBreak/>
        <w:t>музыкальных рингтонов, изготовить схемы, геометрические фигуры из бумаги; подбор оборудования, оформление группы.</w:t>
      </w:r>
    </w:p>
    <w:p w14:paraId="7C62833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5156E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 с детьми: игры-беседы по активизации эмоционально-мыслительных процессов, отгадывание загадок, рассматривание плакатов и иллюстраций «Геометрические фигуры», логические игры и упражнения с блоками Дьенеша: «Найди клад», «Найди пару»; индивидуальные занятия, аппликация из геометрических фигур; геометрическое конструирование на плоскости (плоскостное моделирование): «Сложи узор».</w:t>
      </w:r>
    </w:p>
    <w:p w14:paraId="4D7EFE08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E4624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ООД воспитанников с учетом интеграции образовательных областей: фронтальная, подгрупповая, индивидуальная.</w:t>
      </w:r>
    </w:p>
    <w:p w14:paraId="239A404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A1273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 детских видов деятельности: актуализация чувственного опыта- сюрпризный момент, ориентирование в пространстве в процессе передвижения, решение проблемной ситуации, взаимодействие с героем в игровой форме, развивающая игра, гимнастику для глаз, дидактическая игра, беседа, физ. минутка, продуктивная деятельность.</w:t>
      </w:r>
    </w:p>
    <w:p w14:paraId="1469EB4E" w14:textId="77777777" w:rsidR="00D94B36" w:rsidRDefault="00D94B36" w:rsidP="00D9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DB17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методы, приемы и технологии: проблемный (помочь найти мультипликационного персонажа); игровая мотивация (использование сюрпризных моментов (появление героя и предметов), дидактическая игра и упражнение; словесный (объяснение, указание, вопросы, индивидуальные ответы детей, рассказ воспитателя, использование художественного слова, оценка деятельности детей); продуктивные методы (практические):  конструирование; физ. минутка; поощрение; анализ ООД.</w:t>
      </w:r>
    </w:p>
    <w:p w14:paraId="2405CD5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A316C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детской деятельности: игровая (аудиозапись, дидактические, развивающие и логические игры), продуктивная (аппликация, конструирование), коммуникативная (беседа), двигательная (ориентирование в пространстве, физ. минутка).</w:t>
      </w:r>
    </w:p>
    <w:p w14:paraId="44AD0B5C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99E11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 (закрепление терминов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):  одинаковые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разные, а так же названия форм, размера, цвета, толщины.</w:t>
      </w:r>
    </w:p>
    <w:p w14:paraId="4951BD41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D6409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14:paraId="3979338E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BB9FB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печатные карточки-задания с заданием.</w:t>
      </w:r>
    </w:p>
    <w:p w14:paraId="2DEBBE4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средства (демонстрационный материал): кукла Нолик (из м/ф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»); учебно-игровое пособие «Логические блоки Дьенеша», мольберт, изображение мультипликационных персонажей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рюкзак, печатные карточки со схемами, воздушный шарик; палки гимнастические.</w:t>
      </w:r>
    </w:p>
    <w:p w14:paraId="47EF484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B515F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аудиозапись отрывка песни из мультипликационного 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запись рингтона СМС сообщения «К телефону подойди», мобильный телефон, фотоаппарат.</w:t>
      </w:r>
    </w:p>
    <w:p w14:paraId="5B17E7A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1F3D2C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14:paraId="2C7AA7B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элементарных математических способностей, представлений о параметрах «большой - маленький», «толстый - тонкий» </w:t>
      </w:r>
    </w:p>
    <w:p w14:paraId="7880CC1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Знания о форме, размере, цвете, толщине геометрических фигурах; умение изображать и выкладывать рисунок из геометрических фигур, с помощью конструктивных средств.</w:t>
      </w:r>
    </w:p>
    <w:p w14:paraId="002208BD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Интерес воспитанников к интеллектуальной деятельности.</w:t>
      </w:r>
    </w:p>
    <w:p w14:paraId="34B5FCAC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Навыки культуры речевого общения, совершенствования нравственного отношения к окружающему, умение работать коллективно.</w:t>
      </w:r>
    </w:p>
    <w:p w14:paraId="75F5AA87" w14:textId="77777777" w:rsidR="00D94B36" w:rsidRDefault="00D94B36" w:rsidP="00DE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BE8CA" w14:textId="77777777" w:rsidR="00D94B36" w:rsidRPr="00DE2571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571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занятия:</w:t>
      </w:r>
    </w:p>
    <w:p w14:paraId="5F44ADBE" w14:textId="4B478F6F" w:rsidR="00DE2571" w:rsidRDefault="00DE2571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14:paraId="5A35BA01" w14:textId="19AEBAE5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звучит аудио запись из мультипликационного фильма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2D9220" w14:textId="2C21E9AF" w:rsidR="00D94B36" w:rsidRDefault="00D94B36" w:rsidP="007F44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</w:t>
      </w:r>
      <w:r w:rsidR="00DE2571">
        <w:rPr>
          <w:rFonts w:ascii="Times New Roman" w:hAnsi="Times New Roman" w:cs="Times New Roman"/>
          <w:sz w:val="24"/>
          <w:szCs w:val="24"/>
        </w:rPr>
        <w:t xml:space="preserve"> вы узнали эту мелодию? Догадались, что за гость к нам придет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4BC6B2" w14:textId="77777777" w:rsidR="00D94B36" w:rsidRDefault="00D94B36" w:rsidP="007F44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31251CF" w14:textId="77777777" w:rsidR="00D94B36" w:rsidRDefault="00D94B36" w:rsidP="007F44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это человечки, которые живут в разных приборах, вещах созданных руками человека. Вы знаете, что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вот такой знак – ручка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растопырка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Ладонь с тремя растопыренными пальцами. Иногда это жест приветствия, но чаще всего это знак хорошо проделанной работы.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пользуются особым знаком, который украшает их одежду, рабочие инструменты и средства передвижения.</w:t>
      </w:r>
    </w:p>
    <w:p w14:paraId="20D9666A" w14:textId="77777777" w:rsidR="00D94B36" w:rsidRDefault="00D94B36" w:rsidP="00D9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здесь, давайте сделаем упражнение для глаз и может мы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3ABFD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46390F" w14:textId="7D80CB49" w:rsidR="00D94B36" w:rsidRPr="00DE2571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4B36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D94B36">
        <w:rPr>
          <w:rFonts w:ascii="Times New Roman" w:hAnsi="Times New Roman" w:cs="Times New Roman"/>
          <w:i/>
          <w:sz w:val="24"/>
          <w:szCs w:val="24"/>
        </w:rPr>
        <w:t xml:space="preserve"> для глаз «Где же </w:t>
      </w:r>
      <w:proofErr w:type="spellStart"/>
      <w:r w:rsidRPr="00D94B36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Pr="00D94B36">
        <w:rPr>
          <w:rFonts w:ascii="Times New Roman" w:hAnsi="Times New Roman" w:cs="Times New Roman"/>
          <w:i/>
          <w:sz w:val="24"/>
          <w:szCs w:val="24"/>
        </w:rPr>
        <w:t>?»</w:t>
      </w:r>
    </w:p>
    <w:p w14:paraId="7607DAF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глазкам отдых дать, будем быстро мы моргать. (Быстро моргать)</w:t>
      </w:r>
    </w:p>
    <w:p w14:paraId="266788B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пять, будем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искать.</w:t>
      </w:r>
    </w:p>
    <w:p w14:paraId="6CF40E9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пускай в потолок поглядят. (Посмотреть вверх)</w:t>
      </w:r>
    </w:p>
    <w:p w14:paraId="69DFE52E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 опустим – на стол поглядим. (Вниз)</w:t>
      </w:r>
    </w:p>
    <w:p w14:paraId="4D68168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 наверх – где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бежит? (Вверх)</w:t>
      </w:r>
    </w:p>
    <w:p w14:paraId="2D3482A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кругу поглядим.</w:t>
      </w:r>
    </w:p>
    <w:p w14:paraId="5284D2B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глаза закроем ладошками.</w:t>
      </w:r>
    </w:p>
    <w:p w14:paraId="0A6613B1" w14:textId="51039C3D" w:rsidR="00D94B36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глазки мы откроем, на работу их настроим.</w:t>
      </w:r>
    </w:p>
    <w:p w14:paraId="090E2DE5" w14:textId="77777777" w:rsidR="00D94B36" w:rsidRP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36">
        <w:rPr>
          <w:rFonts w:ascii="Times New Roman" w:hAnsi="Times New Roman" w:cs="Times New Roman"/>
          <w:i/>
          <w:sz w:val="24"/>
          <w:szCs w:val="24"/>
        </w:rPr>
        <w:t>В момент, когда дети закрывают глаза, воспитатель достает игрушку Нолика и ставит его на стол.</w:t>
      </w:r>
    </w:p>
    <w:p w14:paraId="00034D5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Давайте поздороваемся с Ноликом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BA96FD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Здравствуй, Нолик! (показать ладонь с тремя пальцами).</w:t>
      </w:r>
    </w:p>
    <w:p w14:paraId="263F2AF9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Нолик: Привет, я Нолик.</w:t>
      </w:r>
    </w:p>
    <w:p w14:paraId="6060698F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я пригласила Нолика к нам в группу, чтобы он познакомился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подружились.</w:t>
      </w:r>
    </w:p>
    <w:p w14:paraId="6DBE8600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Нолик: Теперь мы друзья, только это секрет.</w:t>
      </w:r>
    </w:p>
    <w:p w14:paraId="41279780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аудио сигнал «Компьютерный вирус»)</w:t>
      </w:r>
    </w:p>
    <w:p w14:paraId="26EBD9C0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Нолик чем-то огорчен.</w:t>
      </w:r>
    </w:p>
    <w:p w14:paraId="410D62D5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Пока мы делали гимнастику для глаз, Нолик где-то в группе положил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 А сейчас вирусная программа сделала его невидимым. Ребята давайте поможем Нолику уничтожить компьютерный вирус. Так как это вирус не человеческий, от которого люди болеют гриппом, а компьютерный математический, то и удалять его будем при помощи математических блоков Дьенеша. Давайте расскажем Нолику, что такое блоки Дьенеша.</w:t>
      </w:r>
    </w:p>
    <w:p w14:paraId="3995552E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геометрические фигуры, которые отличаются по форме, цвету и размеру и толщине.</w:t>
      </w:r>
    </w:p>
    <w:p w14:paraId="30F18A59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14:paraId="3D553A7F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нужную фигуру». Индивидуальная работа по картам – схемам.</w:t>
      </w:r>
    </w:p>
    <w:p w14:paraId="09B1DC87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нашли нужные элементы вирусной программы. Теперь нужно собрать их в определенной последовательности.</w:t>
      </w:r>
    </w:p>
    <w:p w14:paraId="0765D7F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14:paraId="691B366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«Сложи цепочку из геометрических фигур по схеме». Коллективная работа по схеме.</w:t>
      </w:r>
    </w:p>
    <w:p w14:paraId="5402400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 отключен Дети находят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5EC14D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для чего нужен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? А что у него внутри? (Инструменты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).А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инструменты вы знаете? А для чего они нужны? (Ответы детей).  </w:t>
      </w:r>
    </w:p>
    <w:p w14:paraId="4F2A9DBC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Физкультминутка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Помогатор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14:paraId="30F20B6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Нолик: Мне Очень понравилось играть с блоками Дьенеша. Мы с Симкой любим раскладывать инструменты.</w:t>
      </w:r>
    </w:p>
    <w:p w14:paraId="50ABC9DA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ребята любят раскладывать блоки по секторам. </w:t>
      </w:r>
    </w:p>
    <w:p w14:paraId="696B97D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«Положи фигуры в нужный сектор». Дети делятся на две команды, выбирают капитана. Раскладывают фигуры в нужный сектор «большой – маленький, толстый - тонкий». Капитан проверяет правильность выполнения задания.</w:t>
      </w:r>
    </w:p>
    <w:p w14:paraId="5FAC3525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Нолик: А когда мы работаем с Симкой, например я ремонтирую телефон, а Симка – холодильник, то нам бывает нужно разделить инструменты. Некоторые нужны мне для работы, некоторые – Симке, а некоторые и мне, и ей.</w:t>
      </w:r>
    </w:p>
    <w:p w14:paraId="6C7FAED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ребята любят раскладывать блоки в обручи.</w:t>
      </w:r>
    </w:p>
    <w:p w14:paraId="79629B15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 «Разложи блоки в обручи».</w:t>
      </w:r>
    </w:p>
    <w:p w14:paraId="56E46AF1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а вы хотели бы,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 у нас в детском саду?  Давайте попробуем расселить их в разные группы.</w:t>
      </w:r>
    </w:p>
    <w:p w14:paraId="13E7723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 «Рассели жильцов в дом».</w:t>
      </w:r>
    </w:p>
    <w:p w14:paraId="3114CF6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Нолик: Мне так у Вас понравилось, но я очень задержался у Вас в саду и Симка будет очень сердиться. </w:t>
      </w:r>
    </w:p>
    <w:p w14:paraId="0665FAE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знаю, что нужно делать, Что любят девочки? (Играть в куклы). Давайте мы сложим для Симки Веселую куколку, сфотографируем ее, она увидит фотографию – улыбнется, а когда человек улыбается, он не может сердиться. </w:t>
      </w:r>
    </w:p>
    <w:p w14:paraId="1156A717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 «Кукла для Симки»</w:t>
      </w:r>
    </w:p>
    <w:p w14:paraId="076BAF91" w14:textId="11BC3D1A" w:rsidR="00D94B36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 с демонстрационным материалом (повторение и закрепление знаний).</w:t>
      </w:r>
    </w:p>
    <w:p w14:paraId="7A8225FD" w14:textId="45E2329B" w:rsidR="00D94B36" w:rsidRPr="00DE2571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571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r w:rsidR="00E35E69" w:rsidRPr="00DE2571">
        <w:rPr>
          <w:rFonts w:ascii="Times New Roman" w:hAnsi="Times New Roman" w:cs="Times New Roman"/>
          <w:sz w:val="24"/>
          <w:szCs w:val="24"/>
          <w:u w:val="single"/>
        </w:rPr>
        <w:t xml:space="preserve"> «Кукла для Симки».</w:t>
      </w:r>
    </w:p>
    <w:p w14:paraId="6DF84FB9" w14:textId="77777777" w:rsidR="00D94B36" w:rsidRDefault="00D94B36" w:rsidP="005E26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Нолик: Приступайте к заданию.</w:t>
      </w:r>
    </w:p>
    <w:p w14:paraId="6A174CF0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(самостоятельная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1AEF8036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подходит к столам поочередно и стимулирует самостоятельную творческую деятельность детей.</w:t>
      </w:r>
    </w:p>
    <w:p w14:paraId="7116561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Молодцы! Давайте подойдем и посмотрим, друг у друга, какие замечательные у нас получились куклы.</w:t>
      </w:r>
    </w:p>
    <w:p w14:paraId="00F23662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Нолик: Я думаю, что Симке они тоже понравятся.</w:t>
      </w:r>
    </w:p>
    <w:p w14:paraId="671D08B8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достает из Рюкзака-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фотоаппарат и передает Нолику. Нолик фотографирует работы детей и прощается с ними.</w:t>
      </w:r>
    </w:p>
    <w:p w14:paraId="5FE460BF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Нолик: ТЫДЫЩ, ребята! До свидания! Я обязательно передам Симке фотографии ваших работ! С вами было очень интересно!</w:t>
      </w:r>
    </w:p>
    <w:p w14:paraId="576065E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1C54F0" w14:textId="2C0EA383" w:rsidR="00D94B36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2571">
        <w:rPr>
          <w:rFonts w:ascii="Times New Roman" w:hAnsi="Times New Roman" w:cs="Times New Roman"/>
          <w:sz w:val="24"/>
          <w:szCs w:val="24"/>
          <w:u w:val="single"/>
        </w:rPr>
        <w:t>Заключительная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(подведение итогов, рефлексия- обобщение знаний).</w:t>
      </w:r>
    </w:p>
    <w:p w14:paraId="4E51AA69" w14:textId="48A39043" w:rsidR="00D94B36" w:rsidRPr="00D94B36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B36">
        <w:rPr>
          <w:rFonts w:ascii="Times New Roman" w:hAnsi="Times New Roman" w:cs="Times New Roman"/>
          <w:i/>
          <w:sz w:val="24"/>
          <w:szCs w:val="24"/>
        </w:rPr>
        <w:t>Воспитатель приглашает детей встать в центре комнаты в круг.</w:t>
      </w:r>
    </w:p>
    <w:p w14:paraId="2E0352E4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обращается к детям: Ребята, наше занятие подошло к концу. Вы такие молодцы, столько заданий выполнили! Ребята, а кто был у нас в гостях, из какого мультфильма?</w:t>
      </w:r>
    </w:p>
    <w:p w14:paraId="508FB903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34B98D2B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У меня в руках воздушный шарик, передавая его друг другу, я хочу, чтобы вы рассказали, что мы делали сегодня на занятии? Что нового вы сегодня узнали?</w:t>
      </w:r>
    </w:p>
    <w:p w14:paraId="4D6985BC" w14:textId="77777777" w:rsidR="00D94B36" w:rsidRDefault="00D94B36" w:rsidP="00D9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Играли в игры с геометрическими фигурами блоками Дьенеша, делали подарок «Куклу для Симки», играли с Ноликом и т.д.</w:t>
      </w:r>
    </w:p>
    <w:p w14:paraId="792FB3A9" w14:textId="1502668A" w:rsidR="00D94B36" w:rsidRDefault="00D94B36" w:rsidP="00DE2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Вы сегодня справились с заданиями и помогли Нолику понять, как надо дружно играть вместе. </w:t>
      </w:r>
    </w:p>
    <w:p w14:paraId="360C555A" w14:textId="77777777" w:rsidR="002E15E8" w:rsidRDefault="002E15E8" w:rsidP="00D94B36">
      <w:pPr>
        <w:spacing w:after="0" w:line="240" w:lineRule="auto"/>
      </w:pPr>
    </w:p>
    <w:sectPr w:rsidR="002E15E8" w:rsidSect="002E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B36"/>
    <w:rsid w:val="000F716A"/>
    <w:rsid w:val="002E15E8"/>
    <w:rsid w:val="005E26E2"/>
    <w:rsid w:val="007F449F"/>
    <w:rsid w:val="00A81E53"/>
    <w:rsid w:val="00D94B36"/>
    <w:rsid w:val="00DE2571"/>
    <w:rsid w:val="00E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8F87"/>
  <w15:docId w15:val="{DDA95046-AFAF-4A81-9243-0EB04C1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3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Вера Рогозинникова</cp:lastModifiedBy>
  <cp:revision>6</cp:revision>
  <dcterms:created xsi:type="dcterms:W3CDTF">2016-02-02T21:49:00Z</dcterms:created>
  <dcterms:modified xsi:type="dcterms:W3CDTF">2021-02-09T10:01:00Z</dcterms:modified>
</cp:coreProperties>
</file>