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E8" w:rsidRDefault="00A15059" w:rsidP="00A15059">
      <w:pPr>
        <w:pStyle w:val="4"/>
        <w:spacing w:before="0" w:after="0"/>
        <w:jc w:val="center"/>
      </w:pPr>
      <w:r w:rsidRPr="00A15059">
        <w:rPr>
          <w:noProof/>
        </w:rPr>
        <w:drawing>
          <wp:inline distT="0" distB="0" distL="0" distR="0">
            <wp:extent cx="6551158" cy="9404350"/>
            <wp:effectExtent l="1905" t="0" r="4445" b="4445"/>
            <wp:docPr id="1" name="Рисунок 1" descr="C:\Users\имя\Desktop\накип\и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и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7239" cy="94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E8" w:rsidRPr="00DE2D45" w:rsidRDefault="006E43E8" w:rsidP="006E43E8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6E43E8" w:rsidRPr="00DE2D45" w:rsidRDefault="009A2114" w:rsidP="006E43E8">
      <w:pPr>
        <w:pStyle w:val="2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роли информации и связанных с ней процессов в окружающем мире;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системой базовых знаний, отражающих </w:t>
      </w:r>
      <w:r w:rsidRPr="00DE2D45">
        <w:rPr>
          <w:rFonts w:eastAsia="Calibri"/>
          <w:i/>
          <w:sz w:val="28"/>
          <w:szCs w:val="28"/>
        </w:rPr>
        <w:t>вклад информатики</w:t>
      </w:r>
      <w:r w:rsidRPr="00DE2D45">
        <w:rPr>
          <w:rFonts w:eastAsia="Calibri"/>
          <w:sz w:val="28"/>
          <w:szCs w:val="28"/>
        </w:rPr>
        <w:t xml:space="preserve"> в формирование современной научной картины мира;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lastRenderedPageBreak/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DE2D45">
        <w:rPr>
          <w:rFonts w:eastAsia="Calibri"/>
          <w:i/>
          <w:sz w:val="28"/>
          <w:szCs w:val="28"/>
        </w:rPr>
        <w:t>кодировании и декодировании данных</w:t>
      </w:r>
      <w:r w:rsidRPr="00DE2D45">
        <w:rPr>
          <w:rFonts w:eastAsia="Calibri"/>
          <w:sz w:val="28"/>
          <w:szCs w:val="28"/>
        </w:rPr>
        <w:t xml:space="preserve"> и причинах искажения данных при передаче;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систематизация знаний, относящихся к </w:t>
      </w:r>
      <w:r w:rsidRPr="00DE2D45">
        <w:rPr>
          <w:rFonts w:eastAsia="Calibri"/>
          <w:i/>
          <w:sz w:val="28"/>
          <w:szCs w:val="28"/>
        </w:rPr>
        <w:t>математическим объектам информатики</w:t>
      </w:r>
      <w:r w:rsidRPr="00DE2D45">
        <w:rPr>
          <w:rFonts w:eastAsia="Calibri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базовых навыков и умений по соблюдению требований </w:t>
      </w:r>
      <w:r w:rsidRPr="00DE2D45">
        <w:rPr>
          <w:rFonts w:eastAsia="Calibri"/>
          <w:i/>
          <w:sz w:val="28"/>
          <w:szCs w:val="28"/>
        </w:rPr>
        <w:t>техники безопасности</w:t>
      </w:r>
      <w:r w:rsidRPr="00DE2D45">
        <w:rPr>
          <w:rFonts w:eastAsia="Calibri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об </w:t>
      </w:r>
      <w:r w:rsidRPr="00DE2D45">
        <w:rPr>
          <w:rFonts w:eastAsia="Calibri"/>
          <w:i/>
          <w:sz w:val="28"/>
          <w:szCs w:val="28"/>
        </w:rPr>
        <w:t>устройстве современных компьютеров</w:t>
      </w:r>
      <w:r w:rsidRPr="00DE2D45">
        <w:rPr>
          <w:rFonts w:eastAsia="Calibri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</w:t>
      </w:r>
      <w:r w:rsidRPr="00DE2D45">
        <w:rPr>
          <w:rFonts w:eastAsia="Calibri"/>
          <w:i/>
          <w:sz w:val="28"/>
          <w:szCs w:val="28"/>
        </w:rPr>
        <w:t>компьютерных сетях</w:t>
      </w:r>
      <w:r w:rsidRPr="00DE2D45">
        <w:rPr>
          <w:rFonts w:eastAsia="Calibri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понимания основ </w:t>
      </w:r>
      <w:r w:rsidRPr="00DE2D45">
        <w:rPr>
          <w:rFonts w:eastAsia="Calibri"/>
          <w:i/>
          <w:sz w:val="28"/>
          <w:szCs w:val="28"/>
        </w:rPr>
        <w:t>правовых аспектов</w:t>
      </w:r>
      <w:r w:rsidRPr="00DE2D45">
        <w:rPr>
          <w:rFonts w:eastAsia="Calibri"/>
          <w:sz w:val="28"/>
          <w:szCs w:val="28"/>
        </w:rPr>
        <w:t xml:space="preserve"> использования компьютерных программ и работы в Интернете;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опытом построения и использования </w:t>
      </w:r>
      <w:r w:rsidRPr="00DE2D45">
        <w:rPr>
          <w:rFonts w:eastAsia="Calibri"/>
          <w:i/>
          <w:sz w:val="28"/>
          <w:szCs w:val="28"/>
        </w:rPr>
        <w:t>компьютерно-математических моделей</w:t>
      </w:r>
      <w:r w:rsidRPr="00DE2D45">
        <w:rPr>
          <w:rFonts w:eastAsia="Calibri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необходимости </w:t>
      </w:r>
      <w:r w:rsidRPr="00DE2D45">
        <w:rPr>
          <w:rFonts w:eastAsia="Calibri"/>
          <w:i/>
          <w:sz w:val="28"/>
          <w:szCs w:val="28"/>
        </w:rPr>
        <w:t>анализа соответствия модели</w:t>
      </w:r>
      <w:r w:rsidRPr="00DE2D45">
        <w:rPr>
          <w:rFonts w:eastAsia="Calibri"/>
          <w:sz w:val="28"/>
          <w:szCs w:val="28"/>
        </w:rPr>
        <w:t xml:space="preserve"> и моделируемого объекта (процесса);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 способах хранения и простейшей обработке данных; умение пользоваться </w:t>
      </w:r>
      <w:r w:rsidRPr="00DE2D45">
        <w:rPr>
          <w:rFonts w:eastAsia="Calibri"/>
          <w:i/>
          <w:sz w:val="28"/>
          <w:szCs w:val="28"/>
        </w:rPr>
        <w:t>базами данных</w:t>
      </w:r>
      <w:r w:rsidRPr="00DE2D45">
        <w:rPr>
          <w:rFonts w:eastAsia="Calibri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</w:t>
      </w:r>
      <w:r w:rsidRPr="00DE2D45">
        <w:rPr>
          <w:rFonts w:eastAsia="Calibri"/>
          <w:i/>
          <w:sz w:val="28"/>
          <w:szCs w:val="28"/>
        </w:rPr>
        <w:t>алгоритмического мышления</w:t>
      </w:r>
      <w:r w:rsidRPr="00DE2D45">
        <w:rPr>
          <w:rFonts w:eastAsia="Calibri"/>
          <w:sz w:val="28"/>
          <w:szCs w:val="28"/>
        </w:rPr>
        <w:t xml:space="preserve"> и понимание необходимости формального описания алгоритмов;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овладение понятием </w:t>
      </w:r>
      <w:r w:rsidRPr="00DE2D45">
        <w:rPr>
          <w:rFonts w:eastAsia="Calibri"/>
          <w:i/>
          <w:sz w:val="28"/>
          <w:szCs w:val="28"/>
        </w:rPr>
        <w:t>сложности алгоритма</w:t>
      </w:r>
      <w:r w:rsidRPr="00DE2D45">
        <w:rPr>
          <w:rFonts w:eastAsia="Calibri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DE2D45">
        <w:rPr>
          <w:rFonts w:eastAsia="Calibri"/>
          <w:sz w:val="28"/>
          <w:szCs w:val="28"/>
        </w:rPr>
        <w:tab/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стандартными приёмами </w:t>
      </w:r>
      <w:r w:rsidRPr="00DE2D45">
        <w:rPr>
          <w:rFonts w:eastAsia="Calibri"/>
          <w:i/>
          <w:sz w:val="28"/>
          <w:szCs w:val="28"/>
        </w:rPr>
        <w:t>написания на алгоритмическом языке программы</w:t>
      </w:r>
      <w:r w:rsidRPr="00DE2D45">
        <w:rPr>
          <w:rFonts w:eastAsia="Calibri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</w:t>
      </w:r>
      <w:r w:rsidRPr="00DE2D45">
        <w:rPr>
          <w:rFonts w:eastAsia="Calibri"/>
          <w:i/>
          <w:sz w:val="28"/>
          <w:szCs w:val="28"/>
        </w:rPr>
        <w:t>универсальным языком программирования высокого уровня</w:t>
      </w:r>
      <w:r w:rsidRPr="00DE2D45">
        <w:rPr>
          <w:rFonts w:eastAsia="Calibri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lastRenderedPageBreak/>
        <w:t xml:space="preserve">владение умением </w:t>
      </w:r>
      <w:r w:rsidRPr="00DE2D45">
        <w:rPr>
          <w:rFonts w:eastAsia="Calibri"/>
          <w:i/>
          <w:sz w:val="28"/>
          <w:szCs w:val="28"/>
        </w:rPr>
        <w:t>понимать программы</w:t>
      </w:r>
      <w:r w:rsidRPr="00DE2D45">
        <w:rPr>
          <w:rFonts w:eastAsia="Calibri"/>
          <w:sz w:val="28"/>
          <w:szCs w:val="28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и опытом </w:t>
      </w:r>
      <w:r w:rsidRPr="00DE2D45">
        <w:rPr>
          <w:rFonts w:eastAsia="Calibri"/>
          <w:i/>
          <w:sz w:val="28"/>
          <w:szCs w:val="28"/>
        </w:rPr>
        <w:t>разработки программ</w:t>
      </w:r>
      <w:r w:rsidRPr="00DE2D45">
        <w:rPr>
          <w:rFonts w:eastAsia="Calibri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6E43E8" w:rsidRPr="00DE2D45" w:rsidRDefault="006E43E8" w:rsidP="006E43E8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6E43E8" w:rsidRPr="00DE2D45" w:rsidRDefault="006E43E8" w:rsidP="006E43E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Содержание учебного предмета</w:t>
      </w:r>
    </w:p>
    <w:p w:rsidR="006E43E8" w:rsidRPr="00D2441F" w:rsidRDefault="006E43E8" w:rsidP="006E43E8">
      <w:pPr>
        <w:ind w:firstLine="567"/>
        <w:jc w:val="center"/>
        <w:rPr>
          <w:b/>
          <w:sz w:val="28"/>
          <w:szCs w:val="28"/>
        </w:rPr>
      </w:pP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– 8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Сущность объемного (алфавитного) подхода к измерению информации. Определение бита с алфавитной т.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 xml:space="preserve">з. Связь между размером алфавита и информационным весом символа (в приближении </w:t>
      </w:r>
      <w:proofErr w:type="spellStart"/>
      <w:r w:rsidRPr="00DE2D45">
        <w:rPr>
          <w:sz w:val="28"/>
          <w:szCs w:val="28"/>
        </w:rPr>
        <w:t>равновероятности</w:t>
      </w:r>
      <w:proofErr w:type="spellEnd"/>
      <w:r w:rsidRPr="00DE2D45">
        <w:rPr>
          <w:sz w:val="28"/>
          <w:szCs w:val="28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компьютере:</w:t>
      </w:r>
      <w:r w:rsidRPr="00DE2D45">
        <w:rPr>
          <w:sz w:val="28"/>
          <w:szCs w:val="28"/>
        </w:rPr>
        <w:t xml:space="preserve"> решение задач на измерение информации заключенной в тексте, с алфавитной т.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>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Инф</w:t>
      </w:r>
      <w:r>
        <w:rPr>
          <w:b/>
          <w:sz w:val="28"/>
          <w:szCs w:val="28"/>
        </w:rPr>
        <w:t>ормационные процессы – 6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6E43E8" w:rsidRPr="00DE2D45" w:rsidRDefault="006E43E8" w:rsidP="006E43E8">
      <w:pPr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</w:t>
      </w:r>
      <w:proofErr w:type="gramStart"/>
      <w:r w:rsidRPr="00DE2D45">
        <w:rPr>
          <w:sz w:val="28"/>
          <w:szCs w:val="28"/>
        </w:rPr>
        <w:t>Поста .</w:t>
      </w:r>
      <w:proofErr w:type="gramEnd"/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компьютере:</w:t>
      </w:r>
      <w:r w:rsidRPr="00DE2D45">
        <w:rPr>
          <w:sz w:val="28"/>
          <w:szCs w:val="28"/>
        </w:rPr>
        <w:t xml:space="preserve"> автоматическая обработка данных с помощью алгоритмической машины Поста.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Программирован</w:t>
      </w:r>
      <w:r>
        <w:rPr>
          <w:b/>
          <w:sz w:val="28"/>
          <w:szCs w:val="28"/>
        </w:rPr>
        <w:t>ие обработки информации – 20</w:t>
      </w:r>
      <w:r w:rsidRPr="00DE2D45">
        <w:rPr>
          <w:b/>
          <w:sz w:val="28"/>
          <w:szCs w:val="28"/>
        </w:rPr>
        <w:t xml:space="preserve"> ч.</w:t>
      </w:r>
    </w:p>
    <w:p w:rsidR="006E43E8" w:rsidRDefault="006E43E8" w:rsidP="002F1A40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lastRenderedPageBreak/>
        <w:t xml:space="preserve">Алгоритмы и величины. Структура алгоритмов. Паскаль – язык структурного программирования. Элементы языка Паскаль и типы данных. Операции, </w:t>
      </w:r>
      <w:proofErr w:type="gramStart"/>
      <w:r w:rsidRPr="00DE2D45">
        <w:rPr>
          <w:sz w:val="28"/>
          <w:szCs w:val="28"/>
        </w:rPr>
        <w:t>функции  и</w:t>
      </w:r>
      <w:proofErr w:type="gramEnd"/>
      <w:r w:rsidRPr="00DE2D45">
        <w:rPr>
          <w:sz w:val="28"/>
          <w:szCs w:val="28"/>
        </w:rPr>
        <w:t xml:space="preserve"> выражения. Оператор присваивания, ввод и вывод данных. Логические величины, операции и выражения. Программирование ветвлений, циклов. Поэтапная разработка решения задачи.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F85C1A" w:rsidP="006E43E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E43E8" w:rsidRPr="0061034E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6E43E8" w:rsidRDefault="006E43E8" w:rsidP="006E43E8">
      <w:pPr>
        <w:jc w:val="center"/>
        <w:rPr>
          <w:b/>
          <w:sz w:val="28"/>
          <w:szCs w:val="28"/>
        </w:rPr>
      </w:pPr>
    </w:p>
    <w:tbl>
      <w:tblPr>
        <w:tblStyle w:val="a4"/>
        <w:tblW w:w="4282" w:type="pct"/>
        <w:tblInd w:w="704" w:type="dxa"/>
        <w:tblLook w:val="04A0" w:firstRow="1" w:lastRow="0" w:firstColumn="1" w:lastColumn="0" w:noHBand="0" w:noVBand="1"/>
      </w:tblPr>
      <w:tblGrid>
        <w:gridCol w:w="10202"/>
        <w:gridCol w:w="2267"/>
      </w:tblGrid>
      <w:tr w:rsidR="009A2114" w:rsidRPr="00D908E1" w:rsidTr="000B05AC">
        <w:tc>
          <w:tcPr>
            <w:tcW w:w="4091" w:type="pct"/>
          </w:tcPr>
          <w:p w:rsidR="009A2114" w:rsidRPr="00D908E1" w:rsidRDefault="000B05AC" w:rsidP="000B05AC">
            <w:pPr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  <w:rPr>
                <w:b/>
              </w:rPr>
            </w:pPr>
            <w:r w:rsidRPr="00D908E1">
              <w:rPr>
                <w:b/>
              </w:rPr>
              <w:t>Всего часов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1.</w:t>
            </w:r>
            <w:r w:rsidRPr="00D908E1">
              <w:t xml:space="preserve">Информация. </w:t>
            </w:r>
            <w:r>
              <w:t xml:space="preserve">Понятие информации. </w:t>
            </w:r>
            <w:r w:rsidRPr="00D908E1">
              <w:t>Представление информации (§ 1–2)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2</w:t>
            </w:r>
            <w:r w:rsidRPr="00D908E1">
              <w:t>. Измерение информации (§ 3, 4)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3</w:t>
            </w:r>
            <w:r w:rsidRPr="00D908E1">
              <w:t xml:space="preserve">. Представление чисел в </w:t>
            </w:r>
            <w:r>
              <w:t xml:space="preserve"> </w:t>
            </w:r>
            <w:r w:rsidRPr="00D908E1">
              <w:t>компьютере (§ 5)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4</w:t>
            </w:r>
            <w:r w:rsidRPr="00D908E1">
              <w:t xml:space="preserve">. Представление текста, </w:t>
            </w:r>
            <w:r>
              <w:t xml:space="preserve"> </w:t>
            </w:r>
            <w:r w:rsidRPr="00D908E1">
              <w:t>изображения и звука в компьютере (§ 6)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5. Хранение и передача ин</w:t>
            </w:r>
            <w:r w:rsidRPr="00D908E1">
              <w:t>формации (§ 7, 8)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0B05AC">
            <w:pPr>
              <w:ind w:firstLine="0"/>
              <w:jc w:val="left"/>
            </w:pPr>
            <w:r>
              <w:t>6</w:t>
            </w:r>
            <w:r w:rsidRPr="00D908E1">
              <w:t>. Обработка информации и</w:t>
            </w:r>
            <w:r w:rsidR="000B05AC">
              <w:t xml:space="preserve"> </w:t>
            </w:r>
            <w:r w:rsidRPr="00D908E1">
              <w:t>алгоритмы (§ 9)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1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7</w:t>
            </w:r>
            <w:r w:rsidRPr="00D908E1">
              <w:t>. Автоматическая обработка информации (§ 10)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8</w:t>
            </w:r>
            <w:r w:rsidRPr="00D908E1">
              <w:t>. Информационные процессы в компьютере (§ 11)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1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9.</w:t>
            </w:r>
            <w:r w:rsidRPr="00D908E1">
              <w:t xml:space="preserve">Алгоритмы, структура </w:t>
            </w:r>
            <w:r>
              <w:t xml:space="preserve">алгоритмов, структурное </w:t>
            </w:r>
            <w:r w:rsidRPr="00D908E1">
              <w:t>программирование (§ 12–14)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10.</w:t>
            </w:r>
            <w:r w:rsidRPr="00D908E1">
              <w:t>П</w:t>
            </w:r>
            <w:r>
              <w:t xml:space="preserve">рограммирование </w:t>
            </w:r>
            <w:r w:rsidRPr="00D908E1">
              <w:t>линейных алгоритмов (§ 15–17)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11</w:t>
            </w:r>
            <w:r w:rsidRPr="00D908E1">
              <w:t>. Логические величины и выражения, программирование ветвлений (§ 18–20)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3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12</w:t>
            </w:r>
            <w:r w:rsidRPr="00D908E1">
              <w:t>. Программирование циклов (§ 21, 22)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4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13</w:t>
            </w:r>
            <w:r w:rsidRPr="00D908E1">
              <w:t>. Подпрограммы (§ 23)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 w:rsidRPr="00D908E1">
              <w:t>1</w:t>
            </w:r>
            <w:r>
              <w:t>4. Работа с массивами (§ 24, 26)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4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15. Работа с символьной ин</w:t>
            </w:r>
            <w:r w:rsidRPr="00D908E1">
              <w:t>формацией (§ 27, 28)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3</w:t>
            </w:r>
          </w:p>
        </w:tc>
      </w:tr>
      <w:tr w:rsidR="006E43E8" w:rsidRPr="00D908E1" w:rsidTr="000B05AC">
        <w:tc>
          <w:tcPr>
            <w:tcW w:w="4091" w:type="pct"/>
            <w:tcBorders>
              <w:bottom w:val="single" w:sz="4" w:space="0" w:color="auto"/>
            </w:tcBorders>
          </w:tcPr>
          <w:p w:rsidR="006E43E8" w:rsidRPr="00D908E1" w:rsidRDefault="006E43E8" w:rsidP="000B05AC">
            <w:pPr>
              <w:jc w:val="left"/>
              <w:rPr>
                <w:b/>
              </w:rPr>
            </w:pPr>
            <w:r w:rsidRPr="00D908E1">
              <w:rPr>
                <w:b/>
              </w:rPr>
              <w:t>Всего:</w:t>
            </w:r>
          </w:p>
        </w:tc>
        <w:tc>
          <w:tcPr>
            <w:tcW w:w="909" w:type="pct"/>
          </w:tcPr>
          <w:p w:rsidR="006E43E8" w:rsidRPr="00D908E1" w:rsidRDefault="006E43E8" w:rsidP="000B05AC">
            <w:pPr>
              <w:jc w:val="left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6E43E8" w:rsidP="006E43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6E43E8" w:rsidSect="000E0F53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1E" w:rsidRDefault="000B231E" w:rsidP="000E0F53">
      <w:r>
        <w:separator/>
      </w:r>
    </w:p>
  </w:endnote>
  <w:endnote w:type="continuationSeparator" w:id="0">
    <w:p w:rsidR="000B231E" w:rsidRDefault="000B231E" w:rsidP="000E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47663"/>
      <w:docPartObj>
        <w:docPartGallery w:val="Page Numbers (Bottom of Page)"/>
        <w:docPartUnique/>
      </w:docPartObj>
    </w:sdtPr>
    <w:sdtEndPr/>
    <w:sdtContent>
      <w:p w:rsidR="000E0F53" w:rsidRDefault="000E0F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A7">
          <w:rPr>
            <w:noProof/>
          </w:rPr>
          <w:t>5</w:t>
        </w:r>
        <w:r>
          <w:fldChar w:fldCharType="end"/>
        </w:r>
      </w:p>
    </w:sdtContent>
  </w:sdt>
  <w:p w:rsidR="000E0F53" w:rsidRDefault="000E0F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1E" w:rsidRDefault="000B231E" w:rsidP="000E0F53">
      <w:r>
        <w:separator/>
      </w:r>
    </w:p>
  </w:footnote>
  <w:footnote w:type="continuationSeparator" w:id="0">
    <w:p w:rsidR="000B231E" w:rsidRDefault="000B231E" w:rsidP="000E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59"/>
    <w:multiLevelType w:val="hybridMultilevel"/>
    <w:tmpl w:val="74BCBAA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94DC6"/>
    <w:multiLevelType w:val="hybridMultilevel"/>
    <w:tmpl w:val="B5BEBC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3672A"/>
    <w:multiLevelType w:val="hybridMultilevel"/>
    <w:tmpl w:val="6AA0D83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3B0EB9"/>
    <w:multiLevelType w:val="hybridMultilevel"/>
    <w:tmpl w:val="161E05A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F27EA0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34D8"/>
    <w:multiLevelType w:val="hybridMultilevel"/>
    <w:tmpl w:val="F68621B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D56547"/>
    <w:multiLevelType w:val="hybridMultilevel"/>
    <w:tmpl w:val="833E4B3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690285"/>
    <w:multiLevelType w:val="hybridMultilevel"/>
    <w:tmpl w:val="9EF0F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30DEA"/>
    <w:multiLevelType w:val="hybridMultilevel"/>
    <w:tmpl w:val="D362056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1FBE"/>
    <w:multiLevelType w:val="hybridMultilevel"/>
    <w:tmpl w:val="B4E0A2F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D77CA6"/>
    <w:multiLevelType w:val="hybridMultilevel"/>
    <w:tmpl w:val="7974DCA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12000"/>
    <w:multiLevelType w:val="hybridMultilevel"/>
    <w:tmpl w:val="988222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042246"/>
    <w:multiLevelType w:val="hybridMultilevel"/>
    <w:tmpl w:val="39A25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61658"/>
    <w:multiLevelType w:val="hybridMultilevel"/>
    <w:tmpl w:val="2A36B14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E01B8"/>
    <w:multiLevelType w:val="hybridMultilevel"/>
    <w:tmpl w:val="A17A5CF2"/>
    <w:lvl w:ilvl="0" w:tplc="97CAB34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 w15:restartNumberingAfterBreak="0">
    <w:nsid w:val="3D233B35"/>
    <w:multiLevelType w:val="hybridMultilevel"/>
    <w:tmpl w:val="384C200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DA7BD8"/>
    <w:multiLevelType w:val="hybridMultilevel"/>
    <w:tmpl w:val="A4A4D1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9A50C1"/>
    <w:multiLevelType w:val="hybridMultilevel"/>
    <w:tmpl w:val="7F00A6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4C1C8A"/>
    <w:multiLevelType w:val="hybridMultilevel"/>
    <w:tmpl w:val="6A50FFD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0B3A2C"/>
    <w:multiLevelType w:val="hybridMultilevel"/>
    <w:tmpl w:val="D56E60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195788"/>
    <w:multiLevelType w:val="hybridMultilevel"/>
    <w:tmpl w:val="ACF0F936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37760F"/>
    <w:multiLevelType w:val="hybridMultilevel"/>
    <w:tmpl w:val="26026BDA"/>
    <w:lvl w:ilvl="0" w:tplc="2F7C01F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8E25E4"/>
    <w:multiLevelType w:val="hybridMultilevel"/>
    <w:tmpl w:val="D300502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B60C2F"/>
    <w:multiLevelType w:val="hybridMultilevel"/>
    <w:tmpl w:val="E368B9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6072E7"/>
    <w:multiLevelType w:val="hybridMultilevel"/>
    <w:tmpl w:val="7DD4A5F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187249"/>
    <w:multiLevelType w:val="hybridMultilevel"/>
    <w:tmpl w:val="63D078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C97EF6"/>
    <w:multiLevelType w:val="hybridMultilevel"/>
    <w:tmpl w:val="E1CA9B4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ED6510"/>
    <w:multiLevelType w:val="hybridMultilevel"/>
    <w:tmpl w:val="C50A82E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064727"/>
    <w:multiLevelType w:val="hybridMultilevel"/>
    <w:tmpl w:val="EA6AA35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264174"/>
    <w:multiLevelType w:val="hybridMultilevel"/>
    <w:tmpl w:val="A33E1A9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5C70AD"/>
    <w:multiLevelType w:val="hybridMultilevel"/>
    <w:tmpl w:val="D2A0D0E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D16C9A"/>
    <w:multiLevelType w:val="hybridMultilevel"/>
    <w:tmpl w:val="5D2CD3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2"/>
  </w:num>
  <w:num w:numId="5">
    <w:abstractNumId w:val="22"/>
  </w:num>
  <w:num w:numId="6">
    <w:abstractNumId w:val="32"/>
  </w:num>
  <w:num w:numId="7">
    <w:abstractNumId w:val="24"/>
  </w:num>
  <w:num w:numId="8">
    <w:abstractNumId w:val="20"/>
  </w:num>
  <w:num w:numId="9">
    <w:abstractNumId w:val="18"/>
  </w:num>
  <w:num w:numId="10">
    <w:abstractNumId w:val="12"/>
  </w:num>
  <w:num w:numId="11">
    <w:abstractNumId w:val="5"/>
  </w:num>
  <w:num w:numId="12">
    <w:abstractNumId w:val="8"/>
  </w:num>
  <w:num w:numId="13">
    <w:abstractNumId w:val="19"/>
  </w:num>
  <w:num w:numId="14">
    <w:abstractNumId w:val="29"/>
  </w:num>
  <w:num w:numId="15">
    <w:abstractNumId w:val="3"/>
  </w:num>
  <w:num w:numId="16">
    <w:abstractNumId w:val="11"/>
  </w:num>
  <w:num w:numId="17">
    <w:abstractNumId w:val="17"/>
  </w:num>
  <w:num w:numId="18">
    <w:abstractNumId w:val="31"/>
  </w:num>
  <w:num w:numId="19">
    <w:abstractNumId w:val="26"/>
  </w:num>
  <w:num w:numId="20">
    <w:abstractNumId w:val="0"/>
  </w:num>
  <w:num w:numId="21">
    <w:abstractNumId w:val="33"/>
  </w:num>
  <w:num w:numId="22">
    <w:abstractNumId w:val="27"/>
  </w:num>
  <w:num w:numId="23">
    <w:abstractNumId w:val="7"/>
  </w:num>
  <w:num w:numId="24">
    <w:abstractNumId w:val="23"/>
  </w:num>
  <w:num w:numId="25">
    <w:abstractNumId w:val="15"/>
  </w:num>
  <w:num w:numId="26">
    <w:abstractNumId w:val="21"/>
  </w:num>
  <w:num w:numId="27">
    <w:abstractNumId w:val="30"/>
  </w:num>
  <w:num w:numId="28">
    <w:abstractNumId w:val="1"/>
  </w:num>
  <w:num w:numId="29">
    <w:abstractNumId w:val="28"/>
  </w:num>
  <w:num w:numId="30">
    <w:abstractNumId w:val="25"/>
  </w:num>
  <w:num w:numId="31">
    <w:abstractNumId w:val="10"/>
  </w:num>
  <w:num w:numId="32">
    <w:abstractNumId w:val="13"/>
  </w:num>
  <w:num w:numId="33">
    <w:abstractNumId w:val="14"/>
  </w:num>
  <w:num w:numId="34">
    <w:abstractNumId w:val="9"/>
  </w:num>
  <w:num w:numId="35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A3"/>
    <w:rsid w:val="000B05AC"/>
    <w:rsid w:val="000B231E"/>
    <w:rsid w:val="000B7A9C"/>
    <w:rsid w:val="000E0F53"/>
    <w:rsid w:val="001A48E4"/>
    <w:rsid w:val="001D12A7"/>
    <w:rsid w:val="001D40CA"/>
    <w:rsid w:val="001F7304"/>
    <w:rsid w:val="002F1A40"/>
    <w:rsid w:val="004D7483"/>
    <w:rsid w:val="005313A3"/>
    <w:rsid w:val="00583172"/>
    <w:rsid w:val="006E43E8"/>
    <w:rsid w:val="00776234"/>
    <w:rsid w:val="007C3952"/>
    <w:rsid w:val="008D47A3"/>
    <w:rsid w:val="009A2114"/>
    <w:rsid w:val="00A15059"/>
    <w:rsid w:val="00B451A6"/>
    <w:rsid w:val="00CD3D67"/>
    <w:rsid w:val="00D706FF"/>
    <w:rsid w:val="00F74F5D"/>
    <w:rsid w:val="00F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F43A"/>
  <w15:chartTrackingRefBased/>
  <w15:docId w15:val="{BE797F33-71E0-4F35-A608-BE0CF45A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E43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3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3E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4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43E8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rsid w:val="006E43E8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74F5D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a">
    <w:name w:val="Заголовок Знак"/>
    <w:basedOn w:val="a0"/>
    <w:link w:val="a9"/>
    <w:rsid w:val="00F74F5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b">
    <w:name w:val="Hyperlink"/>
    <w:rsid w:val="00F74F5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4F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4F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18</cp:revision>
  <cp:lastPrinted>2020-10-15T16:48:00Z</cp:lastPrinted>
  <dcterms:created xsi:type="dcterms:W3CDTF">2019-10-30T07:21:00Z</dcterms:created>
  <dcterms:modified xsi:type="dcterms:W3CDTF">2021-09-28T09:36:00Z</dcterms:modified>
</cp:coreProperties>
</file>