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A2" w:rsidRPr="00384266" w:rsidRDefault="00845809" w:rsidP="00384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7325" cy="6010275"/>
            <wp:effectExtent l="19050" t="0" r="9525" b="0"/>
            <wp:docPr id="1" name="Рисунок 1" descr="C:\Users\Имя\Desktop\скан\Скан_20210921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9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4266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9033A2" w:rsidRPr="003E71DF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384266">
        <w:rPr>
          <w:rFonts w:ascii="Times New Roman" w:hAnsi="Times New Roman" w:cs="Times New Roman"/>
          <w:b/>
          <w:sz w:val="24"/>
          <w:szCs w:val="24"/>
        </w:rPr>
        <w:t xml:space="preserve">освоения курса внеурочной деятельности </w:t>
      </w:r>
    </w:p>
    <w:p w:rsidR="009033A2" w:rsidRPr="003E71DF" w:rsidRDefault="009033A2" w:rsidP="00E669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033A2" w:rsidRPr="003E71DF" w:rsidRDefault="009033A2" w:rsidP="00E66935">
      <w:pPr>
        <w:pStyle w:val="a3"/>
        <w:numPr>
          <w:ilvl w:val="0"/>
          <w:numId w:val="4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 к саморазвитию; </w:t>
      </w:r>
    </w:p>
    <w:p w:rsidR="009033A2" w:rsidRPr="003E71DF" w:rsidRDefault="009033A2" w:rsidP="00E66935">
      <w:pPr>
        <w:pStyle w:val="a3"/>
        <w:numPr>
          <w:ilvl w:val="0"/>
          <w:numId w:val="4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гражданская идентичность в форме осознания «Я» как гражданина России, чувство сопричастности и гордости за свою Родину, народ и историю;</w:t>
      </w:r>
    </w:p>
    <w:p w:rsidR="009033A2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принадлежности; 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мотивация учебной деятельности;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целостный, социально ориентированный взгляд на мир в единстве и разнообразии природы, культуры и истории;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D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сопереживание им;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уважительное отн</w:t>
      </w:r>
      <w:r w:rsidR="003E71DF">
        <w:rPr>
          <w:rFonts w:ascii="Times New Roman" w:hAnsi="Times New Roman" w:cs="Times New Roman"/>
          <w:sz w:val="24"/>
          <w:szCs w:val="24"/>
        </w:rPr>
        <w:t>ошение к истории и культуре Тюменской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эстетические  потребности, ценности и чувства;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этические чувства, прежде всего доброжелательность и эмоционально – нравственная отзывчивость. </w:t>
      </w:r>
    </w:p>
    <w:p w:rsidR="000D0E82" w:rsidRPr="003E71DF" w:rsidRDefault="000D0E82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в области метапредметных результатов будут формироваться коммуникативные, регулятивные и познавательные УУД. </w:t>
      </w:r>
    </w:p>
    <w:p w:rsidR="000D0E82" w:rsidRPr="003E71DF" w:rsidRDefault="000D0E82" w:rsidP="00E669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  Коммуникативные УУД: 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задавать и отвечать на вопросы, необходимые для организации собственной деятельности и сотрудничества с партнером;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договариваться о разделении функций и ролей в совместной деятельности;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</w:t>
      </w:r>
      <w:r w:rsidR="00FF513F" w:rsidRPr="003E71DF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FF513F" w:rsidRPr="003E71DF" w:rsidRDefault="00FF513F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FF513F" w:rsidRPr="003E71DF" w:rsidRDefault="00FF513F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A4305" w:rsidRPr="003E71DF" w:rsidRDefault="00DA4305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сделанных ошибок;</w:t>
      </w:r>
    </w:p>
    <w:p w:rsidR="00E66935" w:rsidRDefault="00DA4305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E66935" w:rsidRDefault="00E66935" w:rsidP="00E6693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66935" w:rsidRPr="00E66935" w:rsidRDefault="00E66935" w:rsidP="00E6693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6935">
        <w:rPr>
          <w:rFonts w:ascii="Times New Roman" w:hAnsi="Times New Roman" w:cs="Times New Roman"/>
          <w:sz w:val="20"/>
          <w:szCs w:val="20"/>
        </w:rPr>
        <w:t>1</w:t>
      </w:r>
    </w:p>
    <w:p w:rsidR="00DA4305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соотносить способ действия и его результат с заданными эталоном с целью обнаружения отклонений и отличий от эталона;</w:t>
      </w:r>
    </w:p>
    <w:p w:rsidR="0027388D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lastRenderedPageBreak/>
        <w:t>различать способ и результат действия;</w:t>
      </w:r>
    </w:p>
    <w:p w:rsidR="0027388D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контроль по результату и способу действия;</w:t>
      </w:r>
    </w:p>
    <w:p w:rsidR="0027388D" w:rsidRPr="003E71DF" w:rsidRDefault="0027388D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27388D" w:rsidRPr="003E71DF" w:rsidRDefault="0027388D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 из различных источников в разных формах (текст, рисунок, схема, таблица, карта); </w:t>
      </w:r>
    </w:p>
    <w:p w:rsidR="009033A2" w:rsidRPr="003E71DF" w:rsidRDefault="0027388D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обработка информации (определение основной и второстепенной информации);</w:t>
      </w:r>
    </w:p>
    <w:p w:rsidR="0027388D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передача информации (устным, письменным, цифровым способами); 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интерпретация информации (умение структурировать, переводить сплошной текст в таблицу, презентовать полученную информацию, в том числе с помощью ИКТ);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анализ;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синтез;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сравнение;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классификация по заданным критериям;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установление причинно – следственных связей;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умение работать со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– символическими средствами;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моделировать, т.е. выделять и обобщенно фиксировать существенные признаки объектов с целью решения конкретных задач. </w:t>
      </w:r>
    </w:p>
    <w:p w:rsidR="00F0702E" w:rsidRPr="003E71DF" w:rsidRDefault="00F0702E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0702E" w:rsidRPr="003E71DF" w:rsidRDefault="00F0702E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F0702E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выбирать вид чтения в зависимости от цели;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находить на карте местоположение</w:t>
      </w:r>
      <w:r w:rsidR="003E71DF">
        <w:rPr>
          <w:rFonts w:ascii="Times New Roman" w:hAnsi="Times New Roman" w:cs="Times New Roman"/>
          <w:sz w:val="24"/>
          <w:szCs w:val="24"/>
        </w:rPr>
        <w:t xml:space="preserve">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области, на карте области – областной центр, города и поселки, реки и озера;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находить, определять и называть нужные </w:t>
      </w:r>
      <w:r w:rsidR="003E71DF">
        <w:rPr>
          <w:rFonts w:ascii="Times New Roman" w:hAnsi="Times New Roman" w:cs="Times New Roman"/>
          <w:sz w:val="24"/>
          <w:szCs w:val="24"/>
        </w:rPr>
        <w:t>объекты на различных картах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области; выполнять простейшие вычисления с помощью карты и делать выводы;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узнавать государственную символику области, города или поселка, основные исторические, архитектурные и культурные достопримечательности города, осознавая их значимос</w:t>
      </w:r>
      <w:r w:rsidR="003E71DF">
        <w:rPr>
          <w:rFonts w:ascii="Times New Roman" w:hAnsi="Times New Roman" w:cs="Times New Roman"/>
          <w:sz w:val="24"/>
          <w:szCs w:val="24"/>
        </w:rPr>
        <w:t>ть в становлении и развитии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различать прошлое и настоящее родного края, соотносить изученные исторические события с датами, находить место изученных событий на «ленте времени»;</w:t>
      </w:r>
    </w:p>
    <w:p w:rsidR="003E71DF" w:rsidRPr="00E66935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осознавать место и роль родного края в исторической, политической, экономической и культурной жизни страны;</w:t>
      </w:r>
    </w:p>
    <w:p w:rsidR="00E66935" w:rsidRDefault="00E66935" w:rsidP="00E669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80DF0" w:rsidRDefault="00D80DF0" w:rsidP="00E669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66935" w:rsidRPr="00384266" w:rsidRDefault="00E66935" w:rsidP="00E66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9713D" w:rsidRPr="003E71DF" w:rsidRDefault="00E66935" w:rsidP="003E7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8426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FD0B42" w:rsidRPr="003E71DF" w:rsidRDefault="00FD0B42" w:rsidP="00326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D0B42" w:rsidRPr="003E71DF" w:rsidRDefault="00FD0B42" w:rsidP="00326C4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</w:t>
      </w:r>
      <w:r w:rsidR="003E71DF">
        <w:rPr>
          <w:rFonts w:ascii="Times New Roman" w:hAnsi="Times New Roman" w:cs="Times New Roman"/>
          <w:sz w:val="24"/>
          <w:szCs w:val="24"/>
        </w:rPr>
        <w:t xml:space="preserve">водное занятие кружка </w:t>
      </w:r>
      <w:r w:rsidRPr="003E71DF">
        <w:rPr>
          <w:rFonts w:ascii="Times New Roman" w:hAnsi="Times New Roman" w:cs="Times New Roman"/>
          <w:sz w:val="24"/>
          <w:szCs w:val="24"/>
        </w:rPr>
        <w:t>«Знатоки родного к</w:t>
      </w:r>
      <w:r w:rsidR="003E71DF">
        <w:rPr>
          <w:rFonts w:ascii="Times New Roman" w:hAnsi="Times New Roman" w:cs="Times New Roman"/>
          <w:sz w:val="24"/>
          <w:szCs w:val="24"/>
        </w:rPr>
        <w:t>рая». Знакомство с «Азбукой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ского школьника, или Путешествие по родному краю». 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и фауна Тюменской области</w:t>
      </w:r>
    </w:p>
    <w:p w:rsidR="00FD0B42" w:rsidRDefault="00FD0B42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Представители растительного и животного мира. Ботанический сад Т</w:t>
      </w:r>
      <w:r w:rsidR="003E71DF">
        <w:rPr>
          <w:rFonts w:ascii="Times New Roman" w:hAnsi="Times New Roman" w:cs="Times New Roman"/>
          <w:sz w:val="24"/>
          <w:szCs w:val="24"/>
        </w:rPr>
        <w:t>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>Экскурсии к памятным местам района. Просветительские акции.</w:t>
      </w:r>
      <w:r>
        <w:rPr>
          <w:rFonts w:ascii="Times New Roman" w:hAnsi="Times New Roman" w:cs="Times New Roman"/>
          <w:sz w:val="24"/>
          <w:szCs w:val="24"/>
        </w:rPr>
        <w:t xml:space="preserve"> 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Тюменской  области</w:t>
      </w:r>
    </w:p>
    <w:p w:rsidR="003B5824" w:rsidRDefault="00BC21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Географическое положение.</w:t>
      </w:r>
      <w:r w:rsidR="003E71DF">
        <w:rPr>
          <w:rFonts w:ascii="Times New Roman" w:hAnsi="Times New Roman" w:cs="Times New Roman"/>
          <w:sz w:val="24"/>
          <w:szCs w:val="24"/>
        </w:rPr>
        <w:t xml:space="preserve"> Сезонные изменения природы области</w:t>
      </w:r>
      <w:r w:rsidRPr="003E71DF">
        <w:rPr>
          <w:rFonts w:ascii="Times New Roman" w:hAnsi="Times New Roman" w:cs="Times New Roman"/>
          <w:sz w:val="24"/>
          <w:szCs w:val="24"/>
        </w:rPr>
        <w:t>. Водные ресурсы обл</w:t>
      </w:r>
      <w:r w:rsidR="003B5824" w:rsidRPr="003E71DF">
        <w:rPr>
          <w:rFonts w:ascii="Times New Roman" w:hAnsi="Times New Roman" w:cs="Times New Roman"/>
          <w:sz w:val="24"/>
          <w:szCs w:val="24"/>
        </w:rPr>
        <w:t>асти: озера, реки</w:t>
      </w:r>
      <w:r w:rsidRPr="003E71DF">
        <w:rPr>
          <w:rFonts w:ascii="Times New Roman" w:hAnsi="Times New Roman" w:cs="Times New Roman"/>
          <w:sz w:val="24"/>
          <w:szCs w:val="24"/>
        </w:rPr>
        <w:t>. Реки и их истоки.</w:t>
      </w:r>
      <w:r w:rsidR="003B5824" w:rsidRPr="003E71DF">
        <w:rPr>
          <w:rFonts w:ascii="Times New Roman" w:hAnsi="Times New Roman" w:cs="Times New Roman"/>
          <w:sz w:val="24"/>
          <w:szCs w:val="24"/>
        </w:rPr>
        <w:t xml:space="preserve">Леса и горы. Болота. </w:t>
      </w:r>
      <w:r w:rsidR="009F7A0A" w:rsidRPr="003E71DF">
        <w:rPr>
          <w:rFonts w:ascii="Times New Roman" w:hAnsi="Times New Roman" w:cs="Times New Roman"/>
          <w:sz w:val="24"/>
          <w:szCs w:val="24"/>
        </w:rPr>
        <w:t xml:space="preserve">Полезные ископаемые.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Экскурсии к памятным местам района.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видеофильмов. </w:t>
      </w:r>
      <w:r w:rsidRPr="008C1349">
        <w:rPr>
          <w:rFonts w:ascii="Times New Roman" w:hAnsi="Times New Roman" w:cs="Times New Roman"/>
          <w:sz w:val="24"/>
          <w:szCs w:val="24"/>
        </w:rPr>
        <w:t xml:space="preserve">Просветительские акции.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Путешествие в край народных промыслов 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Народные промыслы, производства и их особенности. </w:t>
      </w:r>
      <w:proofErr w:type="spellStart"/>
      <w:r w:rsidR="003E71D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3E71DF">
        <w:rPr>
          <w:rFonts w:ascii="Times New Roman" w:hAnsi="Times New Roman" w:cs="Times New Roman"/>
          <w:sz w:val="24"/>
          <w:szCs w:val="24"/>
        </w:rPr>
        <w:t xml:space="preserve"> птицефабрика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приборостроительный завод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завод медицинского оборудования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завод керамзитового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гравия</w:t>
      </w:r>
      <w:r w:rsidRPr="003E71DF">
        <w:rPr>
          <w:rFonts w:ascii="Times New Roman" w:hAnsi="Times New Roman" w:cs="Times New Roman"/>
          <w:sz w:val="24"/>
          <w:szCs w:val="24"/>
        </w:rPr>
        <w:t>.</w:t>
      </w:r>
      <w:r w:rsidR="00326C4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«Электросталь Тюмени».</w:t>
      </w:r>
      <w:r w:rsidR="00161287">
        <w:rPr>
          <w:rFonts w:ascii="Times New Roman" w:hAnsi="Times New Roman" w:cs="Times New Roman"/>
          <w:sz w:val="24"/>
          <w:szCs w:val="24"/>
        </w:rPr>
        <w:t xml:space="preserve"> Тюменский фанерный завод.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5C6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Они сражались за Родину 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Герои Великой Отечественной войны: военачальники, солдаты, танкисты, летчики, партизаны, подпольщики. </w:t>
      </w:r>
      <w:r w:rsidR="00326C43">
        <w:rPr>
          <w:rFonts w:ascii="Times New Roman" w:hAnsi="Times New Roman" w:cs="Times New Roman"/>
          <w:sz w:val="24"/>
          <w:szCs w:val="24"/>
        </w:rPr>
        <w:t>Писатели и поэты о ВОВ на тюме</w:t>
      </w:r>
      <w:r w:rsidRPr="003E71DF">
        <w:rPr>
          <w:rFonts w:ascii="Times New Roman" w:hAnsi="Times New Roman" w:cs="Times New Roman"/>
          <w:sz w:val="24"/>
          <w:szCs w:val="24"/>
        </w:rPr>
        <w:t xml:space="preserve">нской земле. Мой город (поселок, село, деревня) в годы Великой Отечественной войны.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 Просмотр видеофильмов. 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326C43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Выдающиеся люди Тюменской области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Государственные деятели. Ученые, изобретатели, педагоги. Путешественники. Музыканты. Литераторы. Художники и архитекторы. Герои разных войн и мирного времени.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 Просмотр видеофильмов. 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Дост</w:t>
      </w:r>
      <w:r w:rsidR="00326C43">
        <w:rPr>
          <w:rFonts w:ascii="Times New Roman" w:hAnsi="Times New Roman" w:cs="Times New Roman"/>
          <w:b/>
          <w:sz w:val="24"/>
          <w:szCs w:val="24"/>
        </w:rPr>
        <w:t>опримечательности Тюменской области</w:t>
      </w:r>
    </w:p>
    <w:p w:rsidR="009F7A0A" w:rsidRDefault="009F7A0A" w:rsidP="00326C43">
      <w:pPr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духовной жизни края. Православные храмы и соборы. Дворянские усадьбы. Художественные дачи, театры, музеи, галереи, библиотеки. Исторические памятники. Цирк. </w:t>
      </w:r>
    </w:p>
    <w:p w:rsidR="005C6132" w:rsidRPr="005C6132" w:rsidRDefault="005C6132" w:rsidP="005C6132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внеурочной деятельности:</w:t>
      </w:r>
      <w:r w:rsidRPr="008C1349">
        <w:rPr>
          <w:rFonts w:ascii="Times New Roman" w:hAnsi="Times New Roman" w:cs="Times New Roman"/>
          <w:sz w:val="24"/>
          <w:szCs w:val="24"/>
        </w:rPr>
        <w:t xml:space="preserve"> Исследовательская и проектная деятельность. Экскурсии к памятным местам района.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видеофильмов. </w:t>
      </w:r>
      <w:r w:rsidRPr="008C1349">
        <w:rPr>
          <w:rFonts w:ascii="Times New Roman" w:hAnsi="Times New Roman" w:cs="Times New Roman"/>
          <w:sz w:val="24"/>
          <w:szCs w:val="24"/>
        </w:rPr>
        <w:t xml:space="preserve">Просветительские акции.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Моя малая Родина </w:t>
      </w:r>
    </w:p>
    <w:p w:rsidR="00E07E18" w:rsidRDefault="00326C43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– столица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области. Города, поселки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ской области и их достопримечательности. Герб</w:t>
      </w:r>
      <w:r>
        <w:rPr>
          <w:rFonts w:ascii="Times New Roman" w:hAnsi="Times New Roman" w:cs="Times New Roman"/>
          <w:sz w:val="24"/>
          <w:szCs w:val="24"/>
        </w:rPr>
        <w:t>ы. Традиции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ской земли. </w:t>
      </w:r>
    </w:p>
    <w:p w:rsidR="005C6132" w:rsidRDefault="008C1349" w:rsidP="005C6132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деятельности:</w:t>
      </w:r>
      <w:r w:rsidRPr="008C1349">
        <w:rPr>
          <w:rFonts w:ascii="Times New Roman" w:hAnsi="Times New Roman" w:cs="Times New Roman"/>
          <w:sz w:val="24"/>
          <w:szCs w:val="24"/>
        </w:rPr>
        <w:t xml:space="preserve"> Исследовательская и проектная деятельность. Выставка проектов и защита разработанных маршрутов путешествия по своему району.</w:t>
      </w:r>
      <w:r>
        <w:rPr>
          <w:rFonts w:ascii="Times New Roman" w:hAnsi="Times New Roman" w:cs="Times New Roman"/>
          <w:sz w:val="24"/>
          <w:szCs w:val="24"/>
        </w:rPr>
        <w:t xml:space="preserve"> Викторины. Игры.</w:t>
      </w:r>
    </w:p>
    <w:p w:rsidR="00284E93" w:rsidRPr="005C6132" w:rsidRDefault="00284E93" w:rsidP="005C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Pr="005C6132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деятельность.Проектная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деятельность.Моделирование.Работа с различными источниками исторической информации.Работа в сети Интернет.</w:t>
      </w:r>
    </w:p>
    <w:p w:rsidR="00284E93" w:rsidRDefault="00284E93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>Объяснительно-иллюстрационный.Репродуктивный. Частично-поисковый. П</w:t>
      </w:r>
      <w:r w:rsidRPr="00284E93">
        <w:rPr>
          <w:color w:val="000000"/>
        </w:rPr>
        <w:t>родуктивный.</w:t>
      </w:r>
    </w:p>
    <w:p w:rsidR="00284E93" w:rsidRDefault="00284E93" w:rsidP="005C6132">
      <w:pPr>
        <w:pStyle w:val="a7"/>
        <w:shd w:val="clear" w:color="auto" w:fill="FFFFFF"/>
        <w:rPr>
          <w:color w:val="000000"/>
        </w:rPr>
      </w:pPr>
    </w:p>
    <w:p w:rsidR="00284E93" w:rsidRDefault="00284E93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284E93" w:rsidRPr="00E66935" w:rsidRDefault="005C6132" w:rsidP="00E66935">
      <w:pPr>
        <w:pStyle w:val="a7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</w:p>
    <w:p w:rsidR="009B59C1" w:rsidRDefault="00E66935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B59C1" w:rsidRPr="003E71D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482"/>
        <w:gridCol w:w="1984"/>
      </w:tblGrid>
      <w:tr w:rsidR="00FD3145" w:rsidTr="00FD3145">
        <w:trPr>
          <w:trHeight w:val="414"/>
        </w:trPr>
        <w:tc>
          <w:tcPr>
            <w:tcW w:w="959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3145" w:rsidTr="00FD3145">
        <w:trPr>
          <w:trHeight w:val="414"/>
        </w:trPr>
        <w:tc>
          <w:tcPr>
            <w:tcW w:w="959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FD3145" w:rsidRDefault="00FD3145" w:rsidP="00FD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D97854">
        <w:tc>
          <w:tcPr>
            <w:tcW w:w="12441" w:type="dxa"/>
            <w:gridSpan w:val="2"/>
          </w:tcPr>
          <w:p w:rsidR="00FD3145" w:rsidRPr="00FD3145" w:rsidRDefault="00FD3145" w:rsidP="00FD3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84266" w:rsidRDefault="00384266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32" w:rsidRDefault="005C6132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FD3145">
      <w:pPr>
        <w:rPr>
          <w:rFonts w:ascii="Times New Roman" w:hAnsi="Times New Roman" w:cs="Times New Roman"/>
          <w:b/>
          <w:sz w:val="24"/>
          <w:szCs w:val="24"/>
        </w:rPr>
      </w:pPr>
    </w:p>
    <w:p w:rsidR="008E10BB" w:rsidRPr="00E66935" w:rsidRDefault="005C6132" w:rsidP="00E66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8E10BB" w:rsidRPr="008E10BB" w:rsidRDefault="008E10BB" w:rsidP="008E10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10B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50D6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10BB" w:rsidRDefault="008E10BB" w:rsidP="00E66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внеурочной деятельности.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126"/>
        <w:gridCol w:w="1701"/>
        <w:gridCol w:w="10142"/>
      </w:tblGrid>
      <w:tr w:rsidR="00326C43" w:rsidTr="00E66935">
        <w:tc>
          <w:tcPr>
            <w:tcW w:w="710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42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6C43" w:rsidTr="00E66935">
        <w:tc>
          <w:tcPr>
            <w:tcW w:w="710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42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Tr="00E66935">
        <w:tc>
          <w:tcPr>
            <w:tcW w:w="710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6C43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</w:tr>
      <w:tr w:rsidR="00326C43" w:rsidTr="00E66935">
        <w:tc>
          <w:tcPr>
            <w:tcW w:w="710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6C43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Pr="003E71DF" w:rsidRDefault="00326C43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161287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;30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01.01; 08.01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E8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34 часа </w:t>
            </w:r>
          </w:p>
        </w:tc>
      </w:tr>
    </w:tbl>
    <w:p w:rsidR="00E66935" w:rsidRDefault="00E66935" w:rsidP="00326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934F41" w:rsidP="00E6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реализуется с применением дистанционных образовательных технологий и электронного обучения – в дистанционно – очной форме.</w:t>
      </w: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326C43" w:rsidRDefault="00326C43" w:rsidP="00E6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32" w:rsidRDefault="005C6132" w:rsidP="00934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132" w:rsidRDefault="005C6132" w:rsidP="00E6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5C6132" w:rsidP="00E66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sectPr w:rsidR="00E66935" w:rsidRPr="00E66935" w:rsidSect="00E66935">
      <w:pgSz w:w="16838" w:h="11906" w:orient="landscape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5FB"/>
    <w:multiLevelType w:val="hybridMultilevel"/>
    <w:tmpl w:val="833AB474"/>
    <w:lvl w:ilvl="0" w:tplc="4566BD02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0CBD53BC"/>
    <w:multiLevelType w:val="hybridMultilevel"/>
    <w:tmpl w:val="12D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742"/>
    <w:multiLevelType w:val="hybridMultilevel"/>
    <w:tmpl w:val="515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57C"/>
    <w:multiLevelType w:val="hybridMultilevel"/>
    <w:tmpl w:val="DEE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1FE9"/>
    <w:multiLevelType w:val="hybridMultilevel"/>
    <w:tmpl w:val="058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64EA"/>
    <w:multiLevelType w:val="hybridMultilevel"/>
    <w:tmpl w:val="7F4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7F4"/>
    <w:multiLevelType w:val="hybridMultilevel"/>
    <w:tmpl w:val="8C9E31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181574E"/>
    <w:multiLevelType w:val="hybridMultilevel"/>
    <w:tmpl w:val="651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101D"/>
    <w:multiLevelType w:val="hybridMultilevel"/>
    <w:tmpl w:val="920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08B3"/>
    <w:multiLevelType w:val="hybridMultilevel"/>
    <w:tmpl w:val="D41E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25B8"/>
    <w:multiLevelType w:val="hybridMultilevel"/>
    <w:tmpl w:val="96BC54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663F40C9"/>
    <w:multiLevelType w:val="hybridMultilevel"/>
    <w:tmpl w:val="291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61941"/>
    <w:multiLevelType w:val="hybridMultilevel"/>
    <w:tmpl w:val="82187A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07C1D65"/>
    <w:multiLevelType w:val="hybridMultilevel"/>
    <w:tmpl w:val="B9C2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60"/>
    <w:rsid w:val="00014E41"/>
    <w:rsid w:val="0004435D"/>
    <w:rsid w:val="0009713D"/>
    <w:rsid w:val="000B2306"/>
    <w:rsid w:val="000C07CC"/>
    <w:rsid w:val="000D0E82"/>
    <w:rsid w:val="00161287"/>
    <w:rsid w:val="0027388D"/>
    <w:rsid w:val="00284E93"/>
    <w:rsid w:val="003013D7"/>
    <w:rsid w:val="00326C43"/>
    <w:rsid w:val="00350D61"/>
    <w:rsid w:val="00384266"/>
    <w:rsid w:val="003B5824"/>
    <w:rsid w:val="003E71DF"/>
    <w:rsid w:val="004C7E27"/>
    <w:rsid w:val="00554F23"/>
    <w:rsid w:val="00574EEA"/>
    <w:rsid w:val="00582D19"/>
    <w:rsid w:val="005B3E0D"/>
    <w:rsid w:val="005C6132"/>
    <w:rsid w:val="006721FF"/>
    <w:rsid w:val="006826E9"/>
    <w:rsid w:val="00685C70"/>
    <w:rsid w:val="00775C4E"/>
    <w:rsid w:val="00843651"/>
    <w:rsid w:val="00845809"/>
    <w:rsid w:val="008A009E"/>
    <w:rsid w:val="008C1349"/>
    <w:rsid w:val="008E10BB"/>
    <w:rsid w:val="009033A2"/>
    <w:rsid w:val="00927512"/>
    <w:rsid w:val="00934F41"/>
    <w:rsid w:val="009B59C1"/>
    <w:rsid w:val="009F7A0A"/>
    <w:rsid w:val="00A35760"/>
    <w:rsid w:val="00A536EF"/>
    <w:rsid w:val="00AD7CAC"/>
    <w:rsid w:val="00B33EE7"/>
    <w:rsid w:val="00BC210A"/>
    <w:rsid w:val="00C02D7C"/>
    <w:rsid w:val="00CE405B"/>
    <w:rsid w:val="00D040CD"/>
    <w:rsid w:val="00D80DF0"/>
    <w:rsid w:val="00DA4305"/>
    <w:rsid w:val="00DB35AD"/>
    <w:rsid w:val="00DE15BF"/>
    <w:rsid w:val="00E07E18"/>
    <w:rsid w:val="00E33F84"/>
    <w:rsid w:val="00E3778E"/>
    <w:rsid w:val="00E66935"/>
    <w:rsid w:val="00E8398B"/>
    <w:rsid w:val="00F0702E"/>
    <w:rsid w:val="00FC6827"/>
    <w:rsid w:val="00FD0B42"/>
    <w:rsid w:val="00FD314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A2"/>
    <w:pPr>
      <w:ind w:left="720"/>
      <w:contextualSpacing/>
    </w:pPr>
  </w:style>
  <w:style w:type="table" w:styleId="a4">
    <w:name w:val="Table Grid"/>
    <w:basedOn w:val="a1"/>
    <w:uiPriority w:val="39"/>
    <w:rsid w:val="009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7033-6AC7-44B1-B79A-6ADD9E3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воробьева</dc:creator>
  <cp:keywords/>
  <dc:description/>
  <cp:lastModifiedBy>Имя</cp:lastModifiedBy>
  <cp:revision>24</cp:revision>
  <dcterms:created xsi:type="dcterms:W3CDTF">2017-06-30T14:36:00Z</dcterms:created>
  <dcterms:modified xsi:type="dcterms:W3CDTF">2021-09-21T11:27:00Z</dcterms:modified>
</cp:coreProperties>
</file>