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B" w:rsidRDefault="00190B6B" w:rsidP="00190B6B">
      <w:pPr>
        <w:pStyle w:val="a3"/>
        <w:tabs>
          <w:tab w:val="left" w:pos="52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C7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A8AB157" wp14:editId="45C2214F">
            <wp:extent cx="9349740" cy="6088380"/>
            <wp:effectExtent l="0" t="0" r="3810" b="7620"/>
            <wp:docPr id="2" name="Рисунок 2" descr="C:\Users\школа\Desktop\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7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74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6B" w:rsidRDefault="00190B6B" w:rsidP="00190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Планируемые результаты освоения учебного предмета</w:t>
      </w:r>
    </w:p>
    <w:p w:rsidR="00190B6B" w:rsidRDefault="00190B6B" w:rsidP="00190B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себя жителем планеты Земля и гражданином России.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целостность природы, населения и хозяйства Земли, материков, их крупных районов и стран.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 глобальных проблем человечества.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патриотизм, любовь к своей местности, своему региону, своей стране.</w:t>
      </w:r>
    </w:p>
    <w:p w:rsidR="00190B6B" w:rsidRDefault="00720AFF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историю</w:t>
      </w:r>
      <w:r w:rsidR="00190B6B">
        <w:rPr>
          <w:rFonts w:ascii="Times New Roman" w:hAnsi="Times New Roman"/>
          <w:sz w:val="24"/>
          <w:szCs w:val="24"/>
        </w:rPr>
        <w:t>, культуру, национальные особенности, традиции и обычаи других народов.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собственные поступки и поступки других людей.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решение.</w:t>
      </w:r>
    </w:p>
    <w:p w:rsidR="00190B6B" w:rsidRDefault="00190B6B" w:rsidP="00190B6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190B6B" w:rsidRDefault="00190B6B" w:rsidP="0019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>
        <w:rPr>
          <w:rStyle w:val="s1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s1"/>
          <w:rFonts w:ascii="Times New Roman" w:hAnsi="Times New Roman"/>
          <w:b/>
          <w:sz w:val="24"/>
          <w:szCs w:val="24"/>
        </w:rPr>
        <w:t>: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 w:rsidR="00720AFF">
        <w:rPr>
          <w:rFonts w:ascii="Times New Roman" w:hAnsi="Times New Roman"/>
          <w:sz w:val="24"/>
          <w:szCs w:val="24"/>
        </w:rPr>
        <w:t>критерии для</w:t>
      </w:r>
      <w:r>
        <w:rPr>
          <w:rFonts w:ascii="Times New Roman" w:hAnsi="Times New Roman"/>
          <w:sz w:val="24"/>
          <w:szCs w:val="24"/>
        </w:rPr>
        <w:t xml:space="preserve"> сравнения фактов, явлений, событий, объектов.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Выслушивать и объективно оценивать другого.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Понимая позицию другого, различать в его речи: мнение (точку зрения), доказательство(аргументы), факты (гипотезы, аксиомы, теории).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позиций, уметь вести диалог, вырабатывая общее решение.</w:t>
      </w:r>
    </w:p>
    <w:p w:rsidR="00190B6B" w:rsidRDefault="00190B6B" w:rsidP="00190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90B6B" w:rsidRDefault="00190B6B" w:rsidP="00190B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сохранения здоровья и соблюдения норм экологического поведения;</w:t>
      </w:r>
    </w:p>
    <w:p w:rsidR="00190B6B" w:rsidRDefault="00190B6B" w:rsidP="00190B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сохранения окружающей среды и </w:t>
      </w:r>
      <w:proofErr w:type="spellStart"/>
      <w:r>
        <w:rPr>
          <w:rFonts w:ascii="Times New Roman" w:hAnsi="Times New Roman"/>
          <w:sz w:val="24"/>
          <w:szCs w:val="24"/>
        </w:rPr>
        <w:t>социальноответственного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ней;</w:t>
      </w:r>
    </w:p>
    <w:p w:rsidR="00190B6B" w:rsidRDefault="00190B6B" w:rsidP="00190B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адаптации к условиям проживания на определенной территории;</w:t>
      </w:r>
    </w:p>
    <w:p w:rsidR="00190B6B" w:rsidRDefault="00190B6B" w:rsidP="00190B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самостоятельному оцениванию уровня безопасности окружающей среды как сферы жизнедеятельности.</w:t>
      </w:r>
    </w:p>
    <w:p w:rsidR="00190B6B" w:rsidRDefault="00190B6B" w:rsidP="00190B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190B6B" w:rsidRDefault="00190B6B" w:rsidP="00190B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Называть и показывать материки и части света, острова и полуострова, крупные формы рельефа, океаны и моря, заливы, проливы, течения, реки, </w:t>
      </w:r>
      <w:r w:rsidR="00720AFF">
        <w:rPr>
          <w:rFonts w:ascii="Times New Roman" w:hAnsi="Times New Roman"/>
          <w:sz w:val="24"/>
          <w:szCs w:val="24"/>
        </w:rPr>
        <w:t>озера, наиболее</w:t>
      </w:r>
      <w:r>
        <w:rPr>
          <w:rFonts w:ascii="Times New Roman" w:hAnsi="Times New Roman"/>
          <w:sz w:val="24"/>
          <w:szCs w:val="24"/>
        </w:rPr>
        <w:t xml:space="preserve"> крупные страны мира.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географическое положение объектов их отличительные признаки.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анализировать разные виды карт, давать характеристику карты.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задач.</w:t>
      </w:r>
    </w:p>
    <w:p w:rsidR="00190B6B" w:rsidRDefault="00190B6B" w:rsidP="00190B6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содержания.</w:t>
      </w:r>
    </w:p>
    <w:p w:rsidR="00190B6B" w:rsidRDefault="00190B6B" w:rsidP="00190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B6B" w:rsidRDefault="00190B6B" w:rsidP="00190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190B6B" w:rsidRDefault="00190B6B" w:rsidP="00190B6B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(3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люди открывали и изучали Землю.</w:t>
      </w:r>
      <w:r w:rsidR="00720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Источники географической информации. Карта – особый источник географических знаний. Географические методы изучения окружающей среды. Входное тестирование.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 «Нанесение на контурную карту изученных маршрутов путешественников».</w:t>
      </w:r>
    </w:p>
    <w:p w:rsidR="00190B6B" w:rsidRDefault="00190B6B" w:rsidP="00190B6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Актуальная тематика для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региона:</w:t>
      </w:r>
      <w:r>
        <w:rPr>
          <w:rFonts w:ascii="Times New Roman" w:eastAsia="Times New Roman" w:hAnsi="Times New Roman" w:cs="Times New Roman"/>
          <w:sz w:val="24"/>
          <w:szCs w:val="20"/>
        </w:rPr>
        <w:t>Федеральная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служба государственной статистики 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Росгосстат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(Знакомс</w:t>
      </w:r>
      <w:r>
        <w:rPr>
          <w:rFonts w:ascii="Times New Roman" w:hAnsi="Times New Roman" w:cs="Times New Roman"/>
          <w:sz w:val="24"/>
          <w:szCs w:val="20"/>
        </w:rPr>
        <w:t>тво с картами региона</w:t>
      </w:r>
      <w:r>
        <w:rPr>
          <w:rFonts w:ascii="Times New Roman" w:eastAsia="Times New Roman" w:hAnsi="Times New Roman" w:cs="Times New Roman"/>
          <w:sz w:val="24"/>
          <w:szCs w:val="20"/>
        </w:rPr>
        <w:t>); ОАО «</w:t>
      </w:r>
      <w:r>
        <w:rPr>
          <w:rFonts w:ascii="Times New Roman" w:eastAsia="Calibri" w:hAnsi="Times New Roman" w:cs="Times New Roman"/>
          <w:sz w:val="24"/>
          <w:szCs w:val="20"/>
        </w:rPr>
        <w:t>Сибирский Научно Аналитический Центр»  (г. Тюмень).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I. Главные особенности природы Земли (9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Литосфера </w:t>
      </w:r>
      <w:proofErr w:type="spellStart"/>
      <w:r>
        <w:rPr>
          <w:rFonts w:ascii="Times New Roman" w:hAnsi="Times New Roman"/>
          <w:b/>
          <w:sz w:val="24"/>
          <w:szCs w:val="24"/>
        </w:rPr>
        <w:t>ирельеф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Земли (2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Происхождение материков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океанов.Рельеф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Земли.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2 «Сравнение рельефа двух </w:t>
      </w:r>
      <w:proofErr w:type="spellStart"/>
      <w:r>
        <w:rPr>
          <w:rFonts w:ascii="Times New Roman" w:hAnsi="Times New Roman"/>
          <w:i/>
          <w:sz w:val="24"/>
          <w:szCs w:val="24"/>
        </w:rPr>
        <w:t>материковс</w:t>
      </w:r>
      <w:proofErr w:type="spellEnd"/>
      <w:r>
        <w:rPr>
          <w:rFonts w:ascii="Times New Roman" w:hAnsi="Times New Roman"/>
          <w:i/>
          <w:sz w:val="24"/>
          <w:szCs w:val="24"/>
        </w:rPr>
        <w:t> выявлением причин сходства и различий».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Атмосфераи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климаты Земли (2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температуры воздуха и осадков на Земле. Воздушные массы. Климатические пояса Земли.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3 «Характеристика климата по климатическим картам».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Гидросфера. Мировой океан – главная часть гидросферы (2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Воды Мирового океана. Схема поверхностных течений. Жизнь в Океане. Взаимодействие Океана с атмосферой и сушей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Географическая оболочка (3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и свойства географической оболочки. Природные комплексы суши и океана. Природная зональность.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4 «Описание одного из ПТК Земли».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Самостоятельная работа № 1 «Главные особенности природы Земли».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Актуальная тематика для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0"/>
        </w:rPr>
        <w:t>региона:</w:t>
      </w:r>
      <w:r>
        <w:rPr>
          <w:rFonts w:ascii="Times New Roman" w:eastAsia="Times New Roman" w:hAnsi="Times New Roman" w:cs="Times New Roman"/>
          <w:sz w:val="24"/>
          <w:szCs w:val="20"/>
        </w:rPr>
        <w:t>Виртуальная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экскурсия «Изучение и описание природных комплексов Тюменской области»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Знакомство с заказниками юга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Тюменскойобласт</w:t>
      </w:r>
      <w:r>
        <w:rPr>
          <w:rFonts w:ascii="Times New Roman" w:hAnsi="Times New Roman" w:cs="Times New Roman"/>
          <w:sz w:val="24"/>
          <w:szCs w:val="20"/>
        </w:rPr>
        <w:t>и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II. Население Земли (3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Земли. Размещение населения. Народы и религии мира. Хозяйственная деятельность людей. Городское и сельское население. </w:t>
      </w:r>
      <w:r>
        <w:rPr>
          <w:rFonts w:ascii="Times New Roman" w:hAnsi="Times New Roman"/>
          <w:i/>
          <w:sz w:val="24"/>
          <w:szCs w:val="24"/>
        </w:rPr>
        <w:t>Самостоятельная работа № 2 «Население Земли».</w:t>
      </w:r>
    </w:p>
    <w:p w:rsidR="00190B6B" w:rsidRDefault="00190B6B" w:rsidP="0019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Актуальная тематика для </w:t>
      </w:r>
      <w:r w:rsidR="00720AFF">
        <w:rPr>
          <w:rFonts w:ascii="Times New Roman" w:eastAsia="Times New Roman" w:hAnsi="Times New Roman" w:cs="Times New Roman"/>
          <w:b/>
          <w:i/>
          <w:sz w:val="24"/>
          <w:szCs w:val="24"/>
        </w:rPr>
        <w:t>региона</w:t>
      </w:r>
      <w:r w:rsidR="00720AFF">
        <w:rPr>
          <w:rFonts w:ascii="Times New Roman" w:eastAsia="Times New Roman" w:hAnsi="Times New Roman" w:cs="Times New Roman"/>
          <w:sz w:val="24"/>
          <w:szCs w:val="24"/>
        </w:rPr>
        <w:t>: Экскурсия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ЗАГС, УФМС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B6B" w:rsidRDefault="00190B6B" w:rsidP="0019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промышленными, сельскохозяйственными и др. 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Тюменской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III. Океаны и материки (49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Океаны (2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Тихий океан. Индийский океан. Атлантический океан. Северный Ледовитый океан.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5 «Описание географического </w:t>
      </w:r>
      <w:r w:rsidR="00720AFF">
        <w:rPr>
          <w:rFonts w:ascii="Times New Roman" w:hAnsi="Times New Roman"/>
          <w:i/>
          <w:sz w:val="24"/>
          <w:szCs w:val="24"/>
        </w:rPr>
        <w:t>положения океана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Южные материки (1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особенности природы южных материков.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Африка (9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Географическое положение. Исследования Африки. Рельеф и полезные ископаемые. Климат. Внутренние воды. Природные зоны. Влияние человека на природу. Заповедники и национальные парки. Население. Страны Северной Африки. Алжир. Страны Западной и Центральной Африки. Нигерия. Страны Восточной Африки. Эфиопия. Страны Южной Африки. Южно-Африканская Республика.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6 «Описание экваториального климатического пояса и оценка его влияния на жизнь населения».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Практическая работа № 7 «Описание реки Нил и её природно-хозяйственного значения».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8 «Оценка географического положения одной из африканских стран».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Самостоятельная работа № 3 «Африка».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Австралия и Океания (5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Австралии. История открытия. Рельеф и полезные ископаемые.</w:t>
      </w:r>
      <w:r w:rsidR="00720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 Австралии. Внутренние воды. Природные зоны Австралии. Своеобразие органического мира. Австралийский Союз.</w:t>
      </w:r>
      <w:r w:rsidR="00720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Океания. Природа, население и страны.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9</w:t>
      </w:r>
      <w:r>
        <w:rPr>
          <w:rFonts w:ascii="Times New Roman" w:hAnsi="Times New Roman"/>
          <w:sz w:val="24"/>
          <w:szCs w:val="24"/>
        </w:rPr>
        <w:t xml:space="preserve"> «Описание географического положения Австралии и его влияния на природу материка».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Самостоятельная работа № 4 </w:t>
      </w:r>
      <w:r>
        <w:rPr>
          <w:rFonts w:ascii="Times New Roman" w:hAnsi="Times New Roman"/>
          <w:sz w:val="24"/>
          <w:szCs w:val="24"/>
        </w:rPr>
        <w:t>«Австралия и Океания».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Южная Америка (7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положение.</w:t>
      </w:r>
      <w:r w:rsidR="00720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открытия и исследования материка. Рельеф и полезные ископаемые. Климат. Внутренние воды. Природные зоны. Население. Страны востока материка. Бразилия. Страны Анд. Перу.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10</w:t>
      </w:r>
      <w:r>
        <w:rPr>
          <w:rFonts w:ascii="Times New Roman" w:hAnsi="Times New Roman"/>
          <w:sz w:val="24"/>
          <w:szCs w:val="24"/>
        </w:rPr>
        <w:t xml:space="preserve"> «Описание географического положения Южной Америки и его влияния на природу материка».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Самостоятельная работа № 5 </w:t>
      </w:r>
      <w:r>
        <w:rPr>
          <w:rFonts w:ascii="Times New Roman" w:hAnsi="Times New Roman"/>
          <w:sz w:val="24"/>
          <w:szCs w:val="24"/>
        </w:rPr>
        <w:t>«Южная Америка».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Антарктида (2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Географическое положение. Открытие и исследование Антарктиды. Природа.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11</w:t>
      </w:r>
      <w:r>
        <w:rPr>
          <w:rFonts w:ascii="Times New Roman" w:hAnsi="Times New Roman"/>
          <w:sz w:val="24"/>
          <w:szCs w:val="24"/>
        </w:rPr>
        <w:t xml:space="preserve"> «Особенности географического положения Антарктиды».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Северные материки (1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особенности природы северных материков.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Северная Америка (7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Географическое положение. Из истории открытия и исследования материка. Рельеф и полезные ископаемые. Климат. Внутренние воды. Природные зоны. Население. Канада. Соединенные Штаты Америки. Средняя Америка. Мексика.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12 «Описание географического положения Северной Америки и его влияния на природу материка».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13 «Влияние природных особенностей географического положения Канады на размещения населения».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Самостоятельная работа № 6 «Северная Америка».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Евразия (15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Географическое положение. Исследования Центральной Азии. Особенности рельефа, его развитие. Климат. Внутренние воды. Природные зоны. Народы и страны Евразии. Страны Северной Европы. Страны Западной Европы. Великобритания. Франция. Германия. Страны Восточной Европы. Страны Южной Европы. Италия. Страны Юго-Западной Азии. Страны Центральной </w:t>
      </w:r>
      <w:proofErr w:type="spellStart"/>
      <w:r>
        <w:rPr>
          <w:rFonts w:ascii="Times New Roman" w:hAnsi="Times New Roman"/>
          <w:sz w:val="24"/>
          <w:szCs w:val="24"/>
        </w:rPr>
        <w:t>Азии.Страны</w:t>
      </w:r>
      <w:proofErr w:type="spellEnd"/>
      <w:r>
        <w:rPr>
          <w:rFonts w:ascii="Times New Roman" w:hAnsi="Times New Roman"/>
          <w:sz w:val="24"/>
          <w:szCs w:val="24"/>
        </w:rPr>
        <w:t xml:space="preserve"> Восточной Азии. Китай. Япония. Страны Южной Азии. Индия. Страны Юго-Восточной Азии. Индонезия.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14 </w:t>
      </w:r>
      <w:r>
        <w:rPr>
          <w:rFonts w:ascii="Times New Roman" w:hAnsi="Times New Roman"/>
          <w:sz w:val="24"/>
          <w:szCs w:val="24"/>
        </w:rPr>
        <w:t>«Сравнение рельефа Евразии и Северной Америки».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работа № 15 </w:t>
      </w:r>
      <w:r>
        <w:rPr>
          <w:rFonts w:ascii="Times New Roman" w:hAnsi="Times New Roman"/>
          <w:sz w:val="24"/>
          <w:szCs w:val="24"/>
        </w:rPr>
        <w:t>«Сравнительная характеристика географического положения стран Европы».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№ 16</w:t>
      </w:r>
      <w:r>
        <w:rPr>
          <w:rFonts w:ascii="Times New Roman" w:hAnsi="Times New Roman"/>
          <w:sz w:val="24"/>
          <w:szCs w:val="24"/>
        </w:rPr>
        <w:t xml:space="preserve"> «Описание географического положения одной из стран Азии».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Самостоятельная работа № 7 </w:t>
      </w:r>
      <w:r>
        <w:rPr>
          <w:rFonts w:ascii="Times New Roman" w:hAnsi="Times New Roman"/>
          <w:sz w:val="24"/>
          <w:szCs w:val="24"/>
        </w:rPr>
        <w:t>«Евразия».</w:t>
      </w:r>
    </w:p>
    <w:p w:rsidR="00190B6B" w:rsidRDefault="00190B6B" w:rsidP="0019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Актуальная тематика для региона: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Полезные ископаемые Тюменской области: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- ОАО «НК «Роснефть».</w:t>
      </w:r>
    </w:p>
    <w:p w:rsidR="00190B6B" w:rsidRDefault="00190B6B" w:rsidP="00190B6B">
      <w:pPr>
        <w:spacing w:after="0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Природные зоны Тюменской области. </w:t>
      </w:r>
      <w:r>
        <w:rPr>
          <w:rStyle w:val="FontStyle18"/>
          <w:rFonts w:ascii="Times New Roman" w:eastAsia="Times New Roman" w:hAnsi="Times New Roman" w:cs="Times New Roman"/>
          <w:sz w:val="24"/>
          <w:szCs w:val="24"/>
        </w:rPr>
        <w:t xml:space="preserve">Знакомство с крестьянско-фермерскими </w:t>
      </w:r>
      <w:proofErr w:type="gramStart"/>
      <w:r>
        <w:rPr>
          <w:rStyle w:val="FontStyle18"/>
          <w:rFonts w:ascii="Times New Roman" w:eastAsia="Times New Roman" w:hAnsi="Times New Roman" w:cs="Times New Roman"/>
          <w:sz w:val="24"/>
          <w:szCs w:val="24"/>
        </w:rPr>
        <w:t>хозяйствами  районов</w:t>
      </w:r>
      <w:proofErr w:type="gramEnd"/>
      <w:r>
        <w:rPr>
          <w:rStyle w:val="FontStyle18"/>
          <w:rFonts w:ascii="Times New Roman" w:eastAsia="Times New Roman" w:hAnsi="Times New Roman" w:cs="Times New Roman"/>
          <w:sz w:val="24"/>
          <w:szCs w:val="24"/>
        </w:rPr>
        <w:t xml:space="preserve"> юга области </w:t>
      </w:r>
    </w:p>
    <w:p w:rsidR="00190B6B" w:rsidRDefault="00190B6B" w:rsidP="00190B6B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Внутренние воды Тюменской области: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внутренними водами юга Тюменской области: Тюменский район - база отдыха «Верхний бор», (естественный источник с минеральной водой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IV. Географическая оболочка – наш дом (2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Закономерности географической оболочки. Взаимодействие природы и общества. 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Самостоятельная работа № 8 </w:t>
      </w:r>
      <w:r>
        <w:rPr>
          <w:rFonts w:ascii="Times New Roman" w:hAnsi="Times New Roman"/>
          <w:sz w:val="24"/>
          <w:szCs w:val="24"/>
        </w:rPr>
        <w:t>«Географическая оболочка – наш дом».</w:t>
      </w:r>
    </w:p>
    <w:p w:rsidR="00190B6B" w:rsidRDefault="00190B6B" w:rsidP="0019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Комплексы по переработке хозяйственных отходов: мусороперерабатывающие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заводы 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образованиях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г.Тюмень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г.Тобольск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г.Ялуторовск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Тюменский район)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 обобщение (2 ч)</w:t>
      </w:r>
    </w:p>
    <w:p w:rsidR="00190B6B" w:rsidRDefault="00190B6B" w:rsidP="00190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Основные понятия курса.</w:t>
      </w:r>
      <w:r>
        <w:rPr>
          <w:rFonts w:ascii="Times New Roman" w:hAnsi="Times New Roman"/>
          <w:sz w:val="24"/>
          <w:szCs w:val="24"/>
        </w:rPr>
        <w:t xml:space="preserve"> Закономерности в формировании природы Земли. Рельеф и геологическое строение. Климатическое районирование. Внутренние воды. Уникальность </w:t>
      </w:r>
      <w:proofErr w:type="spellStart"/>
      <w:r>
        <w:rPr>
          <w:rFonts w:ascii="Times New Roman" w:hAnsi="Times New Roman"/>
          <w:sz w:val="24"/>
          <w:szCs w:val="24"/>
        </w:rPr>
        <w:t>биоты</w:t>
      </w:r>
      <w:proofErr w:type="spellEnd"/>
      <w:r>
        <w:rPr>
          <w:rFonts w:ascii="Times New Roman" w:hAnsi="Times New Roman"/>
          <w:sz w:val="24"/>
          <w:szCs w:val="24"/>
        </w:rPr>
        <w:t xml:space="preserve"> Земли. Взаимодействие человека и ПК. </w:t>
      </w:r>
      <w:r>
        <w:rPr>
          <w:rFonts w:ascii="Times New Roman" w:hAnsi="Times New Roman"/>
          <w:i/>
          <w:sz w:val="24"/>
          <w:szCs w:val="24"/>
        </w:rPr>
        <w:t>Промежуточная итоговая аттестация</w:t>
      </w:r>
    </w:p>
    <w:p w:rsidR="00190B6B" w:rsidRDefault="00190B6B" w:rsidP="00190B6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B6B" w:rsidRDefault="00190B6B" w:rsidP="00190B6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B6B" w:rsidRDefault="00190B6B" w:rsidP="00190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190B6B" w:rsidRDefault="00190B6B" w:rsidP="00190B6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190B6B" w:rsidRDefault="00190B6B" w:rsidP="00190B6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воспитательной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190B6B" w:rsidRDefault="00190B6B" w:rsidP="00190B6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Привлечение внимания школьников к ценностному аспекту изучаемых на уроках явлений</w:t>
      </w:r>
    </w:p>
    <w:p w:rsidR="00190B6B" w:rsidRDefault="00190B6B" w:rsidP="00190B6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Использование воспитательных возможностей содержания учебного предмета.</w:t>
      </w:r>
    </w:p>
    <w:p w:rsidR="00190B6B" w:rsidRDefault="00190B6B" w:rsidP="00190B6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Применение на уроке интерактивных форм работы.</w:t>
      </w:r>
    </w:p>
    <w:p w:rsidR="00190B6B" w:rsidRDefault="00190B6B" w:rsidP="00190B6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Включение в урок процедур, которые помогают поддержать мотивацию детей к получению знаний.</w:t>
      </w:r>
    </w:p>
    <w:p w:rsidR="00604469" w:rsidRDefault="00604469" w:rsidP="00190B6B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4469" w:rsidRPr="00604469" w:rsidRDefault="00604469" w:rsidP="00604469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bookmarkStart w:id="0" w:name="_GoBack"/>
      <w:bookmarkEnd w:id="0"/>
      <w:r w:rsidRPr="00604469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190B6B" w:rsidRDefault="00190B6B" w:rsidP="00190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8854"/>
        <w:gridCol w:w="4794"/>
        <w:gridCol w:w="1246"/>
      </w:tblGrid>
      <w:tr w:rsidR="00190B6B" w:rsidTr="00A71465">
        <w:trPr>
          <w:trHeight w:val="6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люди открывали и изучали Землю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A7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A71465" w:rsidRDefault="00A7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и изучали Землю (География)</w:t>
            </w:r>
          </w:p>
          <w:p w:rsidR="00A71465" w:rsidRDefault="00A7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(История)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знаний. Методы географических исследований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материков и океанов.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Земли.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температуры воздуха и осадков на Земле. Воздушные массы.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Климатические пояса Земли.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Воды Мирового океана. Схема поверхностных течений.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океане. Взаимодействие Океана с атмосферой и сушей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комплексы суши и океана.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Природная зональность.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Земли. Размещение населения.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религии мира.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деятельность людей. Городское и сельское население.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Атлантический океан. Северный Ледовитый океан.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особенности природы южных материков.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Исследования Африки.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DE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путешествие  « По странам одного континента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Западной и Центральной Африки. Нигерия.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Восточной Африки. Эфиопия. Страны Южной Африки. Южно-Африканская Республика.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Австралии. Внутренние воды.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Океания. Природа, население и страны.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открытия и исследования материка.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востока материка. Бразилия.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Анд. Перу.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Открытие и исследование Антарктиды. Природа.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геогр</w:t>
            </w:r>
            <w:r w:rsidR="00A71465">
              <w:rPr>
                <w:rFonts w:ascii="Times New Roman" w:hAnsi="Times New Roman"/>
                <w:sz w:val="24"/>
                <w:szCs w:val="24"/>
              </w:rPr>
              <w:t>афического положения Антарктиды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зоны. Население.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Канада.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Америка. Мексика.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Исследования Центральной Азии.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рельефа, его развитие.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страны Евразии. Страны Северной Европы.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Германия.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Юго-Западной Азии.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Восточной Азии. Китай.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Южной Азии. Индия.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DE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«Памятники природы Азии»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B6B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6B" w:rsidRDefault="0019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FD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природы и общества.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FD" w:rsidRDefault="00BA15FD" w:rsidP="00BA15F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BA15FD" w:rsidRDefault="00BA15FD" w:rsidP="00BA15F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природы и общества (География)</w:t>
            </w:r>
          </w:p>
          <w:p w:rsidR="00BA15FD" w:rsidRPr="009B5696" w:rsidRDefault="00BA15FD" w:rsidP="00BA15F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 организмов. Экологические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FD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FD" w:rsidTr="00A71465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FD" w:rsidTr="00A71465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tabs>
                <w:tab w:val="left" w:pos="56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FD" w:rsidRDefault="00BA15FD" w:rsidP="00BA1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C6A10" w:rsidRDefault="002C6A10" w:rsidP="00190B6B">
      <w:pPr>
        <w:pStyle w:val="1"/>
        <w:ind w:left="0"/>
      </w:pPr>
    </w:p>
    <w:sectPr w:rsidR="002C6A10" w:rsidSect="00190B6B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B81"/>
    <w:multiLevelType w:val="multilevel"/>
    <w:tmpl w:val="B0EAA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22901CC"/>
    <w:multiLevelType w:val="hybridMultilevel"/>
    <w:tmpl w:val="AA56430C"/>
    <w:lvl w:ilvl="0" w:tplc="7A2E98D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CE199B"/>
    <w:multiLevelType w:val="hybridMultilevel"/>
    <w:tmpl w:val="061002BA"/>
    <w:lvl w:ilvl="0" w:tplc="05F26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4A25"/>
    <w:multiLevelType w:val="hybridMultilevel"/>
    <w:tmpl w:val="15A4BC70"/>
    <w:lvl w:ilvl="0" w:tplc="9B00B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B"/>
    <w:rsid w:val="00190B6B"/>
    <w:rsid w:val="002C6A10"/>
    <w:rsid w:val="00604469"/>
    <w:rsid w:val="00720AFF"/>
    <w:rsid w:val="00A71465"/>
    <w:rsid w:val="00BA15FD"/>
    <w:rsid w:val="00D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5202"/>
  <w15:chartTrackingRefBased/>
  <w15:docId w15:val="{D7E6941F-8F47-4BA0-B1EA-1723B8D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190B6B"/>
    <w:pPr>
      <w:suppressAutoHyphens/>
      <w:ind w:left="720"/>
    </w:pPr>
    <w:rPr>
      <w:rFonts w:ascii="Calibri" w:eastAsia="Calibri" w:hAnsi="Calibri" w:cs="Calibri"/>
      <w:kern w:val="2"/>
      <w:lang w:eastAsia="en-US"/>
    </w:rPr>
  </w:style>
  <w:style w:type="character" w:customStyle="1" w:styleId="s1">
    <w:name w:val="s1"/>
    <w:basedOn w:val="a0"/>
    <w:rsid w:val="00190B6B"/>
  </w:style>
  <w:style w:type="character" w:customStyle="1" w:styleId="FontStyle18">
    <w:name w:val="Font Style18"/>
    <w:uiPriority w:val="99"/>
    <w:rsid w:val="00190B6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2021-10-01T09:54:00Z</dcterms:created>
  <dcterms:modified xsi:type="dcterms:W3CDTF">2021-10-26T08:51:00Z</dcterms:modified>
</cp:coreProperties>
</file>