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32" w:rsidRDefault="00854E32" w:rsidP="00854E32">
      <w:pPr>
        <w:ind w:firstLine="709"/>
        <w:jc w:val="both"/>
        <w:rPr>
          <w:b/>
          <w:bCs/>
          <w:u w:val="single"/>
        </w:rPr>
      </w:pPr>
    </w:p>
    <w:p w:rsidR="00854E32" w:rsidRDefault="00854E32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Учебный план среднего общего образования</w:t>
      </w:r>
    </w:p>
    <w:p w:rsidR="00854E32" w:rsidRDefault="00854E32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 </w:t>
      </w:r>
    </w:p>
    <w:p w:rsidR="00854E32" w:rsidRDefault="00854E32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Вагайской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средней общеобразовательной школы </w:t>
      </w:r>
    </w:p>
    <w:p w:rsidR="00854E32" w:rsidRDefault="006102C8" w:rsidP="00854E32">
      <w:pPr>
        <w:pStyle w:val="a3"/>
        <w:widowControl w:val="0"/>
        <w:spacing w:after="0"/>
        <w:ind w:left="0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на 2021-2022</w:t>
      </w:r>
      <w:r w:rsidR="00854E3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854E32" w:rsidRDefault="00854E32" w:rsidP="00854E32">
      <w:pPr>
        <w:pStyle w:val="Default"/>
        <w:jc w:val="center"/>
        <w:rPr>
          <w:b/>
          <w:bCs/>
          <w:i/>
          <w:iCs/>
          <w:color w:val="auto"/>
        </w:rPr>
      </w:pPr>
    </w:p>
    <w:p w:rsidR="00854E32" w:rsidRDefault="00854E32" w:rsidP="00854E32">
      <w:pPr>
        <w:pStyle w:val="Default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Пояснительная записка</w:t>
      </w:r>
    </w:p>
    <w:p w:rsidR="004005E1" w:rsidRDefault="004005E1" w:rsidP="00854E32">
      <w:pPr>
        <w:pStyle w:val="Default"/>
        <w:jc w:val="center"/>
        <w:rPr>
          <w:b/>
          <w:bCs/>
          <w:i/>
          <w:iCs/>
          <w:color w:val="auto"/>
        </w:rPr>
      </w:pPr>
    </w:p>
    <w:p w:rsidR="004005E1" w:rsidRDefault="004005E1" w:rsidP="00450144">
      <w:pPr>
        <w:jc w:val="both"/>
      </w:pPr>
      <w:r>
        <w:t xml:space="preserve">Учебный план МАОУ </w:t>
      </w:r>
      <w:proofErr w:type="spellStart"/>
      <w:r>
        <w:t>Вагайской</w:t>
      </w:r>
      <w:proofErr w:type="spellEnd"/>
      <w:r>
        <w:t xml:space="preserve"> СОШ разработан на основании следующих документов:</w:t>
      </w:r>
    </w:p>
    <w:p w:rsidR="004005E1" w:rsidRPr="00E26A78" w:rsidRDefault="004005E1" w:rsidP="004005E1">
      <w:pPr>
        <w:pStyle w:val="Standard"/>
        <w:jc w:val="both"/>
      </w:pPr>
      <w:r>
        <w:t xml:space="preserve">1. Федерального закона от 29 декабря 2012 года № 273-Ф3 «Об образовании в Российской </w:t>
      </w:r>
      <w:r w:rsidRPr="00E26A78">
        <w:t>Федерации» (в редакции от 01.05.2019);</w:t>
      </w:r>
    </w:p>
    <w:p w:rsidR="004005E1" w:rsidRDefault="004005E1" w:rsidP="004005E1">
      <w:pPr>
        <w:pStyle w:val="Standard"/>
        <w:jc w:val="both"/>
      </w:pPr>
      <w:r w:rsidRPr="00E26A78">
        <w:t xml:space="preserve">2.         Приказа Министерства образования и </w:t>
      </w:r>
      <w:r w:rsidR="00F633A1" w:rsidRPr="00E26A78">
        <w:t>науки Российской Федерации от 22</w:t>
      </w:r>
      <w:r w:rsidRPr="00E26A78">
        <w:t xml:space="preserve"> </w:t>
      </w:r>
      <w:r w:rsidR="00F633A1" w:rsidRPr="00E26A78">
        <w:t>марта 2021 г. №1</w:t>
      </w:r>
      <w:r w:rsidRPr="00E26A78">
        <w:t>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F633A1" w:rsidRPr="00E26A78">
        <w:t xml:space="preserve"> и среднего общего образования»;</w:t>
      </w:r>
    </w:p>
    <w:p w:rsidR="004005E1" w:rsidRDefault="004005E1" w:rsidP="004005E1">
      <w:pPr>
        <w:pStyle w:val="Standard"/>
        <w:jc w:val="both"/>
      </w:pPr>
      <w:r>
        <w:t>3.  Приказа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4005E1" w:rsidRDefault="004005E1" w:rsidP="004005E1">
      <w:pPr>
        <w:pStyle w:val="Standard"/>
        <w:jc w:val="both"/>
      </w:pPr>
      <w:r>
        <w:t>4.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№1089»;</w:t>
      </w:r>
    </w:p>
    <w:p w:rsidR="004005E1" w:rsidRDefault="004005E1" w:rsidP="004005E1">
      <w:pPr>
        <w:pStyle w:val="Standard"/>
        <w:jc w:val="both"/>
      </w:pPr>
      <w:r>
        <w:t>5. Приказа Министерства образования и науки Российской Федерации от  05.03.2004 №1089 «Об утверждении федерального компонента  государственных образовательных стандартов начального общего, основного общего и среднего (полн</w:t>
      </w:r>
      <w:r w:rsidR="00953A61">
        <w:t>ого) общего образования» (ред. о</w:t>
      </w:r>
      <w:r>
        <w:t>т 07.06.20117);</w:t>
      </w:r>
    </w:p>
    <w:p w:rsidR="00953A61" w:rsidRDefault="00953A61" w:rsidP="004005E1">
      <w:pPr>
        <w:pStyle w:val="Standard"/>
        <w:jc w:val="both"/>
      </w:pPr>
      <w:r>
        <w:t>6. Приказа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(полного) общего образования» (ред. от 29.12.2014 N 1645);</w:t>
      </w:r>
    </w:p>
    <w:p w:rsidR="004005E1" w:rsidRDefault="004005E1" w:rsidP="004005E1">
      <w:pPr>
        <w:pStyle w:val="Standard"/>
        <w:jc w:val="both"/>
      </w:pPr>
      <w:r>
        <w:t>6</w:t>
      </w:r>
      <w:r w:rsidRPr="004005E1">
        <w:t>. Приказа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005E1" w:rsidRDefault="004005E1" w:rsidP="004005E1">
      <w:pPr>
        <w:pStyle w:val="Standard"/>
        <w:jc w:val="both"/>
      </w:pPr>
      <w:r>
        <w:t>7. Приказа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4005E1" w:rsidRPr="00450144" w:rsidRDefault="004005E1" w:rsidP="004005E1">
      <w:pPr>
        <w:jc w:val="both"/>
      </w:pPr>
      <w:r>
        <w:t xml:space="preserve">8. Приказа Министерства образования и науки Российской Федерации от 15.12.2016 №1598 «Об утверждении комплекса мер, направленных на систематическое обновление </w:t>
      </w:r>
      <w:r w:rsidRPr="00450144">
        <w:t>содержания общего образования»;</w:t>
      </w:r>
    </w:p>
    <w:p w:rsidR="004005E1" w:rsidRPr="00450144" w:rsidRDefault="004005E1" w:rsidP="004005E1">
      <w:pPr>
        <w:pStyle w:val="Standard"/>
        <w:jc w:val="both"/>
      </w:pPr>
      <w:r w:rsidRPr="00450144">
        <w:t xml:space="preserve">9. </w:t>
      </w:r>
      <w:r w:rsidR="00F633A1" w:rsidRPr="00450144">
        <w:t>СанПиН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№28</w:t>
      </w:r>
    </w:p>
    <w:p w:rsidR="00E26A78" w:rsidRPr="00816A65" w:rsidRDefault="00E26A78" w:rsidP="00E26A78">
      <w:pPr>
        <w:jc w:val="both"/>
      </w:pPr>
      <w:r w:rsidRPr="00450144">
        <w:t xml:space="preserve">10. </w:t>
      </w:r>
      <w:hyperlink r:id="rId6" w:anchor="/document/99/573500115/" w:history="1">
        <w:r w:rsidRPr="00450144">
          <w:rPr>
            <w:lang w:eastAsia="ru-RU"/>
          </w:rPr>
          <w:t>СанПиН 1.2.3685-21</w:t>
        </w:r>
      </w:hyperlink>
      <w:r w:rsidRPr="00450144">
        <w:rPr>
          <w:lang w:eastAsia="ru-RU"/>
        </w:rPr>
        <w:t> «Гигиенические нормативы и требования к обеспечению</w:t>
      </w:r>
      <w:r w:rsidRPr="00816A65">
        <w:rPr>
          <w:lang w:eastAsia="ru-RU"/>
        </w:rPr>
        <w:t xml:space="preserve"> безопасности и (или) безвредности для человека факторов среды обитания», утвержденные </w:t>
      </w:r>
      <w:hyperlink r:id="rId7" w:anchor="/document/99/573500115/" w:history="1">
        <w:r w:rsidRPr="00816A65">
          <w:rPr>
            <w:lang w:eastAsia="ru-RU"/>
          </w:rPr>
          <w:t>постановлением Главного государственного санитарного врача России от 28.01.2021</w:t>
        </w:r>
      </w:hyperlink>
      <w:r w:rsidRPr="00816A65">
        <w:rPr>
          <w:lang w:eastAsia="ru-RU"/>
        </w:rPr>
        <w:t>.</w:t>
      </w:r>
    </w:p>
    <w:p w:rsidR="00E26A78" w:rsidRDefault="00E26A78" w:rsidP="004005E1">
      <w:pPr>
        <w:pStyle w:val="Standard"/>
        <w:jc w:val="both"/>
      </w:pPr>
    </w:p>
    <w:p w:rsidR="004005E1" w:rsidRDefault="004005E1" w:rsidP="004005E1">
      <w:pPr>
        <w:jc w:val="both"/>
      </w:pPr>
      <w:r>
        <w:lastRenderedPageBreak/>
        <w:t>1</w:t>
      </w:r>
      <w:r w:rsidR="00E26A78">
        <w:t>1</w:t>
      </w:r>
      <w:r w:rsidRPr="004005E1">
        <w:t>. Приказа Министерства образования и науки Российской Федерации от 28 декабря 2018г № 345</w:t>
      </w:r>
      <w:r w:rsidRPr="004005E1">
        <w:rPr>
          <w:bCs/>
          <w:color w:val="333333"/>
        </w:rPr>
        <w:t xml:space="preserve"> (ред. от 08.05.2019)</w:t>
      </w:r>
      <w:r w:rsidRPr="004005E1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005E1" w:rsidRDefault="00E26A78" w:rsidP="004005E1">
      <w:pPr>
        <w:jc w:val="both"/>
      </w:pPr>
      <w:r>
        <w:t>12</w:t>
      </w:r>
      <w:r w:rsidR="004005E1">
        <w:t>. Приказа Министерства просвещения Российской Федерации</w:t>
      </w:r>
      <w:r w:rsidR="00EB6B1D">
        <w:t xml:space="preserve"> от 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№345</w:t>
      </w:r>
    </w:p>
    <w:p w:rsidR="004005E1" w:rsidRDefault="00E26A78" w:rsidP="004005E1">
      <w:pPr>
        <w:pStyle w:val="Standard"/>
        <w:jc w:val="both"/>
      </w:pPr>
      <w:r>
        <w:t>13</w:t>
      </w:r>
      <w:r w:rsidR="004005E1">
        <w:t>. Инструктивно-методического письма Министерства образования и науки Российской Федерации от 28.07.1980 №281-М/17-13-186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4005E1" w:rsidRDefault="00E26A78" w:rsidP="004005E1">
      <w:pPr>
        <w:pStyle w:val="Standard"/>
        <w:jc w:val="both"/>
      </w:pPr>
      <w:r>
        <w:t>14</w:t>
      </w:r>
      <w:r w:rsidR="004005E1">
        <w:t>. Инструктивно-</w:t>
      </w:r>
      <w:proofErr w:type="spellStart"/>
      <w:r w:rsidR="004005E1">
        <w:t>методическоего</w:t>
      </w:r>
      <w:proofErr w:type="spellEnd"/>
      <w:r w:rsidR="004005E1">
        <w:t xml:space="preserve"> письма Министерства образования и науки Российской Федерации от 19.11.2010 №6842-03/30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4005E1" w:rsidRDefault="00E26A78" w:rsidP="004005E1">
      <w:pPr>
        <w:pStyle w:val="Standard"/>
        <w:jc w:val="both"/>
      </w:pPr>
      <w:r>
        <w:t>15</w:t>
      </w:r>
      <w:r w:rsidR="004005E1">
        <w:t>. Инструктивно-методического письма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</w:t>
      </w:r>
    </w:p>
    <w:p w:rsidR="004005E1" w:rsidRDefault="00E26A78" w:rsidP="004005E1">
      <w:pPr>
        <w:pStyle w:val="Standard"/>
        <w:jc w:val="both"/>
      </w:pPr>
      <w:r>
        <w:t>16</w:t>
      </w:r>
      <w:r w:rsidR="004005E1">
        <w:t>. Инструктивно-методического письма Министерства образования и науки Российской Федерации от 18.08.2017 «09-1672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4005E1" w:rsidRDefault="00E26A78" w:rsidP="004005E1">
      <w:pPr>
        <w:pStyle w:val="Standard"/>
        <w:jc w:val="both"/>
      </w:pPr>
      <w:r>
        <w:t>17</w:t>
      </w:r>
      <w:r w:rsidR="004005E1">
        <w:t>. Письма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 по реализации элективных курсов»;</w:t>
      </w:r>
    </w:p>
    <w:p w:rsidR="004005E1" w:rsidRDefault="00E26A78" w:rsidP="004005E1">
      <w:pPr>
        <w:pStyle w:val="Standard"/>
        <w:jc w:val="both"/>
      </w:pPr>
      <w:r>
        <w:t>18</w:t>
      </w:r>
      <w:r w:rsidR="004005E1" w:rsidRPr="004005E1">
        <w:t>. Методических рекомендаций по формированию учебных планов общеобразовательных учреждений Тюменской области (письма ДОН от 14.05.2014 №3437, от 19.05.2015 №3259, от 15.04.2016 №2955, от 05.06.2017 №3824).</w:t>
      </w:r>
    </w:p>
    <w:p w:rsidR="004005E1" w:rsidRPr="00367BB6" w:rsidRDefault="004005E1" w:rsidP="008E0C06">
      <w:pPr>
        <w:jc w:val="both"/>
      </w:pPr>
      <w:r w:rsidRPr="00367BB6"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4005E1" w:rsidRPr="00EB6B1D" w:rsidRDefault="004005E1" w:rsidP="00E26A7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B6B1D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Pr="00EB6B1D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EB6B1D">
        <w:rPr>
          <w:rFonts w:ascii="Times New Roman" w:hAnsi="Times New Roman"/>
          <w:sz w:val="24"/>
          <w:szCs w:val="24"/>
        </w:rPr>
        <w:t xml:space="preserve"> СОШ имеет следующие филиалы:</w:t>
      </w:r>
    </w:p>
    <w:p w:rsidR="004005E1" w:rsidRPr="00EB6B1D" w:rsidRDefault="004005E1" w:rsidP="00E26A78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B1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EB6B1D">
        <w:rPr>
          <w:rFonts w:ascii="Times New Roman" w:hAnsi="Times New Roman"/>
          <w:bCs/>
          <w:sz w:val="24"/>
          <w:szCs w:val="24"/>
        </w:rPr>
        <w:t>Куларовская</w:t>
      </w:r>
      <w:proofErr w:type="spellEnd"/>
      <w:r w:rsidRPr="00EB6B1D">
        <w:rPr>
          <w:rFonts w:ascii="Times New Roman" w:hAnsi="Times New Roman"/>
          <w:bCs/>
          <w:sz w:val="24"/>
          <w:szCs w:val="24"/>
        </w:rPr>
        <w:t xml:space="preserve"> СОШ;</w:t>
      </w:r>
    </w:p>
    <w:p w:rsidR="004005E1" w:rsidRPr="00EB6B1D" w:rsidRDefault="004005E1" w:rsidP="00E26A78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B1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EB6B1D">
        <w:rPr>
          <w:rFonts w:ascii="Times New Roman" w:hAnsi="Times New Roman"/>
          <w:bCs/>
          <w:sz w:val="24"/>
          <w:szCs w:val="24"/>
        </w:rPr>
        <w:t>Черноковская</w:t>
      </w:r>
      <w:proofErr w:type="spellEnd"/>
      <w:r w:rsidRPr="00EB6B1D">
        <w:rPr>
          <w:rFonts w:ascii="Times New Roman" w:hAnsi="Times New Roman"/>
          <w:bCs/>
          <w:sz w:val="24"/>
          <w:szCs w:val="24"/>
        </w:rPr>
        <w:t xml:space="preserve"> СОШ;</w:t>
      </w:r>
    </w:p>
    <w:p w:rsidR="00E26A78" w:rsidRDefault="008E0C06" w:rsidP="00E26A78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Первомайская СОШ.</w:t>
      </w:r>
    </w:p>
    <w:p w:rsidR="004005E1" w:rsidRPr="00EB6B1D" w:rsidRDefault="004005E1" w:rsidP="00E26A78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B6B1D">
        <w:rPr>
          <w:rFonts w:ascii="Times New Roman" w:hAnsi="Times New Roman"/>
          <w:bCs/>
          <w:sz w:val="24"/>
          <w:szCs w:val="24"/>
        </w:rPr>
        <w:t xml:space="preserve">При формировании учебного плана МАОУ </w:t>
      </w:r>
      <w:proofErr w:type="spellStart"/>
      <w:r w:rsidRPr="00EB6B1D">
        <w:rPr>
          <w:rFonts w:ascii="Times New Roman" w:hAnsi="Times New Roman"/>
          <w:bCs/>
          <w:sz w:val="24"/>
          <w:szCs w:val="24"/>
        </w:rPr>
        <w:t>Вагайской</w:t>
      </w:r>
      <w:proofErr w:type="spellEnd"/>
      <w:r w:rsidRPr="00EB6B1D">
        <w:rPr>
          <w:rFonts w:ascii="Times New Roman" w:hAnsi="Times New Roman"/>
          <w:bCs/>
          <w:sz w:val="24"/>
          <w:szCs w:val="24"/>
        </w:rPr>
        <w:t xml:space="preserve"> СОШ учтены все особенности образовательных программ филиалов. </w:t>
      </w:r>
    </w:p>
    <w:p w:rsidR="007C3DC5" w:rsidRDefault="007C3DC5" w:rsidP="00E26A78">
      <w:pPr>
        <w:pStyle w:val="a3"/>
        <w:widowControl w:val="0"/>
        <w:tabs>
          <w:tab w:val="left" w:pos="6510"/>
        </w:tabs>
        <w:spacing w:after="0"/>
        <w:ind w:left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  <w:lang w:eastAsia="ru-RU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 основной обра</w:t>
      </w:r>
      <w:r w:rsidR="00E26A78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зовательной программы среднего </w:t>
      </w:r>
      <w:r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общего образования МАОУ </w:t>
      </w:r>
      <w:proofErr w:type="spellStart"/>
      <w:r w:rsidR="00EB6B1D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>Вагайской</w:t>
      </w:r>
      <w:proofErr w:type="spellEnd"/>
      <w:r w:rsidR="00EB6B1D"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>СОШ  являются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  <w:t xml:space="preserve">: 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планируемых результатов по достижению выпускником средней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 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требованиям Стандарта;</w:t>
      </w:r>
    </w:p>
    <w:p w:rsidR="00E26A78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основного общего, среднего общего образования;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детьми-инвалидами и детьми с ограниченными возможностями здоровья;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26A78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кружков, организацию общественно полезной деятельности, в том числе социальной практики, </w:t>
      </w:r>
      <w:r w:rsidR="00E26A78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возможностей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 дополнительного образования детей;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проектной, учебно-исследовательской деятельности;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7C3DC5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 и др.);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бережного отношения к природе;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жизни: пот</w:t>
      </w:r>
      <w:r w:rsidR="00E26A7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ребность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первичную медицинскую помощь, знание основных оздоровительных технологий;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</w:r>
    </w:p>
    <w:p w:rsidR="00E26A78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ответственное отношение к созданию семьи на основе осознанного принятия ценностей семейной жизни - любви, равноправия, заботы, ответственности - и их реализации в отношении членов своей семьи.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на интегрированном, базовом и профильном уровнях, ориентированных на приоритетное решение соответствующих комплексов задач.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на интегрированном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ориентированы на освоение обучающимися в рамках интегрированных курсов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общего образования, формирование общей культуры обучающихся на основе освоения ими относящихся к отдельным областям знаний.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на базовом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ориентированы на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обучающимися направления образования, обеспечения академической мобильности.</w:t>
      </w:r>
    </w:p>
    <w:p w:rsidR="007C3DC5" w:rsidRDefault="007C3DC5" w:rsidP="00E26A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на профильном 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ориентированы на более глубокое, чем это предусматривается базовым уровнем,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</w:t>
      </w:r>
    </w:p>
    <w:p w:rsidR="007C3DC5" w:rsidRPr="00D8649D" w:rsidRDefault="007C3DC5" w:rsidP="00D864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основной образовательной программы среднего (полного)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D6B79" w:rsidRPr="00A60BD3" w:rsidRDefault="00CD6B79" w:rsidP="00E26A78">
      <w:pPr>
        <w:pStyle w:val="Default"/>
        <w:rPr>
          <w:b/>
          <w:bCs/>
          <w:sz w:val="28"/>
          <w:szCs w:val="28"/>
        </w:rPr>
      </w:pPr>
      <w:r w:rsidRPr="00F148AD">
        <w:rPr>
          <w:b/>
        </w:rPr>
        <w:t>Особе</w:t>
      </w:r>
      <w:r w:rsidR="00E26A78">
        <w:rPr>
          <w:b/>
        </w:rPr>
        <w:t xml:space="preserve">нности организации обучения на </w:t>
      </w:r>
      <w:r w:rsidRPr="00F148AD">
        <w:rPr>
          <w:b/>
        </w:rPr>
        <w:t xml:space="preserve">уровне среднего </w:t>
      </w:r>
      <w:r w:rsidRPr="00D60694">
        <w:rPr>
          <w:b/>
        </w:rPr>
        <w:t>общего образования:</w:t>
      </w:r>
      <w:r w:rsidRPr="00A60BD3">
        <w:rPr>
          <w:b/>
          <w:bCs/>
          <w:sz w:val="28"/>
          <w:szCs w:val="28"/>
        </w:rPr>
        <w:t xml:space="preserve"> </w:t>
      </w:r>
    </w:p>
    <w:p w:rsidR="00CD6B79" w:rsidRPr="00601FD6" w:rsidRDefault="00E26A78" w:rsidP="00D8649D">
      <w:pPr>
        <w:pStyle w:val="Default"/>
        <w:jc w:val="both"/>
        <w:rPr>
          <w:color w:val="FF0000"/>
        </w:rPr>
      </w:pPr>
      <w:r>
        <w:t>На уровне</w:t>
      </w:r>
      <w:r w:rsidR="00CD6B79" w:rsidRPr="002A3928">
        <w:t xml:space="preserve"> среднего общего образования</w:t>
      </w:r>
      <w:r>
        <w:t xml:space="preserve"> реализуется </w:t>
      </w:r>
      <w:r w:rsidR="00CD6B79">
        <w:t xml:space="preserve">универсальный профиль, так </w:t>
      </w:r>
      <w:proofErr w:type="gramStart"/>
      <w:r w:rsidR="00CD6B79">
        <w:t>как  сфера</w:t>
      </w:r>
      <w:proofErr w:type="gramEnd"/>
      <w:r w:rsidR="00CD6B79">
        <w:t xml:space="preserve"> деятельности учащихся не  определена,  или не  вписывается в рамки  существую</w:t>
      </w:r>
      <w:r w:rsidR="00CD6B79" w:rsidRPr="002A3928">
        <w:t>:</w:t>
      </w:r>
    </w:p>
    <w:p w:rsidR="00CD6B79" w:rsidRPr="002A3928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3928">
        <w:rPr>
          <w:rFonts w:ascii="Times New Roman" w:hAnsi="Times New Roman"/>
          <w:sz w:val="24"/>
          <w:szCs w:val="24"/>
        </w:rPr>
        <w:t>-инвариантная часть учебного плана определяет количество обязательных базовых общеобразовательных учебных предметов, реализующих основные образовательные программы среднего общего образования;</w:t>
      </w:r>
    </w:p>
    <w:p w:rsidR="00CD6B7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3928">
        <w:rPr>
          <w:rFonts w:ascii="Times New Roman" w:hAnsi="Times New Roman"/>
          <w:sz w:val="24"/>
          <w:szCs w:val="24"/>
        </w:rPr>
        <w:t>-часы вариативной части учебного плана ра</w:t>
      </w:r>
      <w:r>
        <w:rPr>
          <w:rFonts w:ascii="Times New Roman" w:hAnsi="Times New Roman"/>
          <w:sz w:val="24"/>
          <w:szCs w:val="24"/>
        </w:rPr>
        <w:t xml:space="preserve">спределены </w:t>
      </w:r>
      <w:r w:rsidRPr="002A3928">
        <w:rPr>
          <w:rFonts w:ascii="Times New Roman" w:hAnsi="Times New Roman"/>
          <w:sz w:val="24"/>
          <w:szCs w:val="24"/>
        </w:rPr>
        <w:t xml:space="preserve"> на изучение предметных курсов по выбору учащихся, направленных на расширение знаний и развитие учебных навыков по предметам, которые учащиеся планируют сдавать в ходе госуда</w:t>
      </w:r>
      <w:r>
        <w:rPr>
          <w:rFonts w:ascii="Times New Roman" w:hAnsi="Times New Roman"/>
          <w:sz w:val="24"/>
          <w:szCs w:val="24"/>
        </w:rPr>
        <w:t>рственной (итоговой) аттестации.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5649">
        <w:rPr>
          <w:rFonts w:ascii="Times New Roman" w:hAnsi="Times New Roman"/>
          <w:b/>
          <w:sz w:val="24"/>
          <w:szCs w:val="24"/>
        </w:rPr>
        <w:t xml:space="preserve">Обязательная часть </w:t>
      </w:r>
      <w:r w:rsidRPr="00415649">
        <w:rPr>
          <w:rFonts w:ascii="Times New Roman" w:hAnsi="Times New Roman"/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Формирование учебного план</w:t>
      </w:r>
      <w:r w:rsidR="00E26A7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универсального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профиля </w:t>
      </w:r>
      <w:r w:rsidRPr="0041564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15649">
        <w:rPr>
          <w:rFonts w:ascii="Times New Roman" w:hAnsi="Times New Roman"/>
          <w:sz w:val="24"/>
          <w:szCs w:val="24"/>
        </w:rPr>
        <w:t xml:space="preserve"> индивидуальных учебных планов обучающихся, осуществляется из числа учебных предметов из с</w:t>
      </w:r>
      <w:r w:rsidR="00B7221C">
        <w:rPr>
          <w:rFonts w:ascii="Times New Roman" w:hAnsi="Times New Roman"/>
          <w:sz w:val="24"/>
          <w:szCs w:val="24"/>
        </w:rPr>
        <w:t>ледующих обязательных образовательных</w:t>
      </w:r>
      <w:r w:rsidRPr="00415649">
        <w:rPr>
          <w:rFonts w:ascii="Times New Roman" w:hAnsi="Times New Roman"/>
          <w:sz w:val="24"/>
          <w:szCs w:val="24"/>
        </w:rPr>
        <w:t xml:space="preserve"> областей: </w:t>
      </w:r>
    </w:p>
    <w:p w:rsidR="00CD6B7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CD6B79" w:rsidRPr="00415649">
        <w:rPr>
          <w:rFonts w:ascii="Times New Roman" w:hAnsi="Times New Roman"/>
          <w:sz w:val="24"/>
          <w:szCs w:val="24"/>
        </w:rPr>
        <w:t>редметная  область</w:t>
      </w:r>
      <w:proofErr w:type="gramEnd"/>
      <w:r w:rsidR="00CD6B79" w:rsidRPr="00415649">
        <w:rPr>
          <w:rFonts w:ascii="Times New Roman" w:hAnsi="Times New Roman"/>
          <w:sz w:val="24"/>
          <w:szCs w:val="24"/>
        </w:rPr>
        <w:t xml:space="preserve">  «</w:t>
      </w:r>
      <w:r w:rsidR="006102C8">
        <w:rPr>
          <w:rFonts w:ascii="Times New Roman" w:hAnsi="Times New Roman"/>
          <w:sz w:val="24"/>
          <w:szCs w:val="24"/>
        </w:rPr>
        <w:t>Русский язык и литература</w:t>
      </w:r>
      <w:r w:rsidR="00CD6B79" w:rsidRPr="00415649">
        <w:rPr>
          <w:rFonts w:ascii="Times New Roman" w:hAnsi="Times New Roman"/>
          <w:sz w:val="24"/>
          <w:szCs w:val="24"/>
        </w:rPr>
        <w:t>»,  включающ</w:t>
      </w:r>
      <w:r w:rsidR="00E26A78">
        <w:rPr>
          <w:rFonts w:ascii="Times New Roman" w:hAnsi="Times New Roman"/>
          <w:sz w:val="24"/>
          <w:szCs w:val="24"/>
        </w:rPr>
        <w:t xml:space="preserve">ая  учебные предметы: «Русский </w:t>
      </w:r>
      <w:r w:rsidR="00CD6B79" w:rsidRPr="00415649">
        <w:rPr>
          <w:rFonts w:ascii="Times New Roman" w:hAnsi="Times New Roman"/>
          <w:sz w:val="24"/>
          <w:szCs w:val="24"/>
        </w:rPr>
        <w:t xml:space="preserve">язык», «Литература»; </w:t>
      </w:r>
    </w:p>
    <w:p w:rsidR="006102C8" w:rsidRPr="00415649" w:rsidRDefault="006102C8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A78">
        <w:rPr>
          <w:rFonts w:ascii="Times New Roman" w:hAnsi="Times New Roman"/>
          <w:sz w:val="24"/>
          <w:szCs w:val="24"/>
        </w:rPr>
        <w:t xml:space="preserve">- предметная область «Родной язык и родная литература», включает учебные предметы </w:t>
      </w:r>
      <w:r w:rsidR="00F633A1" w:rsidRPr="00E26A78">
        <w:rPr>
          <w:rFonts w:ascii="Times New Roman" w:hAnsi="Times New Roman"/>
          <w:sz w:val="24"/>
          <w:szCs w:val="24"/>
        </w:rPr>
        <w:t>«Р</w:t>
      </w:r>
      <w:r w:rsidRPr="00E26A78">
        <w:rPr>
          <w:rFonts w:ascii="Times New Roman" w:hAnsi="Times New Roman"/>
          <w:sz w:val="24"/>
          <w:szCs w:val="24"/>
        </w:rPr>
        <w:t xml:space="preserve">одной </w:t>
      </w:r>
      <w:r w:rsidR="00F633A1" w:rsidRPr="00E26A78">
        <w:rPr>
          <w:rFonts w:ascii="Times New Roman" w:hAnsi="Times New Roman"/>
          <w:sz w:val="24"/>
          <w:szCs w:val="24"/>
        </w:rPr>
        <w:t xml:space="preserve">русский </w:t>
      </w:r>
      <w:r w:rsidRPr="00E26A78">
        <w:rPr>
          <w:rFonts w:ascii="Times New Roman" w:hAnsi="Times New Roman"/>
          <w:sz w:val="24"/>
          <w:szCs w:val="24"/>
        </w:rPr>
        <w:t>язык</w:t>
      </w:r>
      <w:r w:rsidR="00674FA5" w:rsidRPr="00E26A78">
        <w:rPr>
          <w:rFonts w:ascii="Times New Roman" w:hAnsi="Times New Roman"/>
          <w:sz w:val="24"/>
          <w:szCs w:val="24"/>
        </w:rPr>
        <w:t>»</w:t>
      </w:r>
      <w:r w:rsidR="00E26A78" w:rsidRPr="00E26A78">
        <w:rPr>
          <w:rFonts w:ascii="Times New Roman" w:hAnsi="Times New Roman"/>
          <w:sz w:val="24"/>
          <w:szCs w:val="24"/>
        </w:rPr>
        <w:t xml:space="preserve"> на уровне среднего общего образования в 10 классе</w:t>
      </w:r>
      <w:r w:rsidRPr="00E26A78">
        <w:rPr>
          <w:rFonts w:ascii="Times New Roman" w:hAnsi="Times New Roman"/>
          <w:sz w:val="24"/>
          <w:szCs w:val="24"/>
        </w:rPr>
        <w:t>;</w:t>
      </w:r>
    </w:p>
    <w:p w:rsidR="00460B1B" w:rsidRDefault="00E26A78" w:rsidP="00460B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60B1B">
        <w:rPr>
          <w:rFonts w:ascii="Times New Roman" w:hAnsi="Times New Roman"/>
          <w:sz w:val="24"/>
          <w:szCs w:val="24"/>
        </w:rPr>
        <w:t>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«Иностранные язы</w:t>
      </w:r>
      <w:r w:rsidR="00CD6B79">
        <w:rPr>
          <w:rFonts w:ascii="Times New Roman" w:hAnsi="Times New Roman"/>
          <w:sz w:val="24"/>
          <w:szCs w:val="24"/>
        </w:rPr>
        <w:t>ки», включающая учебные предмет</w:t>
      </w:r>
      <w:r w:rsidR="00CD6B79" w:rsidRPr="00415649">
        <w:rPr>
          <w:rFonts w:ascii="Times New Roman" w:hAnsi="Times New Roman"/>
          <w:sz w:val="24"/>
          <w:szCs w:val="24"/>
        </w:rPr>
        <w:t>: «Иностранный язык»</w:t>
      </w:r>
      <w:r w:rsidR="00CD6B79">
        <w:rPr>
          <w:rFonts w:ascii="Times New Roman" w:hAnsi="Times New Roman"/>
          <w:sz w:val="24"/>
          <w:szCs w:val="24"/>
        </w:rPr>
        <w:t xml:space="preserve">- Английский язык.  </w:t>
      </w:r>
      <w:r w:rsidR="00CD6B79" w:rsidRPr="00E26A78">
        <w:rPr>
          <w:rFonts w:ascii="Times New Roman" w:hAnsi="Times New Roman"/>
          <w:sz w:val="24"/>
          <w:szCs w:val="24"/>
          <w:highlight w:val="yellow"/>
        </w:rPr>
        <w:t>Введение второго иностранного яз</w:t>
      </w:r>
      <w:r w:rsidR="006102C8" w:rsidRPr="00E26A78">
        <w:rPr>
          <w:rFonts w:ascii="Times New Roman" w:hAnsi="Times New Roman"/>
          <w:sz w:val="24"/>
          <w:szCs w:val="24"/>
          <w:highlight w:val="yellow"/>
        </w:rPr>
        <w:t>ыка в 2021</w:t>
      </w:r>
      <w:r w:rsidR="00CD6B79" w:rsidRPr="00E26A78">
        <w:rPr>
          <w:rFonts w:ascii="Times New Roman" w:hAnsi="Times New Roman"/>
          <w:sz w:val="24"/>
          <w:szCs w:val="24"/>
          <w:highlight w:val="yellow"/>
        </w:rPr>
        <w:t>-202</w:t>
      </w:r>
      <w:r w:rsidR="006102C8" w:rsidRPr="00E26A78">
        <w:rPr>
          <w:rFonts w:ascii="Times New Roman" w:hAnsi="Times New Roman"/>
          <w:sz w:val="24"/>
          <w:szCs w:val="24"/>
          <w:highlight w:val="yellow"/>
        </w:rPr>
        <w:t>2</w:t>
      </w:r>
      <w:r w:rsidR="00CD6B79" w:rsidRPr="00E26A78">
        <w:rPr>
          <w:rFonts w:ascii="Times New Roman" w:hAnsi="Times New Roman"/>
          <w:sz w:val="24"/>
          <w:szCs w:val="24"/>
          <w:highlight w:val="yellow"/>
        </w:rPr>
        <w:t xml:space="preserve"> учебном </w:t>
      </w:r>
      <w:proofErr w:type="gramStart"/>
      <w:r w:rsidR="00CD6B79" w:rsidRPr="00E26A78">
        <w:rPr>
          <w:rFonts w:ascii="Times New Roman" w:hAnsi="Times New Roman"/>
          <w:sz w:val="24"/>
          <w:szCs w:val="24"/>
          <w:highlight w:val="yellow"/>
        </w:rPr>
        <w:t>году  нецелесообразно</w:t>
      </w:r>
      <w:proofErr w:type="gramEnd"/>
      <w:r w:rsidR="00CD6B79" w:rsidRPr="00E26A78">
        <w:rPr>
          <w:rFonts w:ascii="Times New Roman" w:hAnsi="Times New Roman"/>
          <w:sz w:val="24"/>
          <w:szCs w:val="24"/>
          <w:highlight w:val="yellow"/>
        </w:rPr>
        <w:t xml:space="preserve">, та как  предмет не изучался  на </w:t>
      </w:r>
      <w:r w:rsidRPr="00E26A78">
        <w:rPr>
          <w:rFonts w:ascii="Times New Roman" w:hAnsi="Times New Roman"/>
          <w:sz w:val="24"/>
          <w:szCs w:val="24"/>
          <w:highlight w:val="yellow"/>
        </w:rPr>
        <w:t>уровне</w:t>
      </w:r>
      <w:r w:rsidR="00CD6B79" w:rsidRPr="00E26A78">
        <w:rPr>
          <w:rFonts w:ascii="Times New Roman" w:hAnsi="Times New Roman"/>
          <w:sz w:val="24"/>
          <w:szCs w:val="24"/>
          <w:highlight w:val="yellow"/>
        </w:rPr>
        <w:t xml:space="preserve"> основного общего образования. Часы на изучение  «второго иностранного языка» перераспределены на   предметы «Русский язык» и  «Математику»</w:t>
      </w:r>
      <w:r w:rsidR="00460B1B" w:rsidRPr="00E26A78">
        <w:rPr>
          <w:rFonts w:ascii="Times New Roman" w:hAnsi="Times New Roman"/>
          <w:sz w:val="24"/>
          <w:szCs w:val="24"/>
          <w:highlight w:val="yellow"/>
        </w:rPr>
        <w:t>.</w:t>
      </w:r>
      <w:r w:rsidR="00CD6B79" w:rsidRPr="00415649">
        <w:rPr>
          <w:rFonts w:ascii="Times New Roman" w:hAnsi="Times New Roman"/>
          <w:sz w:val="24"/>
          <w:szCs w:val="24"/>
        </w:rPr>
        <w:t xml:space="preserve">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«Общественные науки», включаю</w:t>
      </w:r>
      <w:r>
        <w:rPr>
          <w:rFonts w:ascii="Times New Roman" w:hAnsi="Times New Roman"/>
          <w:sz w:val="24"/>
          <w:szCs w:val="24"/>
        </w:rPr>
        <w:t>щая учебные предметы: «История», «География»,</w:t>
      </w:r>
      <w:r w:rsidR="00CD6B79" w:rsidRPr="00415649">
        <w:rPr>
          <w:rFonts w:ascii="Times New Roman" w:hAnsi="Times New Roman"/>
          <w:sz w:val="24"/>
          <w:szCs w:val="24"/>
        </w:rPr>
        <w:t xml:space="preserve"> «Обществознание»</w:t>
      </w:r>
      <w:r>
        <w:rPr>
          <w:rFonts w:ascii="Times New Roman" w:hAnsi="Times New Roman"/>
          <w:sz w:val="24"/>
          <w:szCs w:val="24"/>
        </w:rPr>
        <w:t xml:space="preserve">, и интегрировано </w:t>
      </w:r>
      <w:r w:rsidR="00CD6B79" w:rsidRPr="00415649">
        <w:rPr>
          <w:rFonts w:ascii="Times New Roman" w:hAnsi="Times New Roman"/>
          <w:sz w:val="24"/>
          <w:szCs w:val="24"/>
        </w:rPr>
        <w:t>«Экономика</w:t>
      </w:r>
      <w:r w:rsidR="00CD6B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«Право» </w:t>
      </w:r>
      <w:r w:rsidR="00CD6B79">
        <w:rPr>
          <w:rFonts w:ascii="Times New Roman" w:hAnsi="Times New Roman"/>
          <w:sz w:val="24"/>
          <w:szCs w:val="24"/>
        </w:rPr>
        <w:t>в «Обществознание»</w:t>
      </w:r>
      <w:r w:rsidR="00CD6B79" w:rsidRPr="00415649">
        <w:rPr>
          <w:rFonts w:ascii="Times New Roman" w:hAnsi="Times New Roman"/>
          <w:sz w:val="24"/>
          <w:szCs w:val="24"/>
        </w:rPr>
        <w:t xml:space="preserve">.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 xml:space="preserve">редметная область «Математика и информатика», включающая учебные предметы: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«Математика: алгебра и начала математ</w:t>
      </w:r>
      <w:r w:rsidR="00460B1B">
        <w:rPr>
          <w:rFonts w:ascii="Times New Roman" w:hAnsi="Times New Roman"/>
          <w:sz w:val="24"/>
          <w:szCs w:val="24"/>
        </w:rPr>
        <w:t xml:space="preserve">ического анализа, геометрия», </w:t>
      </w:r>
      <w:r w:rsidRPr="00415649">
        <w:rPr>
          <w:rFonts w:ascii="Times New Roman" w:hAnsi="Times New Roman"/>
          <w:sz w:val="24"/>
          <w:szCs w:val="24"/>
        </w:rPr>
        <w:t xml:space="preserve">«Информатика и ИКТ». </w:t>
      </w:r>
    </w:p>
    <w:p w:rsidR="00CD6B79" w:rsidRPr="0041564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«Естественные науки</w:t>
      </w:r>
      <w:r>
        <w:rPr>
          <w:rFonts w:ascii="Times New Roman" w:hAnsi="Times New Roman"/>
          <w:sz w:val="24"/>
          <w:szCs w:val="24"/>
        </w:rPr>
        <w:t xml:space="preserve">», включающая учебные предметы: </w:t>
      </w:r>
      <w:r w:rsidR="00CD6B79" w:rsidRPr="00415649">
        <w:rPr>
          <w:rFonts w:ascii="Times New Roman" w:hAnsi="Times New Roman"/>
          <w:sz w:val="24"/>
          <w:szCs w:val="24"/>
        </w:rPr>
        <w:t>«Физика»</w:t>
      </w:r>
      <w:r w:rsidR="00CD6B79">
        <w:rPr>
          <w:rFonts w:ascii="Times New Roman" w:hAnsi="Times New Roman"/>
          <w:sz w:val="24"/>
          <w:szCs w:val="24"/>
        </w:rPr>
        <w:t xml:space="preserve">, </w:t>
      </w:r>
      <w:r w:rsidR="00CD6B79" w:rsidRPr="00415649">
        <w:rPr>
          <w:rFonts w:ascii="Times New Roman" w:hAnsi="Times New Roman"/>
          <w:sz w:val="24"/>
          <w:szCs w:val="24"/>
        </w:rPr>
        <w:t>«Химия»</w:t>
      </w:r>
      <w:r w:rsidR="00CD6B79">
        <w:rPr>
          <w:rFonts w:ascii="Times New Roman" w:hAnsi="Times New Roman"/>
          <w:sz w:val="24"/>
          <w:szCs w:val="24"/>
        </w:rPr>
        <w:t xml:space="preserve">, </w:t>
      </w:r>
      <w:r w:rsidR="00CD6B79" w:rsidRPr="00415649">
        <w:rPr>
          <w:rFonts w:ascii="Times New Roman" w:hAnsi="Times New Roman"/>
          <w:sz w:val="24"/>
          <w:szCs w:val="24"/>
        </w:rPr>
        <w:t xml:space="preserve">«Биология». </w:t>
      </w:r>
    </w:p>
    <w:p w:rsidR="00CD6B79" w:rsidRDefault="00460B1B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D6B79" w:rsidRPr="00415649">
        <w:rPr>
          <w:rFonts w:ascii="Times New Roman" w:hAnsi="Times New Roman"/>
          <w:sz w:val="24"/>
          <w:szCs w:val="24"/>
        </w:rPr>
        <w:t>редметная область «Физическая культура, основы безопасности жизнедеятельности», включающая учебные</w:t>
      </w:r>
      <w:r>
        <w:rPr>
          <w:rFonts w:ascii="Times New Roman" w:hAnsi="Times New Roman"/>
          <w:sz w:val="24"/>
          <w:szCs w:val="24"/>
        </w:rPr>
        <w:t xml:space="preserve"> предметы: </w:t>
      </w:r>
      <w:r w:rsidR="00CD6B79" w:rsidRPr="00415649">
        <w:rPr>
          <w:rFonts w:ascii="Times New Roman" w:hAnsi="Times New Roman"/>
          <w:sz w:val="24"/>
          <w:szCs w:val="24"/>
        </w:rPr>
        <w:t>«Физиче</w:t>
      </w:r>
      <w:r>
        <w:rPr>
          <w:rFonts w:ascii="Times New Roman" w:hAnsi="Times New Roman"/>
          <w:sz w:val="24"/>
          <w:szCs w:val="24"/>
        </w:rPr>
        <w:t xml:space="preserve">ская культура», </w:t>
      </w:r>
      <w:r w:rsidR="00CD6B79" w:rsidRPr="00415649">
        <w:rPr>
          <w:rFonts w:ascii="Times New Roman" w:hAnsi="Times New Roman"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>.</w:t>
      </w:r>
      <w:r w:rsidR="00CD6B79">
        <w:rPr>
          <w:rFonts w:ascii="Times New Roman" w:hAnsi="Times New Roman"/>
          <w:sz w:val="24"/>
          <w:szCs w:val="24"/>
        </w:rPr>
        <w:t xml:space="preserve"> </w:t>
      </w:r>
      <w:r w:rsidR="00CD6B79" w:rsidRPr="00415649">
        <w:rPr>
          <w:rFonts w:ascii="Times New Roman" w:hAnsi="Times New Roman"/>
          <w:sz w:val="24"/>
          <w:szCs w:val="24"/>
        </w:rPr>
        <w:t xml:space="preserve"> </w:t>
      </w:r>
    </w:p>
    <w:p w:rsidR="00460B1B" w:rsidRPr="00415649" w:rsidRDefault="00460B1B" w:rsidP="00460B1B">
      <w:pPr>
        <w:jc w:val="both"/>
      </w:pPr>
      <w:r>
        <w:t xml:space="preserve">Учебный предмет «Астрономия» вводится как отдельный предмет   в 10-м классе в объеме 1 час в неделю (34 часа в год) и направлен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 </w:t>
      </w:r>
    </w:p>
    <w:p w:rsidR="00CD6B79" w:rsidRPr="00363D4A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3D4A">
        <w:rPr>
          <w:rFonts w:ascii="Times New Roman" w:hAnsi="Times New Roman"/>
          <w:sz w:val="24"/>
          <w:szCs w:val="24"/>
        </w:rPr>
        <w:t>Предмет «Основы безопасности жизнедеятельности» изучается в рамках федерального компонента учебного плана в 10-11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CD6B79" w:rsidRPr="00363D4A" w:rsidRDefault="00CD6B79" w:rsidP="00D8649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63D4A">
        <w:rPr>
          <w:rFonts w:ascii="Times New Roman" w:hAnsi="Times New Roman"/>
          <w:sz w:val="24"/>
          <w:szCs w:val="24"/>
        </w:rPr>
        <w:t xml:space="preserve">С целью выполнения практической части учебного предмета ОБЖ (раздел «Основы начальной военной подготовки») организовано проведение учебных сборов с юношами 10-х классов в соответствии с совместным приказом </w:t>
      </w:r>
      <w:r w:rsidRPr="00363D4A">
        <w:rPr>
          <w:rFonts w:ascii="Times New Roman" w:hAnsi="Times New Roman"/>
          <w:bCs/>
          <w:sz w:val="24"/>
          <w:szCs w:val="24"/>
        </w:rPr>
        <w:t xml:space="preserve">Министерства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 г"/>
        </w:smartTagPr>
        <w:r w:rsidRPr="00363D4A">
          <w:rPr>
            <w:rFonts w:ascii="Times New Roman" w:hAnsi="Times New Roman"/>
            <w:bCs/>
            <w:sz w:val="24"/>
            <w:szCs w:val="24"/>
          </w:rPr>
          <w:t>2010 г</w:t>
        </w:r>
      </w:smartTag>
      <w:r w:rsidRPr="00363D4A">
        <w:rPr>
          <w:rFonts w:ascii="Times New Roman" w:hAnsi="Times New Roman"/>
          <w:bCs/>
          <w:sz w:val="24"/>
          <w:szCs w:val="24"/>
        </w:rPr>
        <w:t>. N 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096612" w:rsidRDefault="00096612" w:rsidP="00D8649D">
      <w:pPr>
        <w:jc w:val="both"/>
      </w:pPr>
      <w:r>
        <w:t xml:space="preserve">Результаты учебного предмета «Физическая культура» будут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 учебной деятельности, 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«Готов к труду и обороне» (ГТО). </w:t>
      </w:r>
    </w:p>
    <w:p w:rsidR="00096612" w:rsidRDefault="00096612" w:rsidP="00460B1B">
      <w:pPr>
        <w:jc w:val="both"/>
      </w:pPr>
      <w:r>
        <w:t xml:space="preserve">Для развития и самореализации обучающихся, школьники 10-11 классов имеют возможность освоить профессии (квалификации) во </w:t>
      </w:r>
      <w:proofErr w:type="spellStart"/>
      <w:r>
        <w:t>внеучебное</w:t>
      </w:r>
      <w:proofErr w:type="spellEnd"/>
      <w:r>
        <w:t xml:space="preserve"> время. Формируются группы по программам профессиональной подготовки «Мастер-наладчик по техническому обслуживанию маши</w:t>
      </w:r>
      <w:r w:rsidR="00E26A78">
        <w:t>нно-тракторного парка»</w:t>
      </w:r>
      <w:r>
        <w:t>.</w:t>
      </w:r>
      <w:r>
        <w:rPr>
          <w:shd w:val="clear" w:color="auto" w:fill="FFFFFF"/>
        </w:rPr>
        <w:t xml:space="preserve"> Преподавание курсов осуществляется преподавателями </w:t>
      </w:r>
      <w:proofErr w:type="spellStart"/>
      <w:r>
        <w:t>спецдисциплин</w:t>
      </w:r>
      <w:proofErr w:type="spellEnd"/>
      <w:r>
        <w:t xml:space="preserve"> </w:t>
      </w:r>
      <w:r>
        <w:rPr>
          <w:shd w:val="clear" w:color="auto" w:fill="FFFFFF"/>
        </w:rPr>
        <w:t>на базе Тобольского многопр</w:t>
      </w:r>
      <w:r w:rsidR="00E26A78">
        <w:rPr>
          <w:shd w:val="clear" w:color="auto" w:fill="FFFFFF"/>
        </w:rPr>
        <w:t>о</w:t>
      </w:r>
      <w:r>
        <w:rPr>
          <w:shd w:val="clear" w:color="auto" w:fill="FFFFFF"/>
        </w:rPr>
        <w:t xml:space="preserve">фильного техникума </w:t>
      </w:r>
      <w:proofErr w:type="spellStart"/>
      <w:r>
        <w:rPr>
          <w:shd w:val="clear" w:color="auto" w:fill="FFFFFF"/>
        </w:rPr>
        <w:t>Вагайское</w:t>
      </w:r>
      <w:proofErr w:type="spellEnd"/>
      <w:r>
        <w:rPr>
          <w:shd w:val="clear" w:color="auto" w:fill="FFFFFF"/>
        </w:rPr>
        <w:t xml:space="preserve"> отделение.</w:t>
      </w:r>
    </w:p>
    <w:p w:rsidR="00096612" w:rsidRDefault="00096612" w:rsidP="00E26A78">
      <w:pPr>
        <w:shd w:val="clear" w:color="auto" w:fill="FFFFFF"/>
        <w:tabs>
          <w:tab w:val="left" w:pos="9214"/>
        </w:tabs>
        <w:jc w:val="both"/>
      </w:pPr>
      <w:r>
        <w:t>С учетом региональных особенностей отдельные темы учебного предмета «История» (15%) в 10 классе интегрированы с краеведением. Вопросы энергосбережения (15%) включены в содержание учебных предметов «Физика», «Химия» в 10-м, 11-м (общеобразовательном и профильном) классах.</w:t>
      </w:r>
    </w:p>
    <w:p w:rsidR="00096612" w:rsidRDefault="00096612" w:rsidP="00D8649D">
      <w:pPr>
        <w:jc w:val="both"/>
      </w:pPr>
      <w:r>
        <w:t xml:space="preserve">При изучении предметов биология, химия, физика, география часть уроков проводится интегрировано. При этом запланированы экскурсии на предприятия </w:t>
      </w:r>
      <w:proofErr w:type="spellStart"/>
      <w:r>
        <w:t>Вагайского</w:t>
      </w:r>
      <w:proofErr w:type="spellEnd"/>
      <w:r>
        <w:t xml:space="preserve"> района:</w:t>
      </w:r>
      <w:r>
        <w:rPr>
          <w:highlight w:val="yellow"/>
        </w:rPr>
        <w:t xml:space="preserve"> </w:t>
      </w:r>
      <w:r>
        <w:t>ООО «Ермак», ООО «Кедр», СПК «</w:t>
      </w:r>
      <w:proofErr w:type="spellStart"/>
      <w:r>
        <w:t>Желнинский</w:t>
      </w:r>
      <w:proofErr w:type="spellEnd"/>
      <w:r>
        <w:t>», ГБУ «Областная больница №9», ТМТ «</w:t>
      </w:r>
      <w:proofErr w:type="spellStart"/>
      <w:r>
        <w:t>Вагайское</w:t>
      </w:r>
      <w:proofErr w:type="spellEnd"/>
      <w:r>
        <w:t xml:space="preserve"> отделение» и др.</w:t>
      </w:r>
    </w:p>
    <w:p w:rsidR="00CD6B79" w:rsidRDefault="00E26A78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Предусматривается возможность </w:t>
      </w:r>
      <w:r w:rsidR="00876748">
        <w:rPr>
          <w:rFonts w:ascii="Times New Roman" w:hAnsi="Times New Roman"/>
          <w:sz w:val="24"/>
          <w:szCs w:val="24"/>
        </w:rPr>
        <w:t xml:space="preserve">интегрирования </w:t>
      </w:r>
      <w:r w:rsidR="00CD6B79" w:rsidRPr="005526F9">
        <w:rPr>
          <w:rFonts w:ascii="Times New Roman" w:hAnsi="Times New Roman"/>
          <w:sz w:val="24"/>
          <w:szCs w:val="24"/>
        </w:rPr>
        <w:t xml:space="preserve">учебных предметов в рамках уроков и внеурочной деятельности как </w:t>
      </w:r>
      <w:proofErr w:type="gramStart"/>
      <w:r w:rsidR="00CD6B79" w:rsidRPr="005526F9">
        <w:rPr>
          <w:rFonts w:ascii="Times New Roman" w:hAnsi="Times New Roman"/>
          <w:sz w:val="24"/>
          <w:szCs w:val="24"/>
        </w:rPr>
        <w:t>в  одной</w:t>
      </w:r>
      <w:proofErr w:type="gramEnd"/>
      <w:r w:rsidR="00CD6B79" w:rsidRPr="005526F9">
        <w:rPr>
          <w:rFonts w:ascii="Times New Roman" w:hAnsi="Times New Roman"/>
          <w:sz w:val="24"/>
          <w:szCs w:val="24"/>
        </w:rPr>
        <w:t xml:space="preserve"> предметной области, так и в  разных. Интегрированные уроки направлены на решение </w:t>
      </w:r>
      <w:proofErr w:type="spellStart"/>
      <w:r w:rsidR="00CD6B79" w:rsidRPr="005526F9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="00CD6B79" w:rsidRPr="005526F9">
        <w:rPr>
          <w:rFonts w:ascii="Times New Roman" w:hAnsi="Times New Roman"/>
          <w:sz w:val="24"/>
          <w:szCs w:val="24"/>
        </w:rPr>
        <w:t xml:space="preserve"> задач по усвоению школьниками  планируемых результатов, формирования целостной картины мира и  организацию продуктивной деятельности. В рабочих программах педагогов темы  интегрированных  уроков прописываются в календарно-тематическом планировании. Высвобождаемые часы  могут быть использованы для углубления изучения других тем или включения дополнительного содержания предмета. Темы интегрированных  курсов или предметов  могут изучаться модульно.</w:t>
      </w:r>
      <w:r w:rsidR="00CD6B79" w:rsidRPr="00270C7C">
        <w:rPr>
          <w:rFonts w:ascii="Times New Roman" w:hAnsi="Times New Roman"/>
          <w:sz w:val="24"/>
          <w:szCs w:val="24"/>
        </w:rPr>
        <w:t xml:space="preserve"> </w:t>
      </w:r>
    </w:p>
    <w:p w:rsidR="00096612" w:rsidRDefault="00096612" w:rsidP="00D8649D">
      <w:pPr>
        <w:jc w:val="both"/>
      </w:pPr>
      <w:r>
        <w:t>В соответствии с Распоряжением правительства Тюменской области №</w:t>
      </w:r>
      <w:r w:rsidR="00876748">
        <w:t xml:space="preserve"> </w:t>
      </w:r>
      <w:r>
        <w:t xml:space="preserve">2162- </w:t>
      </w:r>
      <w:proofErr w:type="spellStart"/>
      <w:r>
        <w:t>рп</w:t>
      </w:r>
      <w:proofErr w:type="spellEnd"/>
      <w:r>
        <w:t xml:space="preserve"> от 22 октября 2012 года в МАОУ </w:t>
      </w:r>
      <w:proofErr w:type="spellStart"/>
      <w:r>
        <w:t>Вагайской</w:t>
      </w:r>
      <w:proofErr w:type="spellEnd"/>
      <w:r>
        <w:t xml:space="preserve"> СОШ </w:t>
      </w:r>
      <w:proofErr w:type="spellStart"/>
      <w:r>
        <w:t>Вагайского</w:t>
      </w:r>
      <w:proofErr w:type="spellEnd"/>
      <w:r>
        <w:t xml:space="preserve"> района определено </w:t>
      </w:r>
      <w:r>
        <w:rPr>
          <w:i/>
        </w:rPr>
        <w:t>агротехнологическое</w:t>
      </w:r>
      <w:r>
        <w:rPr>
          <w:b/>
        </w:rPr>
        <w:t xml:space="preserve"> </w:t>
      </w:r>
      <w:r>
        <w:t xml:space="preserve">направление специализации. </w:t>
      </w:r>
    </w:p>
    <w:p w:rsidR="00096612" w:rsidRDefault="00096612" w:rsidP="00D8649D">
      <w:pPr>
        <w:jc w:val="both"/>
      </w:pPr>
      <w:r>
        <w:t>Исходя из этого, формируются новые принципы, и методология организации образовательного процесса по программам среднего общего образования и включает:</w:t>
      </w:r>
    </w:p>
    <w:p w:rsidR="00096612" w:rsidRDefault="00096612" w:rsidP="00D8649D">
      <w:pPr>
        <w:jc w:val="both"/>
      </w:pPr>
      <w:r>
        <w:t xml:space="preserve"> - индивидуализированные формы учебной деятельности; </w:t>
      </w:r>
    </w:p>
    <w:p w:rsidR="00096612" w:rsidRDefault="00096612" w:rsidP="00D8649D">
      <w:pPr>
        <w:jc w:val="both"/>
      </w:pPr>
      <w:r>
        <w:t xml:space="preserve">- выработку проектно-исследовательских навыков; </w:t>
      </w:r>
    </w:p>
    <w:p w:rsidR="00096612" w:rsidRDefault="00096612" w:rsidP="00D8649D">
      <w:pPr>
        <w:jc w:val="both"/>
      </w:pPr>
      <w:r>
        <w:t>- самоопределение старшеклассника в отношении направления собственной деятельности в дальнейшей жизни.</w:t>
      </w:r>
    </w:p>
    <w:p w:rsidR="00096612" w:rsidRDefault="00096612" w:rsidP="00D8649D">
      <w:pPr>
        <w:jc w:val="both"/>
        <w:rPr>
          <w:b/>
          <w:bCs/>
          <w:sz w:val="26"/>
          <w:szCs w:val="26"/>
        </w:rPr>
      </w:pPr>
      <w:r>
        <w:t xml:space="preserve">Профильные курсы предназначены для расширения и углубления общеобразовательной подготовки обучающихся в той или иной области образования, будущей профессиональной деятельности. Профильные курсы призваны обеспечить преемственность со следующим уровнем образования (среднего или высшего профессионального) в избранном направлении или области специализации. Содержание профильных курсов определяется стандартами профильного образования по данному учебному предмету. </w:t>
      </w:r>
    </w:p>
    <w:p w:rsidR="00E9554C" w:rsidRDefault="00876748" w:rsidP="00686F3B">
      <w:pPr>
        <w:jc w:val="both"/>
      </w:pPr>
      <w:r>
        <w:t xml:space="preserve">В вариативной части </w:t>
      </w:r>
      <w:r w:rsidR="00096612">
        <w:t xml:space="preserve">10-х классов по 3 часа учебного плана распределены на предметные курсы по выбору учащихся. В рамках агротехнологического направления сформированы профильные группы (по математике профильного уровня, биологии). </w:t>
      </w:r>
      <w:r w:rsidR="00686F3B">
        <w:t>В связи реализацией П</w:t>
      </w:r>
      <w:r>
        <w:t xml:space="preserve">рограммы </w:t>
      </w:r>
      <w:r w:rsidR="00686F3B">
        <w:t xml:space="preserve">развития педагогических образовательных организаций высшего образования, находящихся в ведении Министерства просвещения РФ, на 2021-2024 годы, утвержденной распоряжением Министерства просвещения РФ от 29 октября 2020г. № Р-118 на базе МАОУ </w:t>
      </w:r>
      <w:proofErr w:type="spellStart"/>
      <w:r w:rsidR="00686F3B">
        <w:t>Вагайская</w:t>
      </w:r>
      <w:proofErr w:type="spellEnd"/>
      <w:r w:rsidR="00686F3B">
        <w:t xml:space="preserve"> СОШ организован «Психолого-педагогический класс» для обучающихся 10-х классов в рамках предметных курсов по выбору учащихся</w:t>
      </w:r>
      <w:r w:rsidR="00E9554C">
        <w:t xml:space="preserve"> 34 часа, 1 час в неделю, «Медицинский класс»</w:t>
      </w:r>
      <w:r w:rsidR="00686F3B">
        <w:t xml:space="preserve"> </w:t>
      </w:r>
      <w:r w:rsidR="00E9554C">
        <w:t>для обучающихся 10-х классов в рамках предметных курсов по выбору учащихся 34 часа, 1 час в неделю,.</w:t>
      </w:r>
    </w:p>
    <w:p w:rsidR="00686F3B" w:rsidRDefault="00CD6B79" w:rsidP="00686F3B">
      <w:pPr>
        <w:jc w:val="both"/>
      </w:pPr>
      <w:r w:rsidRPr="00415649">
        <w:rPr>
          <w:b/>
        </w:rPr>
        <w:t>Часть учебного плана, формируемая участниками образовательных отношений</w:t>
      </w:r>
      <w:r w:rsidRPr="00415649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</w:t>
      </w:r>
      <w:r>
        <w:t>.</w:t>
      </w:r>
    </w:p>
    <w:p w:rsidR="00460B1B" w:rsidRDefault="00460B1B" w:rsidP="00686F3B">
      <w:pPr>
        <w:jc w:val="both"/>
      </w:pPr>
      <w:r>
        <w:t xml:space="preserve"> </w:t>
      </w:r>
      <w:r w:rsidR="00CD6B79" w:rsidRPr="00460B1B">
        <w:t>В уче</w:t>
      </w:r>
      <w:r>
        <w:t xml:space="preserve">бные планы включены элективные </w:t>
      </w:r>
      <w:r w:rsidR="00CD6B79" w:rsidRPr="00460B1B">
        <w:t xml:space="preserve">курсы по выбору обучающихся, предлагаемые образовательным учреждением в соответствии со спецификой и </w:t>
      </w:r>
      <w:r>
        <w:t xml:space="preserve">возможностями в соответствии с </w:t>
      </w:r>
      <w:r w:rsidR="00CD6B79" w:rsidRPr="00460B1B">
        <w:t xml:space="preserve">выбором учащихся.    </w:t>
      </w:r>
      <w:r w:rsidR="00CD6B79" w:rsidRPr="00460B1B">
        <w:rPr>
          <w:bCs/>
        </w:rPr>
        <w:t>Для проведения элективных ку</w:t>
      </w:r>
      <w:r>
        <w:rPr>
          <w:bCs/>
        </w:rPr>
        <w:t xml:space="preserve">рсов классы делятся на группы, </w:t>
      </w:r>
      <w:r w:rsidR="00CD6B79" w:rsidRPr="00460B1B">
        <w:t>удовлетвор</w:t>
      </w:r>
      <w:r>
        <w:t>яющие образовательным запросам учащихся и</w:t>
      </w:r>
      <w:r w:rsidR="00CD6B79" w:rsidRPr="00460B1B">
        <w:t xml:space="preserve"> их родителей. </w:t>
      </w:r>
    </w:p>
    <w:p w:rsidR="00686F3B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Школа предоставляет обучающимся возможность формирования индивидуальных учебных планов, включающих учебные предметы из обязательных предметных облас</w:t>
      </w:r>
      <w:r>
        <w:rPr>
          <w:rFonts w:ascii="Times New Roman" w:hAnsi="Times New Roman"/>
          <w:sz w:val="24"/>
          <w:szCs w:val="24"/>
        </w:rPr>
        <w:t xml:space="preserve">тей (на базовом </w:t>
      </w:r>
      <w:r w:rsidR="003E56D7">
        <w:rPr>
          <w:rFonts w:ascii="Times New Roman" w:hAnsi="Times New Roman"/>
          <w:sz w:val="24"/>
          <w:szCs w:val="24"/>
        </w:rPr>
        <w:t xml:space="preserve">  уровне), в </w:t>
      </w:r>
      <w:r w:rsidRPr="00415649">
        <w:rPr>
          <w:rFonts w:ascii="Times New Roman" w:hAnsi="Times New Roman"/>
          <w:sz w:val="24"/>
          <w:szCs w:val="24"/>
        </w:rPr>
        <w:t>том числе дополнительные учебные предметы, курсы по выбору обучающихся;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686F3B">
        <w:rPr>
          <w:rFonts w:ascii="Times New Roman" w:hAnsi="Times New Roman"/>
          <w:sz w:val="24"/>
          <w:szCs w:val="24"/>
        </w:rPr>
        <w:t xml:space="preserve">еспечивает реализацию учебного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плана </w:t>
      </w:r>
      <w:r w:rsidRPr="00415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564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рофиля обучения . 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Обязательным элементом является выполнение обучающимися индивидуального(</w:t>
      </w:r>
      <w:proofErr w:type="spellStart"/>
      <w:r w:rsidRPr="00415649">
        <w:rPr>
          <w:rFonts w:ascii="Times New Roman" w:hAnsi="Times New Roman"/>
          <w:sz w:val="24"/>
          <w:szCs w:val="24"/>
        </w:rPr>
        <w:t>ых</w:t>
      </w:r>
      <w:proofErr w:type="spellEnd"/>
      <w:r w:rsidRPr="00415649">
        <w:rPr>
          <w:rFonts w:ascii="Times New Roman" w:hAnsi="Times New Roman"/>
          <w:sz w:val="24"/>
          <w:szCs w:val="24"/>
        </w:rPr>
        <w:t>) проекта(</w:t>
      </w:r>
      <w:proofErr w:type="spellStart"/>
      <w:r w:rsidRPr="00415649">
        <w:rPr>
          <w:rFonts w:ascii="Times New Roman" w:hAnsi="Times New Roman"/>
          <w:sz w:val="24"/>
          <w:szCs w:val="24"/>
        </w:rPr>
        <w:t>ов</w:t>
      </w:r>
      <w:proofErr w:type="spellEnd"/>
      <w:r w:rsidRPr="00415649">
        <w:rPr>
          <w:rFonts w:ascii="Times New Roman" w:hAnsi="Times New Roman"/>
          <w:sz w:val="24"/>
          <w:szCs w:val="24"/>
        </w:rPr>
        <w:t xml:space="preserve">). </w:t>
      </w:r>
      <w:r w:rsidRPr="00415649">
        <w:rPr>
          <w:rFonts w:ascii="Times New Roman" w:hAnsi="Times New Roman"/>
          <w:b/>
          <w:sz w:val="24"/>
          <w:szCs w:val="24"/>
        </w:rPr>
        <w:t xml:space="preserve">Индивидуальный проект </w:t>
      </w:r>
      <w:r w:rsidRPr="00415649">
        <w:rPr>
          <w:rFonts w:ascii="Times New Roman" w:hAnsi="Times New Roman"/>
          <w:sz w:val="24"/>
          <w:szCs w:val="24"/>
        </w:rPr>
        <w:t xml:space="preserve"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</w:t>
      </w:r>
      <w:r w:rsidRPr="00415649">
        <w:rPr>
          <w:rFonts w:ascii="Times New Roman" w:hAnsi="Times New Roman"/>
          <w:sz w:val="24"/>
          <w:szCs w:val="24"/>
        </w:rPr>
        <w:lastRenderedPageBreak/>
        <w:t xml:space="preserve">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</w:t>
      </w:r>
      <w:r>
        <w:rPr>
          <w:rFonts w:ascii="Times New Roman" w:hAnsi="Times New Roman"/>
          <w:sz w:val="24"/>
          <w:szCs w:val="24"/>
        </w:rPr>
        <w:t>уч</w:t>
      </w:r>
      <w:r w:rsidR="00460B1B">
        <w:rPr>
          <w:rFonts w:ascii="Times New Roman" w:hAnsi="Times New Roman"/>
          <w:sz w:val="24"/>
          <w:szCs w:val="24"/>
        </w:rPr>
        <w:t xml:space="preserve">ащимся 10-11 классов в учебном </w:t>
      </w:r>
      <w:r>
        <w:rPr>
          <w:rFonts w:ascii="Times New Roman" w:hAnsi="Times New Roman"/>
          <w:sz w:val="24"/>
          <w:szCs w:val="24"/>
        </w:rPr>
        <w:t>плане</w:t>
      </w:r>
      <w:r w:rsidRPr="00415649">
        <w:rPr>
          <w:rFonts w:ascii="Times New Roman" w:hAnsi="Times New Roman"/>
          <w:sz w:val="24"/>
          <w:szCs w:val="24"/>
        </w:rPr>
        <w:t xml:space="preserve"> 10-11- х классов ФГОС СОО выделен 1 час из вариативной части учебного плана. </w:t>
      </w:r>
    </w:p>
    <w:p w:rsidR="00686F3B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415649">
        <w:rPr>
          <w:rFonts w:ascii="Times New Roman" w:hAnsi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CD6B79" w:rsidRPr="00415649" w:rsidRDefault="00CD6B79" w:rsidP="00D864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В ц</w:t>
      </w:r>
      <w:r w:rsidR="00686F3B">
        <w:rPr>
          <w:rFonts w:ascii="Times New Roman" w:hAnsi="Times New Roman"/>
          <w:sz w:val="24"/>
          <w:szCs w:val="24"/>
        </w:rPr>
        <w:t xml:space="preserve">елях обеспечения </w:t>
      </w:r>
      <w:proofErr w:type="gramStart"/>
      <w:r w:rsidR="00686F3B">
        <w:rPr>
          <w:rFonts w:ascii="Times New Roman" w:hAnsi="Times New Roman"/>
          <w:sz w:val="24"/>
          <w:szCs w:val="24"/>
        </w:rPr>
        <w:t xml:space="preserve">индивидуальных </w:t>
      </w:r>
      <w:r w:rsidRPr="00415649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415649">
        <w:rPr>
          <w:rFonts w:ascii="Times New Roman" w:hAnsi="Times New Roman"/>
          <w:sz w:val="24"/>
          <w:szCs w:val="24"/>
        </w:rPr>
        <w:t xml:space="preserve"> обучающихся основная образовательная программа предусматривает внеурочную деятельность. </w:t>
      </w:r>
    </w:p>
    <w:p w:rsidR="00E9554C" w:rsidRDefault="00CD6B79" w:rsidP="00CD6B79">
      <w:pPr>
        <w:pStyle w:val="a4"/>
        <w:tabs>
          <w:tab w:val="left" w:pos="65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D6B79" w:rsidRPr="00F907E1" w:rsidRDefault="00CD6B79" w:rsidP="00CD6B79">
      <w:pPr>
        <w:pStyle w:val="a4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Годовой учебный план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среднего </w:t>
      </w:r>
      <w:r w:rsidRPr="00F907E1">
        <w:rPr>
          <w:rFonts w:ascii="Times New Roman" w:hAnsi="Times New Roman"/>
          <w:b/>
          <w:sz w:val="24"/>
          <w:szCs w:val="24"/>
        </w:rPr>
        <w:t xml:space="preserve"> общего</w:t>
      </w:r>
      <w:proofErr w:type="gramEnd"/>
      <w:r w:rsidRPr="00F907E1">
        <w:rPr>
          <w:rFonts w:ascii="Times New Roman" w:hAnsi="Times New Roman"/>
          <w:b/>
          <w:sz w:val="24"/>
          <w:szCs w:val="24"/>
        </w:rPr>
        <w:t xml:space="preserve">  образования</w:t>
      </w:r>
    </w:p>
    <w:p w:rsidR="00CD6B79" w:rsidRPr="00D8649D" w:rsidRDefault="00CD6B79" w:rsidP="00D8649D">
      <w:pPr>
        <w:pStyle w:val="a4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 w:rsidRPr="00F907E1"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tbl>
      <w:tblPr>
        <w:tblpPr w:leftFromText="180" w:rightFromText="180" w:vertAnchor="text" w:horzAnchor="margin" w:tblpXSpec="center" w:tblpY="186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932"/>
        <w:gridCol w:w="802"/>
        <w:gridCol w:w="802"/>
      </w:tblGrid>
      <w:tr w:rsidR="00CD6B79" w:rsidRPr="002A7FE7" w:rsidTr="00E9554C">
        <w:trPr>
          <w:cantSplit/>
          <w:trHeight w:val="47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B92588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="00CD6B79" w:rsidRPr="002A7FE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 xml:space="preserve">образовательные компоненты </w:t>
            </w:r>
          </w:p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количество часов в неде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D6B79" w:rsidRPr="002A7FE7" w:rsidTr="00E9554C">
        <w:trPr>
          <w:cantSplit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CD6B79" w:rsidRPr="002A7FE7" w:rsidTr="00E9554C">
        <w:trPr>
          <w:cantSplit/>
          <w:trHeight w:val="319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79" w:rsidRPr="00E9554C" w:rsidTr="00E9554C">
        <w:trPr>
          <w:cantSplit/>
          <w:trHeight w:val="3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4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9554C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E9554C" w:rsidTr="00E9554C">
        <w:trPr>
          <w:cantSplit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9554C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204</w:t>
            </w:r>
          </w:p>
        </w:tc>
      </w:tr>
      <w:tr w:rsidR="00096612" w:rsidRPr="00E9554C" w:rsidTr="00E9554C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2" w:rsidRPr="00E9554C" w:rsidRDefault="00096612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4C">
              <w:rPr>
                <w:rFonts w:ascii="Times New Roman" w:hAnsi="Times New Roman"/>
                <w:sz w:val="24"/>
                <w:szCs w:val="24"/>
              </w:rPr>
              <w:t>родной язык и литература*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2" w:rsidRPr="00E9554C" w:rsidRDefault="00096612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9554C">
              <w:rPr>
                <w:rFonts w:ascii="Times New Roman" w:hAnsi="Times New Roman"/>
                <w:i/>
                <w:sz w:val="24"/>
                <w:szCs w:val="24"/>
              </w:rPr>
              <w:t>родной (русский)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2" w:rsidRPr="00E9554C" w:rsidRDefault="00A9513E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E9554C" w:rsidRDefault="00E9554C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E9554C" w:rsidRDefault="00E9554C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34</w:t>
            </w:r>
          </w:p>
        </w:tc>
      </w:tr>
      <w:tr w:rsidR="00096612" w:rsidRPr="00E9554C" w:rsidTr="00E9554C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2" w:rsidRPr="00E9554C" w:rsidRDefault="00096612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2" w:rsidRPr="00E9554C" w:rsidRDefault="00096612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9554C">
              <w:rPr>
                <w:rFonts w:ascii="Times New Roman" w:hAnsi="Times New Roman"/>
                <w:i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2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 xml:space="preserve">0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2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0</w:t>
            </w:r>
          </w:p>
        </w:tc>
      </w:tr>
      <w:tr w:rsidR="00CD6B79" w:rsidRPr="00E9554C" w:rsidTr="00E9554C">
        <w:trPr>
          <w:cantSplit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4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9554C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E9554C" w:rsidTr="00E9554C">
        <w:trPr>
          <w:cantSplit/>
          <w:trHeight w:val="34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554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9554C">
              <w:rPr>
                <w:rFonts w:ascii="Times New Roman" w:hAnsi="Times New Roman"/>
                <w:i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1" w:rsidRPr="00E9554C" w:rsidRDefault="00F633A1" w:rsidP="00E9554C">
            <w:pPr>
              <w:pStyle w:val="a4"/>
              <w:rPr>
                <w:rFonts w:ascii="Times New Roman" w:hAnsi="Times New Roman"/>
                <w:i/>
              </w:rPr>
            </w:pPr>
          </w:p>
          <w:p w:rsidR="00CD6B79" w:rsidRPr="00E9554C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 w:rsidRPr="00E9554C">
              <w:rPr>
                <w:rFonts w:ascii="Times New Roman" w:hAnsi="Times New Roman"/>
                <w:i/>
              </w:rPr>
              <w:t>340</w:t>
            </w:r>
          </w:p>
        </w:tc>
      </w:tr>
      <w:tr w:rsidR="00CD6B79" w:rsidRPr="000872A6" w:rsidTr="00E9554C">
        <w:trPr>
          <w:cantSplit/>
          <w:trHeight w:val="353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информатика  и ИКТ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E9554C">
        <w:trPr>
          <w:cantSplit/>
          <w:trHeight w:val="31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</w:tr>
      <w:tr w:rsidR="00CD6B79" w:rsidRPr="000872A6" w:rsidTr="00E9554C">
        <w:trPr>
          <w:cantSplit/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(включая  экономику)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</w:tr>
      <w:tr w:rsidR="00CD6B79" w:rsidRPr="000872A6" w:rsidTr="00E9554C">
        <w:trPr>
          <w:cantSplit/>
          <w:trHeight w:val="4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E9554C">
        <w:trPr>
          <w:cantSplit/>
          <w:trHeight w:val="796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FE7">
              <w:rPr>
                <w:rFonts w:ascii="Times New Roman" w:hAnsi="Times New Roman"/>
                <w:sz w:val="24"/>
                <w:szCs w:val="24"/>
              </w:rPr>
              <w:t>стеств</w:t>
            </w:r>
            <w:r>
              <w:rPr>
                <w:rFonts w:ascii="Times New Roman" w:hAnsi="Times New Roman"/>
                <w:sz w:val="24"/>
                <w:szCs w:val="24"/>
              </w:rPr>
              <w:t>енные науки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E9554C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136</w:t>
            </w:r>
          </w:p>
        </w:tc>
      </w:tr>
      <w:tr w:rsidR="00CD6B79" w:rsidRPr="000872A6" w:rsidTr="00E9554C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342D7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</w:tr>
      <w:tr w:rsidR="00CD6B79" w:rsidRPr="000872A6" w:rsidTr="00E9554C">
        <w:trPr>
          <w:trHeight w:val="14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CD6B79" w:rsidRPr="000872A6" w:rsidTr="00E9554C">
        <w:trPr>
          <w:cantSplit/>
          <w:trHeight w:val="33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экология и основы безопасности 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0872A6" w:rsidTr="00E9554C">
        <w:trPr>
          <w:cantSplit/>
          <w:trHeight w:val="33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872A6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844014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E9554C" w:rsidRPr="008F12E0" w:rsidTr="0090266E">
        <w:trPr>
          <w:cantSplit/>
          <w:trHeight w:val="337"/>
        </w:trPr>
        <w:tc>
          <w:tcPr>
            <w:tcW w:w="97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8F12E0" w:rsidRDefault="00E9554C" w:rsidP="00E9554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FE7">
              <w:rPr>
                <w:rFonts w:ascii="Times New Roman" w:hAnsi="Times New Roman"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CD6B79" w:rsidRPr="000872A6" w:rsidTr="00E9554C">
        <w:trPr>
          <w:cantSplit/>
          <w:trHeight w:val="33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2A7FE7" w:rsidRDefault="00CD6B79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907C3B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CD6B79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E9554C" w:rsidRPr="000872A6" w:rsidTr="00E9554C">
        <w:trPr>
          <w:cantSplit/>
          <w:trHeight w:val="337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Default="00E9554C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0872A6" w:rsidRDefault="00E9554C" w:rsidP="00E9554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Default="00E9554C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Default="00E9554C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Default="00E9554C" w:rsidP="00E9554C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</w:t>
            </w:r>
          </w:p>
        </w:tc>
      </w:tr>
      <w:tr w:rsidR="00CD6B79" w:rsidRPr="000872A6" w:rsidTr="00E9554C">
        <w:trPr>
          <w:cantSplit/>
          <w:trHeight w:val="33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2A7FE7" w:rsidRDefault="009D1641" w:rsidP="00E955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79" w:rsidRPr="000872A6" w:rsidRDefault="00460B1B" w:rsidP="00E955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74FA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Pr="000872A6" w:rsidRDefault="00E9554C" w:rsidP="00E955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79" w:rsidRDefault="00460B1B" w:rsidP="00E955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9554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CD6B79" w:rsidRDefault="00CD6B79" w:rsidP="00CD6B79">
      <w:pPr>
        <w:pStyle w:val="a4"/>
        <w:rPr>
          <w:rFonts w:ascii="Times New Roman" w:hAnsi="Times New Roman"/>
          <w:i/>
          <w:sz w:val="24"/>
          <w:szCs w:val="24"/>
        </w:rPr>
      </w:pPr>
    </w:p>
    <w:p w:rsidR="009D1641" w:rsidRPr="00DD42EC" w:rsidRDefault="00CD6B79" w:rsidP="00DD42EC">
      <w:pPr>
        <w:pStyle w:val="a3"/>
        <w:jc w:val="both"/>
        <w:rPr>
          <w:bCs/>
        </w:rPr>
      </w:pPr>
      <w:r>
        <w:rPr>
          <w:bCs/>
        </w:rPr>
        <w:t xml:space="preserve">       </w:t>
      </w:r>
    </w:p>
    <w:p w:rsidR="009D1641" w:rsidRDefault="009D1641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554C" w:rsidRDefault="00E9554C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49D" w:rsidRDefault="00D8649D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49D" w:rsidRDefault="00D8649D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6B79" w:rsidRDefault="00CD6B79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Недельное распределение часов  учебного плана</w:t>
      </w:r>
    </w:p>
    <w:p w:rsidR="00CD6B79" w:rsidRPr="002A7FE7" w:rsidRDefault="00CD6B79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E7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>-11</w:t>
      </w:r>
      <w:r w:rsidRPr="002A7FE7">
        <w:rPr>
          <w:rFonts w:ascii="Times New Roman" w:hAnsi="Times New Roman"/>
          <w:b/>
          <w:sz w:val="24"/>
          <w:szCs w:val="24"/>
        </w:rPr>
        <w:t xml:space="preserve"> класса в соответствии с ФГОС СОО</w:t>
      </w:r>
    </w:p>
    <w:p w:rsidR="00CD6B79" w:rsidRDefault="00CD6B79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7FE7">
        <w:rPr>
          <w:rFonts w:ascii="Times New Roman" w:hAnsi="Times New Roman"/>
          <w:b/>
          <w:sz w:val="24"/>
          <w:szCs w:val="24"/>
        </w:rPr>
        <w:t>(универсальный профиль)</w:t>
      </w:r>
    </w:p>
    <w:p w:rsidR="00686F3B" w:rsidRDefault="00686F3B" w:rsidP="00CD6B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932"/>
        <w:gridCol w:w="802"/>
      </w:tblGrid>
      <w:tr w:rsidR="00686F3B" w:rsidRPr="00450144" w:rsidTr="00450144">
        <w:trPr>
          <w:cantSplit/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образовательные компоненты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3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3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родной язык и литература*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родной (русский)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0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0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3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5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информатика  и ИКТ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2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Обществознание  (включая  экономику)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2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686F3B" w:rsidRPr="00450144" w:rsidTr="00450144">
        <w:trPr>
          <w:trHeight w:val="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  <w:lang w:val="en-US"/>
              </w:rPr>
            </w:pPr>
            <w:r w:rsidRPr="00450144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2</w:t>
            </w:r>
          </w:p>
        </w:tc>
      </w:tr>
      <w:tr w:rsidR="00686F3B" w:rsidRPr="00450144" w:rsidTr="00450144">
        <w:trPr>
          <w:trHeight w:val="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астрономия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686F3B" w:rsidRPr="00450144" w:rsidTr="00450144">
        <w:trPr>
          <w:trHeight w:val="2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  <w:lang w:val="en-US"/>
              </w:rPr>
            </w:pPr>
            <w:r w:rsidRPr="00450144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lang w:val="en-US"/>
              </w:rPr>
            </w:pPr>
            <w:r w:rsidRPr="00450144">
              <w:rPr>
                <w:rFonts w:ascii="Times New Roman" w:hAnsi="Times New Roman"/>
                <w:i/>
                <w:lang w:val="en-US"/>
              </w:rPr>
              <w:t>1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5014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3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ОБЖ (включая экологию)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  <w:lang w:val="en-US"/>
              </w:rPr>
            </w:pPr>
            <w:r w:rsidRPr="00450144">
              <w:rPr>
                <w:rFonts w:ascii="Times New Roman" w:hAnsi="Times New Roman"/>
                <w:b/>
                <w:i/>
                <w:lang w:val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</w:rPr>
            </w:pPr>
            <w:r w:rsidRPr="00450144">
              <w:rPr>
                <w:rFonts w:ascii="Times New Roman" w:hAnsi="Times New Roman"/>
                <w:i/>
              </w:rPr>
              <w:t>1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E9554C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450144" w:rsidRDefault="00E9554C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450144" w:rsidRDefault="00E9554C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450144" w:rsidRDefault="00E9554C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 xml:space="preserve">МАОУ </w:t>
            </w:r>
            <w:proofErr w:type="spellStart"/>
            <w:r w:rsidRPr="00450144">
              <w:rPr>
                <w:rFonts w:ascii="Times New Roman" w:hAnsi="Times New Roman"/>
              </w:rPr>
              <w:t>Вагайская</w:t>
            </w:r>
            <w:proofErr w:type="spellEnd"/>
            <w:r w:rsidRPr="00450144">
              <w:rPr>
                <w:rFonts w:ascii="Times New Roman" w:hAnsi="Times New Roman"/>
              </w:rPr>
              <w:t xml:space="preserve"> СОШ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«Базовая математика» или «Профильная математика»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«Развитие речи. Многоаспектный анализ текста»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«Основы финансовой грамотности»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«Политическая карта мира»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«Основы ботаники»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«Решение задач по химии»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«Психолого-педагогический класс» 10 класс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«Медицинский класс» 10 класс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554C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450144" w:rsidRDefault="00E9554C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Итого (2244) мин. 2170, макс.2590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450144" w:rsidRDefault="00E9554C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C" w:rsidRPr="00450144" w:rsidRDefault="00E9554C" w:rsidP="004501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50144">
              <w:rPr>
                <w:rFonts w:ascii="Times New Roman" w:hAnsi="Times New Roman"/>
                <w:b/>
              </w:rPr>
              <w:t>Куларовская</w:t>
            </w:r>
            <w:proofErr w:type="spellEnd"/>
            <w:r w:rsidRPr="00450144">
              <w:rPr>
                <w:rFonts w:ascii="Times New Roman" w:hAnsi="Times New Roman"/>
                <w:b/>
              </w:rPr>
              <w:t xml:space="preserve"> СОШ</w:t>
            </w:r>
          </w:p>
          <w:p w:rsidR="00450144" w:rsidRPr="00450144" w:rsidRDefault="00450144" w:rsidP="00450144">
            <w:pPr>
              <w:pStyle w:val="a4"/>
              <w:widowControl w:val="0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 xml:space="preserve">«Базовая математика» (10-11 </w:t>
            </w:r>
            <w:proofErr w:type="spellStart"/>
            <w:r w:rsidRPr="004501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01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0144" w:rsidRPr="00450144" w:rsidRDefault="00450144" w:rsidP="00450144">
            <w:pPr>
              <w:pStyle w:val="a4"/>
              <w:widowControl w:val="0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 xml:space="preserve">«Русский язык: теория и практика» (10-11 </w:t>
            </w:r>
            <w:proofErr w:type="spellStart"/>
            <w:r w:rsidRPr="004501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01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0144" w:rsidRPr="00450144" w:rsidRDefault="00450144" w:rsidP="00450144">
            <w:pPr>
              <w:pStyle w:val="a4"/>
              <w:widowControl w:val="0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 xml:space="preserve">«Основы финансовой </w:t>
            </w:r>
            <w:proofErr w:type="gramStart"/>
            <w:r w:rsidRPr="00450144">
              <w:rPr>
                <w:rFonts w:ascii="Times New Roman" w:hAnsi="Times New Roman"/>
                <w:sz w:val="24"/>
                <w:szCs w:val="24"/>
              </w:rPr>
              <w:t>грамотности»  10</w:t>
            </w:r>
            <w:proofErr w:type="gramEnd"/>
            <w:r w:rsidRPr="0045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1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50144" w:rsidRPr="00450144" w:rsidRDefault="00450144" w:rsidP="00450144">
            <w:pPr>
              <w:pStyle w:val="a4"/>
              <w:widowControl w:val="0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 xml:space="preserve">«Основы генетики» 11 </w:t>
            </w:r>
            <w:proofErr w:type="spellStart"/>
            <w:r w:rsidRPr="0045014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450144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450144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</w:rPr>
            </w:pPr>
            <w:r w:rsidRPr="00450144">
              <w:rPr>
                <w:rFonts w:ascii="Times New Roman" w:hAnsi="Times New Roman"/>
                <w:b/>
              </w:rPr>
              <w:t>Первомайская СОШ</w:t>
            </w:r>
          </w:p>
          <w:p w:rsidR="00450144" w:rsidRPr="00450144" w:rsidRDefault="00450144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 xml:space="preserve">«Подготовка к ЕГЭ по математике» </w:t>
            </w:r>
          </w:p>
          <w:p w:rsidR="00450144" w:rsidRPr="00450144" w:rsidRDefault="00450144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t>«Профильная математика»</w:t>
            </w:r>
          </w:p>
          <w:p w:rsidR="00450144" w:rsidRPr="00450144" w:rsidRDefault="00450144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0144">
              <w:rPr>
                <w:rFonts w:ascii="Times New Roman" w:hAnsi="Times New Roman"/>
                <w:sz w:val="24"/>
                <w:szCs w:val="24"/>
              </w:rPr>
              <w:lastRenderedPageBreak/>
              <w:t>«Основы финансовой грамотности»</w:t>
            </w:r>
          </w:p>
          <w:p w:rsidR="00450144" w:rsidRPr="00450144" w:rsidRDefault="00450144" w:rsidP="00450144">
            <w:pPr>
              <w:snapToGrid w:val="0"/>
            </w:pPr>
            <w:r w:rsidRPr="00450144">
              <w:t>«</w:t>
            </w:r>
            <w:proofErr w:type="gramStart"/>
            <w:r w:rsidRPr="00450144">
              <w:t>Трудовое  право</w:t>
            </w:r>
            <w:proofErr w:type="gramEnd"/>
            <w:r w:rsidRPr="00450144">
              <w:t>»</w:t>
            </w:r>
          </w:p>
          <w:p w:rsidR="00450144" w:rsidRPr="00450144" w:rsidRDefault="00450144" w:rsidP="00450144">
            <w:pPr>
              <w:snapToGrid w:val="0"/>
              <w:rPr>
                <w:u w:val="single"/>
                <w:shd w:val="clear" w:color="auto" w:fill="FFFFFF"/>
              </w:rPr>
            </w:pPr>
            <w:r w:rsidRPr="00450144">
              <w:rPr>
                <w:shd w:val="clear" w:color="auto" w:fill="FFFFFF"/>
              </w:rPr>
              <w:t> «Основные вопросы информатики и ИКТ»</w:t>
            </w:r>
          </w:p>
          <w:p w:rsidR="00450144" w:rsidRPr="00450144" w:rsidRDefault="00450144" w:rsidP="00450144">
            <w:pPr>
              <w:snapToGrid w:val="0"/>
            </w:pPr>
            <w:r w:rsidRPr="00450144">
              <w:rPr>
                <w:color w:val="333333"/>
                <w:shd w:val="clear" w:color="auto" w:fill="FFFFFF"/>
              </w:rPr>
              <w:t>«</w:t>
            </w:r>
            <w:r w:rsidRPr="00450144">
              <w:rPr>
                <w:bCs/>
                <w:shd w:val="clear" w:color="auto" w:fill="FFFFFF"/>
              </w:rPr>
              <w:t>Русский</w:t>
            </w:r>
            <w:r w:rsidRPr="00450144">
              <w:rPr>
                <w:shd w:val="clear" w:color="auto" w:fill="FFFFFF"/>
              </w:rPr>
              <w:t> язык в формате ЕГЭ»</w:t>
            </w: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8F26D2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3B" w:rsidRPr="00450144" w:rsidRDefault="008F26D2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686F3B" w:rsidRPr="00450144" w:rsidTr="00450144">
        <w:trPr>
          <w:cantSplit/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450144">
              <w:rPr>
                <w:rFonts w:ascii="Times New Roman" w:hAnsi="Times New Roman"/>
                <w:b/>
              </w:rPr>
              <w:lastRenderedPageBreak/>
              <w:t>Черноковская</w:t>
            </w:r>
            <w:proofErr w:type="spellEnd"/>
            <w:r w:rsidRPr="00450144">
              <w:rPr>
                <w:rFonts w:ascii="Times New Roman" w:hAnsi="Times New Roman"/>
                <w:b/>
              </w:rPr>
              <w:t xml:space="preserve"> СОШ</w:t>
            </w:r>
          </w:p>
          <w:p w:rsidR="00450144" w:rsidRPr="00450144" w:rsidRDefault="00450144" w:rsidP="00450144">
            <w:pPr>
              <w:pStyle w:val="a4"/>
              <w:rPr>
                <w:rFonts w:ascii="Times New Roman" w:hAnsi="Times New Roman"/>
                <w:b/>
              </w:rPr>
            </w:pPr>
            <w:r w:rsidRPr="00450144">
              <w:rPr>
                <w:rFonts w:ascii="Times New Roman" w:hAnsi="Times New Roman"/>
              </w:rPr>
              <w:t xml:space="preserve"> «Базовая математика»</w:t>
            </w:r>
          </w:p>
          <w:p w:rsidR="00450144" w:rsidRPr="00450144" w:rsidRDefault="00450144" w:rsidP="00450144">
            <w:pPr>
              <w:pStyle w:val="a4"/>
              <w:rPr>
                <w:rFonts w:ascii="Times New Roman" w:hAnsi="Times New Roman"/>
              </w:rPr>
            </w:pPr>
            <w:r w:rsidRPr="00450144">
              <w:rPr>
                <w:rFonts w:ascii="Times New Roman" w:hAnsi="Times New Roman"/>
              </w:rPr>
              <w:t>«Подготовка к ЕГЭ по русскому языку»</w:t>
            </w:r>
          </w:p>
          <w:p w:rsidR="00450144" w:rsidRPr="00450144" w:rsidRDefault="00450144" w:rsidP="00450144">
            <w:pPr>
              <w:pStyle w:val="a4"/>
              <w:rPr>
                <w:rFonts w:ascii="Times New Roman" w:hAnsi="Times New Roman"/>
                <w:b/>
              </w:rPr>
            </w:pPr>
          </w:p>
          <w:p w:rsidR="00686F3B" w:rsidRPr="00450144" w:rsidRDefault="00686F3B" w:rsidP="0045014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F3B" w:rsidRPr="00450144" w:rsidRDefault="00450144" w:rsidP="0045014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F3B" w:rsidRPr="00450144" w:rsidRDefault="00450144" w:rsidP="0045014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50144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</w:tbl>
    <w:p w:rsidR="00060B2B" w:rsidRDefault="00060B2B" w:rsidP="008F26D2">
      <w:pPr>
        <w:jc w:val="both"/>
      </w:pPr>
      <w:bookmarkStart w:id="0" w:name="_GoBack"/>
      <w:bookmarkEnd w:id="0"/>
      <w:r w:rsidRPr="00B93507">
        <w:t xml:space="preserve">Промежуточная аттестация </w:t>
      </w:r>
    </w:p>
    <w:p w:rsidR="00F633A1" w:rsidRPr="00D16C7F" w:rsidRDefault="00F633A1" w:rsidP="00060B2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084"/>
      </w:tblGrid>
      <w:tr w:rsidR="00060B2B" w:rsidRPr="009F79F0" w:rsidTr="006102C8">
        <w:tc>
          <w:tcPr>
            <w:tcW w:w="3096" w:type="dxa"/>
          </w:tcPr>
          <w:p w:rsidR="00060B2B" w:rsidRPr="009F79F0" w:rsidRDefault="00060B2B" w:rsidP="006102C8">
            <w:pPr>
              <w:jc w:val="center"/>
              <w:rPr>
                <w:b/>
              </w:rPr>
            </w:pPr>
            <w:r w:rsidRPr="009F79F0">
              <w:rPr>
                <w:b/>
              </w:rPr>
              <w:t>Учебный предмет</w:t>
            </w:r>
          </w:p>
        </w:tc>
        <w:tc>
          <w:tcPr>
            <w:tcW w:w="6084" w:type="dxa"/>
          </w:tcPr>
          <w:p w:rsidR="00060B2B" w:rsidRPr="009F79F0" w:rsidRDefault="00060B2B" w:rsidP="006102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79F0">
              <w:rPr>
                <w:b/>
              </w:rPr>
              <w:t xml:space="preserve"> класс</w:t>
            </w:r>
          </w:p>
        </w:tc>
      </w:tr>
      <w:tr w:rsidR="00060B2B" w:rsidRPr="009F79F0" w:rsidTr="006102C8">
        <w:tc>
          <w:tcPr>
            <w:tcW w:w="3096" w:type="dxa"/>
          </w:tcPr>
          <w:p w:rsidR="00060B2B" w:rsidRPr="008A34D6" w:rsidRDefault="00060B2B" w:rsidP="006102C8">
            <w:pPr>
              <w:pStyle w:val="aff"/>
              <w:jc w:val="left"/>
              <w:rPr>
                <w:sz w:val="24"/>
              </w:rPr>
            </w:pPr>
            <w:r w:rsidRPr="008A34D6">
              <w:rPr>
                <w:sz w:val="24"/>
              </w:rPr>
              <w:t>Русский язык</w:t>
            </w:r>
          </w:p>
        </w:tc>
        <w:tc>
          <w:tcPr>
            <w:tcW w:w="6084" w:type="dxa"/>
          </w:tcPr>
          <w:p w:rsidR="00060B2B" w:rsidRPr="00634A43" w:rsidRDefault="00060B2B" w:rsidP="00E9554C">
            <w:r w:rsidRPr="00634A43">
              <w:t>Диагностическая работа в формате ЕГЭ</w:t>
            </w:r>
          </w:p>
        </w:tc>
      </w:tr>
      <w:tr w:rsidR="00060B2B" w:rsidRPr="009F79F0" w:rsidTr="006102C8">
        <w:tc>
          <w:tcPr>
            <w:tcW w:w="3096" w:type="dxa"/>
          </w:tcPr>
          <w:p w:rsidR="00060B2B" w:rsidRPr="008A34D6" w:rsidRDefault="00D04726" w:rsidP="006102C8">
            <w:pPr>
              <w:pStyle w:val="aff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6084" w:type="dxa"/>
          </w:tcPr>
          <w:p w:rsidR="00060B2B" w:rsidRDefault="00D04726" w:rsidP="006102C8">
            <w:r w:rsidRPr="006D74FF">
              <w:t>Диагностическая работа в формате ЕГЭ</w:t>
            </w:r>
          </w:p>
        </w:tc>
      </w:tr>
      <w:tr w:rsidR="00060B2B" w:rsidRPr="009F79F0" w:rsidTr="006102C8">
        <w:tc>
          <w:tcPr>
            <w:tcW w:w="3096" w:type="dxa"/>
          </w:tcPr>
          <w:p w:rsidR="00060B2B" w:rsidRPr="008A34D6" w:rsidRDefault="00060B2B" w:rsidP="006102C8">
            <w:pPr>
              <w:pStyle w:val="aff"/>
              <w:jc w:val="left"/>
              <w:rPr>
                <w:sz w:val="24"/>
              </w:rPr>
            </w:pPr>
            <w:r w:rsidRPr="008A34D6">
              <w:rPr>
                <w:sz w:val="24"/>
              </w:rPr>
              <w:t>Алгебра</w:t>
            </w:r>
          </w:p>
        </w:tc>
        <w:tc>
          <w:tcPr>
            <w:tcW w:w="6084" w:type="dxa"/>
          </w:tcPr>
          <w:p w:rsidR="00060B2B" w:rsidRDefault="00060B2B" w:rsidP="006102C8">
            <w:r w:rsidRPr="006D74FF">
              <w:t>Диагностическая работа в формате ЕГЭ</w:t>
            </w:r>
          </w:p>
        </w:tc>
      </w:tr>
      <w:tr w:rsidR="00060B2B" w:rsidRPr="009F79F0" w:rsidTr="006102C8">
        <w:tc>
          <w:tcPr>
            <w:tcW w:w="3096" w:type="dxa"/>
          </w:tcPr>
          <w:p w:rsidR="00060B2B" w:rsidRPr="008A34D6" w:rsidRDefault="00060B2B" w:rsidP="006102C8">
            <w:pPr>
              <w:pStyle w:val="aff"/>
              <w:jc w:val="left"/>
              <w:rPr>
                <w:sz w:val="24"/>
              </w:rPr>
            </w:pPr>
            <w:r w:rsidRPr="008A34D6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6084" w:type="dxa"/>
          </w:tcPr>
          <w:p w:rsidR="00060B2B" w:rsidRDefault="00060B2B" w:rsidP="006102C8">
            <w:r w:rsidRPr="00246AFC">
              <w:t>Диагностическая работа в формате ЕГЭ</w:t>
            </w:r>
          </w:p>
        </w:tc>
      </w:tr>
    </w:tbl>
    <w:p w:rsidR="00674FA5" w:rsidRDefault="00674FA5" w:rsidP="00D04726">
      <w:pPr>
        <w:ind w:firstLine="709"/>
        <w:jc w:val="both"/>
      </w:pPr>
    </w:p>
    <w:p w:rsidR="00060B2B" w:rsidRDefault="00060B2B" w:rsidP="00E9554C">
      <w:pPr>
        <w:jc w:val="both"/>
      </w:pPr>
      <w:r>
        <w:t>П</w:t>
      </w:r>
      <w:r w:rsidR="00E9554C">
        <w:t>ромежуточная аттестация   в 2022</w:t>
      </w:r>
      <w:r w:rsidR="00D04726">
        <w:t>-202</w:t>
      </w:r>
      <w:r w:rsidR="00E9554C">
        <w:t>3</w:t>
      </w:r>
      <w:r>
        <w:t xml:space="preserve"> учебном году в 10 классе по литературе, </w:t>
      </w:r>
      <w:r w:rsidR="00D04726">
        <w:t xml:space="preserve">английскому языку, </w:t>
      </w:r>
      <w:r>
        <w:t>геометрии, информатике, истории, биологии, физике, химии, астрономии, физической культуре, ОБЖ проводится на основании годовых оценок.</w:t>
      </w:r>
    </w:p>
    <w:p w:rsidR="00D04726" w:rsidRDefault="00D04726" w:rsidP="00E9554C">
      <w:pPr>
        <w:jc w:val="both"/>
        <w:rPr>
          <w:b/>
        </w:rPr>
      </w:pPr>
      <w:r>
        <w:t>Итоговая аттестация в 11-х классах проводится в соответствии с Порядком проведения государственной итоговой аттестации обучающихся, освоивших образовательные программы среднего общего образования.</w:t>
      </w:r>
    </w:p>
    <w:p w:rsidR="00D04726" w:rsidRPr="00D16C7F" w:rsidRDefault="00D04726" w:rsidP="00060B2B">
      <w:pPr>
        <w:ind w:firstLine="709"/>
        <w:jc w:val="both"/>
        <w:rPr>
          <w:b/>
        </w:rPr>
      </w:pPr>
    </w:p>
    <w:p w:rsidR="00060B2B" w:rsidRPr="00D16C7F" w:rsidRDefault="00060B2B" w:rsidP="00060B2B">
      <w:pPr>
        <w:ind w:firstLine="709"/>
        <w:jc w:val="center"/>
        <w:rPr>
          <w:b/>
        </w:rPr>
      </w:pPr>
    </w:p>
    <w:p w:rsidR="00060B2B" w:rsidRPr="00096612" w:rsidRDefault="00060B2B" w:rsidP="0009661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8649D" w:rsidRDefault="00D8649D" w:rsidP="009C4C22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D8649D" w:rsidSect="00D864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18B68F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53632"/>
    <w:multiLevelType w:val="hybridMultilevel"/>
    <w:tmpl w:val="1F58C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743B5A"/>
    <w:multiLevelType w:val="hybridMultilevel"/>
    <w:tmpl w:val="389AFF18"/>
    <w:lvl w:ilvl="0" w:tplc="D38E7E6A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0FC7"/>
    <w:multiLevelType w:val="hybridMultilevel"/>
    <w:tmpl w:val="DB701B7E"/>
    <w:lvl w:ilvl="0" w:tplc="1E90D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60DA"/>
    <w:multiLevelType w:val="hybridMultilevel"/>
    <w:tmpl w:val="A27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339"/>
    <w:multiLevelType w:val="hybridMultilevel"/>
    <w:tmpl w:val="E466B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0E14"/>
    <w:multiLevelType w:val="hybridMultilevel"/>
    <w:tmpl w:val="2ECE0E4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3B585C81"/>
    <w:multiLevelType w:val="hybridMultilevel"/>
    <w:tmpl w:val="5CB631F4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03D272A"/>
    <w:multiLevelType w:val="hybridMultilevel"/>
    <w:tmpl w:val="E4B2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565B9"/>
    <w:multiLevelType w:val="hybridMultilevel"/>
    <w:tmpl w:val="BEBAA1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D7E3E"/>
    <w:multiLevelType w:val="hybridMultilevel"/>
    <w:tmpl w:val="FD8A1C7E"/>
    <w:lvl w:ilvl="0" w:tplc="B77467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670C7C0E"/>
    <w:multiLevelType w:val="hybridMultilevel"/>
    <w:tmpl w:val="4752A3B4"/>
    <w:lvl w:ilvl="0" w:tplc="D38E7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6B19"/>
    <w:multiLevelType w:val="hybridMultilevel"/>
    <w:tmpl w:val="6B484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4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0"/>
  </w:num>
  <w:num w:numId="18">
    <w:abstractNumId w:val="5"/>
  </w:num>
  <w:num w:numId="19">
    <w:abstractNumId w:val="17"/>
  </w:num>
  <w:num w:numId="20">
    <w:abstractNumId w:val="10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2"/>
    <w:rsid w:val="00015C25"/>
    <w:rsid w:val="00060B2B"/>
    <w:rsid w:val="00096612"/>
    <w:rsid w:val="000D4E73"/>
    <w:rsid w:val="0011476B"/>
    <w:rsid w:val="0012144D"/>
    <w:rsid w:val="00183692"/>
    <w:rsid w:val="001D6A76"/>
    <w:rsid w:val="001E057B"/>
    <w:rsid w:val="00251C7C"/>
    <w:rsid w:val="00256360"/>
    <w:rsid w:val="00295ED4"/>
    <w:rsid w:val="002B30F2"/>
    <w:rsid w:val="002C0909"/>
    <w:rsid w:val="002F08C3"/>
    <w:rsid w:val="002F42CE"/>
    <w:rsid w:val="00331891"/>
    <w:rsid w:val="003A3C0C"/>
    <w:rsid w:val="003E56D7"/>
    <w:rsid w:val="003F554C"/>
    <w:rsid w:val="004005E1"/>
    <w:rsid w:val="00450144"/>
    <w:rsid w:val="00460B1B"/>
    <w:rsid w:val="00514256"/>
    <w:rsid w:val="005C1FB4"/>
    <w:rsid w:val="006069E2"/>
    <w:rsid w:val="006102C8"/>
    <w:rsid w:val="00624FFC"/>
    <w:rsid w:val="00645A56"/>
    <w:rsid w:val="00674FA5"/>
    <w:rsid w:val="00686F3B"/>
    <w:rsid w:val="007059E0"/>
    <w:rsid w:val="00706344"/>
    <w:rsid w:val="00710E3A"/>
    <w:rsid w:val="00735587"/>
    <w:rsid w:val="00751C0E"/>
    <w:rsid w:val="00760CE1"/>
    <w:rsid w:val="00772A87"/>
    <w:rsid w:val="007959B0"/>
    <w:rsid w:val="007B5578"/>
    <w:rsid w:val="007C053F"/>
    <w:rsid w:val="007C3DC5"/>
    <w:rsid w:val="00841B12"/>
    <w:rsid w:val="00854E32"/>
    <w:rsid w:val="00876748"/>
    <w:rsid w:val="008E0C06"/>
    <w:rsid w:val="008E2AB7"/>
    <w:rsid w:val="008E79D4"/>
    <w:rsid w:val="008F26D2"/>
    <w:rsid w:val="00923F30"/>
    <w:rsid w:val="00953A61"/>
    <w:rsid w:val="009C48F7"/>
    <w:rsid w:val="009C4C22"/>
    <w:rsid w:val="009D1641"/>
    <w:rsid w:val="00A37B89"/>
    <w:rsid w:val="00A9513E"/>
    <w:rsid w:val="00AB52C5"/>
    <w:rsid w:val="00AF262D"/>
    <w:rsid w:val="00B020E4"/>
    <w:rsid w:val="00B5741D"/>
    <w:rsid w:val="00B62716"/>
    <w:rsid w:val="00B7221C"/>
    <w:rsid w:val="00B92588"/>
    <w:rsid w:val="00B95ED8"/>
    <w:rsid w:val="00C048A2"/>
    <w:rsid w:val="00C11BC2"/>
    <w:rsid w:val="00C43E33"/>
    <w:rsid w:val="00C855DC"/>
    <w:rsid w:val="00C865CB"/>
    <w:rsid w:val="00C913FC"/>
    <w:rsid w:val="00CD6B79"/>
    <w:rsid w:val="00CE265C"/>
    <w:rsid w:val="00D04726"/>
    <w:rsid w:val="00D228AE"/>
    <w:rsid w:val="00D8649D"/>
    <w:rsid w:val="00DA3058"/>
    <w:rsid w:val="00DD42EC"/>
    <w:rsid w:val="00E26A78"/>
    <w:rsid w:val="00E26E2D"/>
    <w:rsid w:val="00E33010"/>
    <w:rsid w:val="00E75BD1"/>
    <w:rsid w:val="00E94905"/>
    <w:rsid w:val="00E9554C"/>
    <w:rsid w:val="00EB6B1D"/>
    <w:rsid w:val="00EB7808"/>
    <w:rsid w:val="00EF1058"/>
    <w:rsid w:val="00F633A1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A2E5A"/>
  <w15:docId w15:val="{1068E96D-8230-49B6-B6FD-9021966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2EC"/>
    <w:pPr>
      <w:keepNext/>
      <w:suppressAutoHyphens w:val="0"/>
      <w:jc w:val="both"/>
      <w:outlineLvl w:val="0"/>
    </w:pPr>
    <w:rPr>
      <w:b/>
      <w:bCs/>
      <w:kern w:val="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D42EC"/>
    <w:pPr>
      <w:keepNext/>
      <w:keepLines/>
      <w:suppressAutoHyphens w:val="0"/>
      <w:spacing w:before="40"/>
      <w:outlineLvl w:val="3"/>
    </w:pPr>
    <w:rPr>
      <w:rFonts w:ascii="Cambria" w:hAnsi="Cambria"/>
      <w:i/>
      <w:iCs/>
      <w:color w:val="365F9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854E32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kern w:val="0"/>
      <w:sz w:val="28"/>
      <w:szCs w:val="22"/>
      <w:lang w:eastAsia="en-US"/>
    </w:rPr>
  </w:style>
  <w:style w:type="paragraph" w:customStyle="1" w:styleId="Default">
    <w:name w:val="Default"/>
    <w:uiPriority w:val="99"/>
    <w:qFormat/>
    <w:rsid w:val="00854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7C3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7C3DC5"/>
  </w:style>
  <w:style w:type="paragraph" w:customStyle="1" w:styleId="Standard">
    <w:name w:val="Standard"/>
    <w:rsid w:val="00400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aliases w:val="основа,Без интервала1"/>
    <w:uiPriority w:val="1"/>
    <w:qFormat/>
    <w:rsid w:val="00CD6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CD6B79"/>
  </w:style>
  <w:style w:type="table" w:styleId="a5">
    <w:name w:val="Table Grid"/>
    <w:basedOn w:val="a1"/>
    <w:uiPriority w:val="39"/>
    <w:rsid w:val="00CD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4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D42E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D42EC"/>
  </w:style>
  <w:style w:type="character" w:customStyle="1" w:styleId="12">
    <w:name w:val="Основной шрифт абзаца1"/>
    <w:rsid w:val="00DD42EC"/>
  </w:style>
  <w:style w:type="character" w:customStyle="1" w:styleId="ListLabel1">
    <w:name w:val="ListLabel 1"/>
    <w:rsid w:val="00DD42EC"/>
    <w:rPr>
      <w:rFonts w:cs="Courier New"/>
    </w:rPr>
  </w:style>
  <w:style w:type="character" w:customStyle="1" w:styleId="ListLabel2">
    <w:name w:val="ListLabel 2"/>
    <w:rsid w:val="00DD42EC"/>
    <w:rPr>
      <w:rFonts w:cs="Wingdings"/>
    </w:rPr>
  </w:style>
  <w:style w:type="character" w:customStyle="1" w:styleId="ListLabel3">
    <w:name w:val="ListLabel 3"/>
    <w:rsid w:val="00DD42EC"/>
    <w:rPr>
      <w:rFonts w:cs="Symbol"/>
    </w:rPr>
  </w:style>
  <w:style w:type="paragraph" w:styleId="a6">
    <w:name w:val="Title"/>
    <w:basedOn w:val="a"/>
    <w:next w:val="a7"/>
    <w:link w:val="a8"/>
    <w:uiPriority w:val="99"/>
    <w:qFormat/>
    <w:rsid w:val="00DD42EC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rsid w:val="00DD42EC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rsid w:val="00DD42EC"/>
    <w:pPr>
      <w:spacing w:after="120"/>
    </w:pPr>
    <w:rPr>
      <w:kern w:val="1"/>
    </w:rPr>
  </w:style>
  <w:style w:type="character" w:customStyle="1" w:styleId="a9">
    <w:name w:val="Основной текст Знак"/>
    <w:basedOn w:val="a0"/>
    <w:link w:val="a7"/>
    <w:uiPriority w:val="99"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7"/>
    <w:rsid w:val="00DD42EC"/>
    <w:rPr>
      <w:rFonts w:cs="Mangal"/>
    </w:rPr>
  </w:style>
  <w:style w:type="paragraph" w:customStyle="1" w:styleId="13">
    <w:name w:val="Название1"/>
    <w:basedOn w:val="a"/>
    <w:rsid w:val="00DD42EC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4">
    <w:name w:val="Указатель1"/>
    <w:basedOn w:val="a"/>
    <w:rsid w:val="00DD42EC"/>
    <w:pPr>
      <w:suppressLineNumbers/>
    </w:pPr>
    <w:rPr>
      <w:rFonts w:cs="Mangal"/>
      <w:kern w:val="1"/>
    </w:rPr>
  </w:style>
  <w:style w:type="paragraph" w:customStyle="1" w:styleId="15">
    <w:name w:val="Обычный (веб)1"/>
    <w:basedOn w:val="a"/>
    <w:rsid w:val="00DD42EC"/>
    <w:pPr>
      <w:ind w:firstLine="400"/>
    </w:pPr>
    <w:rPr>
      <w:kern w:val="1"/>
    </w:rPr>
  </w:style>
  <w:style w:type="paragraph" w:customStyle="1" w:styleId="16">
    <w:name w:val="Абзац списка1"/>
    <w:basedOn w:val="a"/>
    <w:rsid w:val="00DD42EC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</w:rPr>
  </w:style>
  <w:style w:type="paragraph" w:styleId="ab">
    <w:name w:val="footer"/>
    <w:basedOn w:val="a"/>
    <w:link w:val="ac"/>
    <w:uiPriority w:val="99"/>
    <w:rsid w:val="00DD42EC"/>
    <w:pPr>
      <w:tabs>
        <w:tab w:val="center" w:pos="4677"/>
        <w:tab w:val="right" w:pos="9355"/>
      </w:tabs>
    </w:pPr>
    <w:rPr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d">
    <w:name w:val="page number"/>
    <w:basedOn w:val="a0"/>
    <w:rsid w:val="00DD42EC"/>
  </w:style>
  <w:style w:type="paragraph" w:styleId="ae">
    <w:name w:val="header"/>
    <w:basedOn w:val="a"/>
    <w:link w:val="af"/>
    <w:rsid w:val="00DD42EC"/>
    <w:pPr>
      <w:tabs>
        <w:tab w:val="center" w:pos="4677"/>
        <w:tab w:val="right" w:pos="9355"/>
      </w:tabs>
    </w:pPr>
    <w:rPr>
      <w:kern w:val="1"/>
    </w:rPr>
  </w:style>
  <w:style w:type="character" w:customStyle="1" w:styleId="af">
    <w:name w:val="Верхний колонтитул Знак"/>
    <w:basedOn w:val="a0"/>
    <w:link w:val="ae"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0">
    <w:name w:val="Hyperlink"/>
    <w:rsid w:val="00DD42E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DD42EC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kern w:val="0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customStyle="1" w:styleId="17">
    <w:name w:val="Сетка таблицы1"/>
    <w:basedOn w:val="a1"/>
    <w:next w:val="a5"/>
    <w:uiPriority w:val="59"/>
    <w:rsid w:val="00DD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99"/>
    <w:locked/>
    <w:rsid w:val="00DD42EC"/>
    <w:rPr>
      <w:rFonts w:ascii="Arial" w:eastAsia="Calibri" w:hAnsi="Arial" w:cs="Times New Roman"/>
      <w:sz w:val="28"/>
    </w:rPr>
  </w:style>
  <w:style w:type="paragraph" w:customStyle="1" w:styleId="rmcerulb">
    <w:name w:val="rmcerulb"/>
    <w:basedOn w:val="a"/>
    <w:uiPriority w:val="99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f3">
    <w:name w:val="Основной текст_"/>
    <w:link w:val="3"/>
    <w:uiPriority w:val="99"/>
    <w:locked/>
    <w:rsid w:val="00DD42E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uiPriority w:val="99"/>
    <w:rsid w:val="00DD42EC"/>
    <w:pPr>
      <w:widowControl w:val="0"/>
      <w:shd w:val="clear" w:color="auto" w:fill="FFFFFF"/>
      <w:suppressAutoHyphens w:val="0"/>
      <w:spacing w:line="328" w:lineRule="exact"/>
      <w:ind w:hanging="1760"/>
      <w:jc w:val="center"/>
    </w:pPr>
    <w:rPr>
      <w:rFonts w:asciiTheme="minorHAnsi" w:eastAsiaTheme="minorHAnsi" w:hAnsiTheme="minorHAnsi" w:cstheme="minorBidi"/>
      <w:kern w:val="0"/>
      <w:sz w:val="25"/>
      <w:szCs w:val="25"/>
      <w:lang w:eastAsia="en-US"/>
    </w:rPr>
  </w:style>
  <w:style w:type="paragraph" w:customStyle="1" w:styleId="ConsNormal">
    <w:name w:val="ConsNormal"/>
    <w:rsid w:val="00DD4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basedOn w:val="a"/>
    <w:next w:val="af5"/>
    <w:link w:val="af6"/>
    <w:uiPriority w:val="99"/>
    <w:qFormat/>
    <w:rsid w:val="00DD42EC"/>
    <w:pPr>
      <w:jc w:val="center"/>
    </w:pPr>
    <w:rPr>
      <w:rFonts w:asciiTheme="minorHAnsi" w:eastAsiaTheme="minorHAnsi" w:hAnsiTheme="minorHAnsi" w:cstheme="minorBidi"/>
      <w:kern w:val="0"/>
      <w:sz w:val="28"/>
    </w:rPr>
  </w:style>
  <w:style w:type="character" w:customStyle="1" w:styleId="af6">
    <w:name w:val="Название Знак"/>
    <w:link w:val="af4"/>
    <w:uiPriority w:val="99"/>
    <w:rsid w:val="00DD42EC"/>
    <w:rPr>
      <w:sz w:val="28"/>
      <w:szCs w:val="24"/>
      <w:lang w:eastAsia="ar-SA"/>
    </w:rPr>
  </w:style>
  <w:style w:type="paragraph" w:styleId="af5">
    <w:name w:val="Subtitle"/>
    <w:basedOn w:val="a"/>
    <w:next w:val="a"/>
    <w:link w:val="af7"/>
    <w:uiPriority w:val="11"/>
    <w:qFormat/>
    <w:rsid w:val="00DD42EC"/>
    <w:pPr>
      <w:spacing w:after="60"/>
      <w:jc w:val="center"/>
      <w:outlineLvl w:val="1"/>
    </w:pPr>
    <w:rPr>
      <w:rFonts w:ascii="Cambria" w:hAnsi="Cambria"/>
      <w:kern w:val="1"/>
    </w:rPr>
  </w:style>
  <w:style w:type="character" w:customStyle="1" w:styleId="af7">
    <w:name w:val="Подзаголовок Знак"/>
    <w:basedOn w:val="a0"/>
    <w:link w:val="af5"/>
    <w:uiPriority w:val="11"/>
    <w:rsid w:val="00DD42E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DD42EC"/>
    <w:pPr>
      <w:spacing w:after="120"/>
      <w:ind w:left="283"/>
    </w:pPr>
    <w:rPr>
      <w:kern w:val="1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D42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a">
    <w:name w:val="Strong"/>
    <w:uiPriority w:val="22"/>
    <w:qFormat/>
    <w:rsid w:val="00DD42EC"/>
    <w:rPr>
      <w:rFonts w:cs="Times New Roman"/>
      <w:b/>
    </w:rPr>
  </w:style>
  <w:style w:type="paragraph" w:customStyle="1" w:styleId="18">
    <w:name w:val="Основной текст1"/>
    <w:basedOn w:val="a"/>
    <w:uiPriority w:val="99"/>
    <w:rsid w:val="00DD42EC"/>
    <w:pPr>
      <w:shd w:val="clear" w:color="auto" w:fill="FFFFFF"/>
      <w:suppressAutoHyphens w:val="0"/>
      <w:spacing w:before="480" w:after="240" w:line="274" w:lineRule="exact"/>
      <w:jc w:val="both"/>
    </w:pPr>
    <w:rPr>
      <w:rFonts w:eastAsia="Calibri"/>
      <w:spacing w:val="3"/>
      <w:kern w:val="0"/>
      <w:sz w:val="21"/>
      <w:szCs w:val="20"/>
      <w:lang w:eastAsia="ru-RU"/>
    </w:rPr>
  </w:style>
  <w:style w:type="paragraph" w:customStyle="1" w:styleId="p7">
    <w:name w:val="p7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10">
    <w:name w:val="s10"/>
    <w:rsid w:val="00DD42EC"/>
  </w:style>
  <w:style w:type="paragraph" w:customStyle="1" w:styleId="p14">
    <w:name w:val="p14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p18">
    <w:name w:val="p18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2">
    <w:name w:val="Основной текст (2)_"/>
    <w:link w:val="21"/>
    <w:uiPriority w:val="99"/>
    <w:locked/>
    <w:rsid w:val="00DD42EC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DD42EC"/>
    <w:rPr>
      <w:b/>
      <w:bCs/>
      <w:shd w:val="clear" w:color="auto" w:fill="FFFFFF"/>
    </w:rPr>
  </w:style>
  <w:style w:type="character" w:customStyle="1" w:styleId="25">
    <w:name w:val="Основной текст (2) + Полужирный5"/>
    <w:aliases w:val="Курсив6"/>
    <w:uiPriority w:val="99"/>
    <w:rsid w:val="00DD42EC"/>
    <w:rPr>
      <w:b/>
      <w:bCs/>
      <w:i/>
      <w:iCs/>
      <w:shd w:val="clear" w:color="auto" w:fill="FFFFFF"/>
    </w:rPr>
  </w:style>
  <w:style w:type="character" w:customStyle="1" w:styleId="250">
    <w:name w:val="Основной текст (2)5"/>
    <w:uiPriority w:val="99"/>
    <w:rsid w:val="00DD42EC"/>
    <w:rPr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D42EC"/>
    <w:pPr>
      <w:widowControl w:val="0"/>
      <w:shd w:val="clear" w:color="auto" w:fill="FFFFFF"/>
      <w:suppressAutoHyphens w:val="0"/>
      <w:spacing w:after="240" w:line="283" w:lineRule="exact"/>
      <w:ind w:hanging="48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rsid w:val="00DD42EC"/>
    <w:pPr>
      <w:suppressAutoHyphens w:val="0"/>
      <w:spacing w:before="150" w:after="150"/>
    </w:pPr>
    <w:rPr>
      <w:kern w:val="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D42EC"/>
    <w:pPr>
      <w:suppressAutoHyphens w:val="0"/>
    </w:pPr>
    <w:rPr>
      <w:rFonts w:ascii="Segoe UI" w:hAnsi="Segoe UI"/>
      <w:kern w:val="0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D42EC"/>
    <w:rPr>
      <w:rFonts w:ascii="Segoe UI" w:eastAsia="Times New Roman" w:hAnsi="Segoe UI" w:cs="Times New Roman"/>
      <w:sz w:val="18"/>
      <w:szCs w:val="18"/>
    </w:rPr>
  </w:style>
  <w:style w:type="character" w:customStyle="1" w:styleId="afd">
    <w:name w:val="Колонтитул_"/>
    <w:link w:val="19"/>
    <w:uiPriority w:val="99"/>
    <w:locked/>
    <w:rsid w:val="00DD42EC"/>
    <w:rPr>
      <w:sz w:val="18"/>
      <w:szCs w:val="18"/>
      <w:shd w:val="clear" w:color="auto" w:fill="FFFFFF"/>
    </w:rPr>
  </w:style>
  <w:style w:type="paragraph" w:customStyle="1" w:styleId="19">
    <w:name w:val="Колонтитул1"/>
    <w:basedOn w:val="a"/>
    <w:link w:val="afd"/>
    <w:uiPriority w:val="99"/>
    <w:rsid w:val="00DD42EC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7">
    <w:name w:val="Основной текст (7)_"/>
    <w:link w:val="70"/>
    <w:uiPriority w:val="99"/>
    <w:locked/>
    <w:rsid w:val="00DD42EC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D42EC"/>
    <w:pPr>
      <w:widowControl w:val="0"/>
      <w:shd w:val="clear" w:color="auto" w:fill="FFFFFF"/>
      <w:suppressAutoHyphens w:val="0"/>
      <w:spacing w:line="274" w:lineRule="exact"/>
      <w:jc w:val="center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uiPriority w:val="99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pc">
    <w:name w:val="pc"/>
    <w:basedOn w:val="a"/>
    <w:rsid w:val="00DD42E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9">
    <w:name w:val="s9"/>
    <w:rsid w:val="00DD42EC"/>
  </w:style>
  <w:style w:type="character" w:customStyle="1" w:styleId="afe">
    <w:name w:val="Колонтитул"/>
    <w:uiPriority w:val="99"/>
    <w:rsid w:val="00DD42E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42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0">
    <w:name w:val="Сетка таблицы11"/>
    <w:basedOn w:val="a1"/>
    <w:next w:val="a5"/>
    <w:uiPriority w:val="59"/>
    <w:rsid w:val="00DD42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4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basedOn w:val="a"/>
    <w:next w:val="af5"/>
    <w:uiPriority w:val="99"/>
    <w:qFormat/>
    <w:rsid w:val="00060B2B"/>
    <w:pPr>
      <w:jc w:val="center"/>
    </w:pPr>
    <w:rPr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440B-A177-47E8-BE26-9F16AC6C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dcterms:created xsi:type="dcterms:W3CDTF">2022-07-20T08:35:00Z</dcterms:created>
  <dcterms:modified xsi:type="dcterms:W3CDTF">2022-07-21T10:02:00Z</dcterms:modified>
</cp:coreProperties>
</file>