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603" w:rsidRPr="00B73A65" w:rsidRDefault="00F21603" w:rsidP="00577468">
      <w:pPr>
        <w:ind w:left="284"/>
        <w:jc w:val="center"/>
        <w:rPr>
          <w:b/>
          <w:sz w:val="24"/>
          <w:szCs w:val="24"/>
        </w:rPr>
      </w:pPr>
      <w:r w:rsidRPr="00B73A65">
        <w:rPr>
          <w:b/>
          <w:sz w:val="24"/>
          <w:szCs w:val="24"/>
        </w:rPr>
        <w:t>Продукты, которые не стоит давать детям до 3-х лет.</w:t>
      </w:r>
    </w:p>
    <w:p w:rsidR="00F21603" w:rsidRDefault="00F21603" w:rsidP="00577468">
      <w:pPr>
        <w:ind w:left="284"/>
      </w:pPr>
      <w:r>
        <w:t xml:space="preserve">Маргарин. В рационе малыша до 3 лет не должно присутствовать маргарина, искусственных </w:t>
      </w:r>
      <w:bookmarkStart w:id="0" w:name="_GoBack"/>
      <w:bookmarkEnd w:id="0"/>
      <w:r>
        <w:t xml:space="preserve">жиров, сала и продуктов, приготовленных на них. Маргарин представляет смесь животных и растительных жиров, подвергнутых гидрогенизации - насыщению молекул жирных кислот атомами водорода. Мутированные молекулы жирных кислот, доля которых в маргарине достигает 40%, повышают уровень холестерина в крови, нарушают нормальную работу клеточных мембран, способствуют развитию сосудистых заболеваний, отрицательно сказываются на формировании половой функции. Сало является тугоплавким жиром, на его переваривание требуется выделение большого количества пищеварительных ферментов поджелудочной железы и печени, что приводит к их перенапряжению и срыву. </w:t>
      </w:r>
    </w:p>
    <w:p w:rsidR="00F21603" w:rsidRDefault="00F21603" w:rsidP="00577468">
      <w:pPr>
        <w:ind w:left="284"/>
      </w:pPr>
      <w:r>
        <w:t xml:space="preserve">Колбасы. Продукты переработки мяса, к которым относятся все колбасы (и вареные, и копченые), а также копченая, вяленая или сушеная рыба, ветчина, копченая грудинка в детском питании тоже недопустимы. В копченостях много раздражающих веществ и соли, они довольно ощутимо «бьют» по пищеварительным и выделительным органам. К тому же, эти продукты содержат большое количество красителей, </w:t>
      </w:r>
      <w:proofErr w:type="spellStart"/>
      <w:r>
        <w:t>ароматизаторов</w:t>
      </w:r>
      <w:proofErr w:type="spellEnd"/>
      <w:r>
        <w:t>, пищевых добавок и уже упомянутых ранее канцерогенов.</w:t>
      </w:r>
    </w:p>
    <w:p w:rsidR="00F21603" w:rsidRDefault="00F21603" w:rsidP="00577468">
      <w:pPr>
        <w:ind w:left="284"/>
      </w:pPr>
      <w:r>
        <w:t xml:space="preserve">Консервы. Мясные и рыбные консервы (если это не специализированные детские продукты, а обычные «взрослые» консервы из ближайшего магазина) насыщены солью, перцем, уксусом и различными консервантами. В питании детей они присутствовать не должны. </w:t>
      </w:r>
    </w:p>
    <w:p w:rsidR="00F21603" w:rsidRDefault="00F21603" w:rsidP="00577468">
      <w:pPr>
        <w:ind w:left="284"/>
      </w:pPr>
      <w:r>
        <w:t>Каши с добавками. Отдельно хочется остановиться на детских кашах с добавками: обычно они имеют в своем составе достаточно большое количество сахара, к тому же многие из добавок (например, некоторые фрукты или шоколад) сами по себе являются аллергенными продуктами, которые в детском питании не приветствуются. Самое лучшее - добавить в обычную кашу кусочки свежих фруктов или небольшое количество ягод: получится и вкусно, и полезно.</w:t>
      </w:r>
    </w:p>
    <w:p w:rsidR="00F21603" w:rsidRDefault="00F21603" w:rsidP="00577468">
      <w:pPr>
        <w:ind w:left="284"/>
      </w:pPr>
      <w:r>
        <w:t>Напитки</w:t>
      </w:r>
    </w:p>
    <w:p w:rsidR="00F21603" w:rsidRDefault="00F21603" w:rsidP="00577468">
      <w:pPr>
        <w:ind w:left="284"/>
      </w:pPr>
      <w:r>
        <w:t xml:space="preserve">Оптимальное питье для ребенка - обычная чистая питьевая вода без газа. С 2 лет можно давать ребенку небольшое количество столовой негазированной воды: на этикетке должно быть написано, что вода слабоминерализованная или питьевая (ни в коем случае не лечебная). </w:t>
      </w:r>
    </w:p>
    <w:p w:rsidR="00F21603" w:rsidRDefault="00F21603" w:rsidP="00577468">
      <w:pPr>
        <w:ind w:left="284"/>
      </w:pPr>
      <w:r>
        <w:t xml:space="preserve">Очень полезны компоты их свежих фруктов или сухофруктов, различные морсы, настои и травяные чаи. </w:t>
      </w:r>
    </w:p>
    <w:p w:rsidR="00F21603" w:rsidRDefault="00F21603" w:rsidP="00577468">
      <w:pPr>
        <w:ind w:left="284"/>
      </w:pPr>
      <w:r>
        <w:t>Что ребенку пить не стоит? Все современные сладкие газировки готовят из воды, концентрата и насыщают углекислотой. Уже из этого состава понятно, что пользы для маленького ребенка в них нет никакой. Подобные напитки содержат слишком много сахара, порой более 5 чайных ложек на стакан. Это количество сахара не может не сказаться на работе поджелудочной железы и эндокринной системы. Кроме того, оно может стать причиной кариеса при регулярном потреблении такой воды. К тому же, такие напитки не утоляют жажду - при их употреблении жажда только усиливается, что приводит к задержке жидкости и отекам.</w:t>
      </w:r>
    </w:p>
    <w:p w:rsidR="00F21603" w:rsidRDefault="00F21603" w:rsidP="00577468">
      <w:pPr>
        <w:ind w:left="284"/>
      </w:pPr>
      <w:r>
        <w:t>Многие производители добавляют в напитки вместо сахара его заменители: такие продукты содержат меньше калорий и продаются под эмблемой «</w:t>
      </w:r>
      <w:proofErr w:type="spellStart"/>
      <w:r>
        <w:t>лайт</w:t>
      </w:r>
      <w:proofErr w:type="spellEnd"/>
      <w:r>
        <w:t xml:space="preserve">». Увы, и они достаточно опасны для организма ребенка. Ксилит и сорбитол, являющиеся сахарозаменителями, способны </w:t>
      </w:r>
      <w:r>
        <w:lastRenderedPageBreak/>
        <w:t xml:space="preserve">провоцировать мочекаменную болезнь. Сахарин и </w:t>
      </w:r>
      <w:proofErr w:type="spellStart"/>
      <w:r>
        <w:t>цикломат</w:t>
      </w:r>
      <w:proofErr w:type="spellEnd"/>
      <w:r>
        <w:t xml:space="preserve"> являются канцерогенами, которые способствуют развитию раковых опухолей. Аспартам способен вызывать аллергию и негативно действует на сетчатку глаза, что может привести к снижению зрения.</w:t>
      </w:r>
    </w:p>
    <w:p w:rsidR="003841E6" w:rsidRDefault="00F21603" w:rsidP="00577468">
      <w:pPr>
        <w:ind w:left="284"/>
      </w:pPr>
      <w:r>
        <w:t>Концентратами, из которых готовят напитки, являются лимонная или ортофосфорная кислоты, они образуют основу вкуса газированной воды и служат консервантами. Эти кислоты раздражают слизистую оболочку, вызывают микроповреждения во рту, пищеводе и желудке, плохо влияют на зубную эмаль (особенно лимонная кислота). Но более опасна ортофосфорная кислота, так как при регулярном попадании в организм она способствует вымыванию из костей кальция, в котором многие дети и так испытывают недостаток. Недостаток кальция приводит к такому тяжелому заболеванию, как остеопороз – ломкость костей при минимальных нагрузках.</w:t>
      </w:r>
    </w:p>
    <w:p w:rsidR="00437C46" w:rsidRDefault="00437C46" w:rsidP="00577468">
      <w:pPr>
        <w:ind w:left="284"/>
      </w:pPr>
    </w:p>
    <w:sectPr w:rsidR="00437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C7BB3"/>
    <w:multiLevelType w:val="multilevel"/>
    <w:tmpl w:val="0419001D"/>
    <w:styleLink w:val="1"/>
    <w:lvl w:ilvl="0">
      <w:start w:val="1"/>
      <w:numFmt w:val="none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9F"/>
    <w:rsid w:val="003841E6"/>
    <w:rsid w:val="00437C46"/>
    <w:rsid w:val="00577468"/>
    <w:rsid w:val="00645E1D"/>
    <w:rsid w:val="007E629F"/>
    <w:rsid w:val="00AC6B2F"/>
    <w:rsid w:val="00B73A65"/>
    <w:rsid w:val="00F2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740CC-7393-44B5-B3F2-4997E927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AC6B2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595</Words>
  <Characters>3397</Characters>
  <Application>Microsoft Office Word</Application>
  <DocSecurity>0</DocSecurity>
  <Lines>28</Lines>
  <Paragraphs>7</Paragraphs>
  <ScaleCrop>false</ScaleCrop>
  <Company>*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Садик</cp:lastModifiedBy>
  <cp:revision>11</cp:revision>
  <dcterms:created xsi:type="dcterms:W3CDTF">2017-05-20T18:10:00Z</dcterms:created>
  <dcterms:modified xsi:type="dcterms:W3CDTF">2022-10-13T06:09:00Z</dcterms:modified>
</cp:coreProperties>
</file>